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0F" w:rsidRDefault="004F6B0F" w:rsidP="004F6B0F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4F6B0F" w:rsidRDefault="004F6B0F" w:rsidP="004F6B0F">
      <w:pPr>
        <w:rPr>
          <w:rFonts w:ascii="黑体" w:eastAsia="黑体" w:hAnsi="黑体" w:hint="eastAsia"/>
        </w:rPr>
      </w:pPr>
    </w:p>
    <w:p w:rsidR="004F6B0F" w:rsidRDefault="004F6B0F" w:rsidP="004F6B0F">
      <w:pPr>
        <w:tabs>
          <w:tab w:val="left" w:pos="2595"/>
        </w:tabs>
        <w:jc w:val="center"/>
        <w:rPr>
          <w:rFonts w:ascii="方正小标宋简体" w:eastAsia="方正小标宋简体" w:hAnsi="黑体" w:cs="宋体-18030" w:hint="eastAsia"/>
          <w:sz w:val="44"/>
          <w:szCs w:val="44"/>
        </w:rPr>
      </w:pPr>
      <w:r>
        <w:rPr>
          <w:rFonts w:ascii="方正小标宋简体" w:eastAsia="方正小标宋简体" w:hAnsi="黑体" w:cs="宋体-18030" w:hint="eastAsia"/>
          <w:sz w:val="44"/>
          <w:szCs w:val="44"/>
        </w:rPr>
        <w:t>陕西省“光明扶贫工程”定点医院</w:t>
      </w:r>
    </w:p>
    <w:p w:rsidR="004F6B0F" w:rsidRDefault="004F6B0F" w:rsidP="004F6B0F">
      <w:pPr>
        <w:tabs>
          <w:tab w:val="left" w:pos="2595"/>
        </w:tabs>
        <w:rPr>
          <w:rFonts w:ascii="方正小标宋简体" w:eastAsia="方正小标宋简体" w:hAnsi="黑体" w:hint="eastAsia"/>
        </w:rPr>
      </w:pPr>
    </w:p>
    <w:p w:rsidR="004F6B0F" w:rsidRDefault="004F6B0F" w:rsidP="004F6B0F">
      <w:pPr>
        <w:ind w:firstLineChars="196" w:firstLine="628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陕西省：</w:t>
      </w:r>
      <w:r>
        <w:rPr>
          <w:rFonts w:ascii="仿宋_GB2312" w:eastAsia="仿宋_GB2312" w:hAnsi="仿宋_GB2312" w:hint="eastAsia"/>
          <w:sz w:val="32"/>
        </w:rPr>
        <w:t>西安交通大学第一附属医院、西安交通大学第二附属医院、陕西省人民医院、陕西省康复医院、西安医学院附属医院、西安医学院第二附属医院(6家)</w:t>
      </w:r>
    </w:p>
    <w:p w:rsidR="004F6B0F" w:rsidRDefault="004F6B0F" w:rsidP="004F6B0F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西安市：</w:t>
      </w:r>
      <w:r>
        <w:rPr>
          <w:rFonts w:ascii="仿宋_GB2312" w:eastAsia="仿宋_GB2312" w:hAnsi="仿宋_GB2312" w:hint="eastAsia"/>
          <w:sz w:val="32"/>
        </w:rPr>
        <w:t>西安市第一医院、西安市第四医院、蓝田县医院、蓝田县中医医院、周至县人民医院、</w:t>
      </w:r>
      <w:r>
        <w:rPr>
          <w:rFonts w:ascii="仿宋_GB2312" w:eastAsia="仿宋_GB2312" w:hAnsi="仿宋_GB2312" w:hint="eastAsia"/>
          <w:sz w:val="36"/>
          <w:szCs w:val="36"/>
        </w:rPr>
        <w:t>鄠</w:t>
      </w:r>
      <w:r>
        <w:rPr>
          <w:rFonts w:ascii="仿宋_GB2312" w:eastAsia="仿宋_GB2312" w:hAnsi="仿宋_GB2312" w:hint="eastAsia"/>
          <w:sz w:val="32"/>
        </w:rPr>
        <w:t>邑区医院、长安区医院、临潼区人民医院、阎良区人民医院、高陵区医院(10家)</w:t>
      </w:r>
    </w:p>
    <w:p w:rsidR="004F6B0F" w:rsidRDefault="004F6B0F" w:rsidP="004F6B0F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宝鸡市：</w:t>
      </w:r>
      <w:r>
        <w:rPr>
          <w:rFonts w:ascii="仿宋_GB2312" w:eastAsia="仿宋_GB2312" w:hAnsi="仿宋_GB2312" w:hint="eastAsia"/>
          <w:sz w:val="32"/>
        </w:rPr>
        <w:t>宝鸡市陈仓医院、宝鸡市第二人民医院、宝鸡市人民医院、凤县医院、凤翔县医院、扶风县中医医院、金台医院、麟游县医院、陇县人民医院、眉县人民医院、岐山县医院、千阳县人民医院、太白县医院 (13家)</w:t>
      </w:r>
    </w:p>
    <w:p w:rsidR="004F6B0F" w:rsidRDefault="004F6B0F" w:rsidP="004F6B0F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咸阳市:</w:t>
      </w:r>
      <w:r>
        <w:rPr>
          <w:rFonts w:ascii="仿宋_GB2312" w:eastAsia="仿宋_GB2312" w:hAnsi="仿宋_GB2312" w:hint="eastAsia"/>
          <w:sz w:val="32"/>
        </w:rPr>
        <w:t xml:space="preserve"> 陕西省中医药大学附属医院、陕西省中医药大学第二附属医院、咸阳市中心医院、咸阳市第一人民医院、延安大学咸阳医院、陕西省核工业二一五医院、兴平市医院、武功蓝天医院、泾阳县医院、三原县医院、乾县医院、彬县医院、长武县医院、旬邑县医院、永寿县医院(15家)</w:t>
      </w:r>
    </w:p>
    <w:p w:rsidR="004F6B0F" w:rsidRDefault="004F6B0F" w:rsidP="004F6B0F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渭南市：</w:t>
      </w:r>
      <w:r>
        <w:rPr>
          <w:rFonts w:ascii="仿宋_GB2312" w:eastAsia="仿宋_GB2312" w:hAnsi="仿宋_GB2312" w:hint="eastAsia"/>
          <w:sz w:val="32"/>
        </w:rPr>
        <w:t>渭南市中心医院、渭南市妇幼保健院、渭南市</w:t>
      </w:r>
      <w:r>
        <w:rPr>
          <w:rFonts w:ascii="仿宋_GB2312" w:eastAsia="仿宋_GB2312" w:hAnsi="仿宋_GB2312" w:hint="eastAsia"/>
          <w:sz w:val="32"/>
        </w:rPr>
        <w:lastRenderedPageBreak/>
        <w:t>第一医院、渭南市第二医院、华州区人民医院、华州区中医医院、华阴市人民医院、陕西省荣誉军人康复医院、潼关县人民医院、澄城县医院、澄城县妇幼保健院、大荔县医院、大荔县中医医院、大荔县妇幼保健院、合阳县医院、合阳县妇幼保健院、蒲城县医院、蒲城县中医医院、蒲城明仁眼科医院、富平县医院、白水县眼科医院、澄城县眼科医院(22家)</w:t>
      </w:r>
    </w:p>
    <w:p w:rsidR="004F6B0F" w:rsidRDefault="004F6B0F" w:rsidP="004F6B0F">
      <w:pPr>
        <w:ind w:firstLineChars="196" w:firstLine="628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铜川市：</w:t>
      </w:r>
      <w:r>
        <w:rPr>
          <w:rFonts w:ascii="仿宋_GB2312" w:eastAsia="仿宋_GB2312" w:hAnsi="仿宋_GB2312" w:hint="eastAsia"/>
          <w:sz w:val="32"/>
        </w:rPr>
        <w:t>铜川市人民医院、耀州区人民医院、宜君县人民医院、铜川眼科医院(4家)</w:t>
      </w:r>
    </w:p>
    <w:p w:rsidR="004F6B0F" w:rsidRDefault="004F6B0F" w:rsidP="004F6B0F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延安市：</w:t>
      </w:r>
      <w:r>
        <w:rPr>
          <w:rFonts w:ascii="仿宋_GB2312" w:eastAsia="仿宋_GB2312" w:hAnsi="仿宋_GB2312" w:hint="eastAsia"/>
          <w:sz w:val="32"/>
        </w:rPr>
        <w:t>延安大学附属医院、延安市人民医院、延安市中医医院、延安市博爱医院、宝塔区人民医院、安塞区人民医院、吴起县人民医院、志丹县人民医院、子长县人民医院、延川县人民医院、延长县人民医院、甘泉县人民医院、洛川县医院、富县人民医院、黄陵县人民医院、宜川县人民医院、黄龙县人民医院(17家)</w:t>
      </w:r>
    </w:p>
    <w:p w:rsidR="004F6B0F" w:rsidRDefault="004F6B0F" w:rsidP="004F6B0F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汉中市：</w:t>
      </w:r>
      <w:r>
        <w:rPr>
          <w:rFonts w:ascii="仿宋_GB2312" w:eastAsia="仿宋_GB2312" w:hAnsi="仿宋_GB2312" w:hint="eastAsia"/>
          <w:sz w:val="32"/>
        </w:rPr>
        <w:t>汉中市中心医院、三二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hint="eastAsia"/>
          <w:sz w:val="32"/>
        </w:rPr>
        <w:t>一医院、汉中职业技术学院附属医院、汉中市人民医院、勉县医院、城固县医院、洋县医院、西乡县人民医院、镇巴县人民医院、略阳县人民医院暨略阳县天津中医医院、宁强县天津医院、留坝县医院、南郑区人民医院、洋县中医院、汉中市铁路中心医院(15家)</w:t>
      </w:r>
    </w:p>
    <w:p w:rsidR="004F6B0F" w:rsidRDefault="004F6B0F" w:rsidP="004F6B0F">
      <w:pPr>
        <w:ind w:firstLineChars="200"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安康市：</w:t>
      </w:r>
      <w:r>
        <w:rPr>
          <w:rFonts w:ascii="仿宋_GB2312" w:eastAsia="仿宋_GB2312" w:hAnsi="仿宋_GB2312" w:hint="eastAsia"/>
          <w:sz w:val="32"/>
        </w:rPr>
        <w:t>安康市中心医院、安康市人民医院、汉滨区第二医院、汉阴县人民医院、石泉县中医院、紫阳县人民医院、</w:t>
      </w:r>
      <w:r>
        <w:rPr>
          <w:rFonts w:ascii="仿宋_GB2312" w:eastAsia="仿宋_GB2312" w:hAnsi="仿宋_GB2312" w:hint="eastAsia"/>
          <w:sz w:val="32"/>
        </w:rPr>
        <w:lastRenderedPageBreak/>
        <w:t>平利县医院、旬阳县医院、白河县人民医院、安康市中医医院、汉滨区第一医院、汉滨区第三人民医院、石泉县医院、宁陕县医院、岚皋县医院、镇平县医院、旬阳县中医院(17家)</w:t>
      </w:r>
    </w:p>
    <w:p w:rsidR="004F6B0F" w:rsidRDefault="004F6B0F" w:rsidP="004F6B0F">
      <w:pPr>
        <w:ind w:firstLineChars="183" w:firstLine="586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商洛市：</w:t>
      </w:r>
      <w:r>
        <w:rPr>
          <w:rFonts w:ascii="仿宋_GB2312" w:eastAsia="仿宋_GB2312" w:hAnsi="仿宋_GB2312" w:hint="eastAsia"/>
          <w:sz w:val="32"/>
        </w:rPr>
        <w:t>商洛市中心医院、商洛国际医学中心医院、商洛市中医医院、商洛眼科医院、商州区人民医院、洛南县医院、洛南华阳眼科医院、洛南县中医医院、丹凤县医院、商南县医院、山阳县人民医院、山阳县中医医院、镇安县医院、镇安县中医院、镇安县红会医院、柞水县人民医院(16家)</w:t>
      </w:r>
    </w:p>
    <w:p w:rsidR="004F6B0F" w:rsidRDefault="004F6B0F" w:rsidP="004F6B0F">
      <w:pPr>
        <w:ind w:firstLineChars="196" w:firstLine="628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榆林市：</w:t>
      </w:r>
      <w:r>
        <w:rPr>
          <w:rFonts w:ascii="仿宋_GB2312" w:eastAsia="仿宋_GB2312" w:hAnsi="仿宋_GB2312" w:hint="eastAsia"/>
          <w:sz w:val="32"/>
        </w:rPr>
        <w:t>榆林市第一医院、榆林市第二医院、榆林市中医医院、榆林旭永眼科医院、榆林星元医院、定边县人民医院、靖边县医院、横山区人民医院、绥德县医院、子洲县人民医院、清涧县人民医院、佳县人民医院、米脂县医院、吴堡县医院(14家)</w:t>
      </w:r>
    </w:p>
    <w:p w:rsidR="004F6B0F" w:rsidRDefault="004F6B0F" w:rsidP="004F6B0F">
      <w:pPr>
        <w:ind w:firstLineChars="196" w:firstLine="628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神木市：</w:t>
      </w:r>
      <w:r>
        <w:rPr>
          <w:rFonts w:ascii="仿宋_GB2312" w:eastAsia="仿宋_GB2312" w:hAnsi="仿宋_GB2312" w:hint="eastAsia"/>
          <w:sz w:val="32"/>
        </w:rPr>
        <w:t>神木市医院</w:t>
      </w:r>
    </w:p>
    <w:p w:rsidR="004F6B0F" w:rsidRDefault="004F6B0F" w:rsidP="004F6B0F">
      <w:pPr>
        <w:ind w:firstLineChars="196" w:firstLine="628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府谷县：</w:t>
      </w:r>
      <w:r>
        <w:rPr>
          <w:rFonts w:ascii="仿宋_GB2312" w:eastAsia="仿宋_GB2312" w:hAnsi="仿宋_GB2312" w:hint="eastAsia"/>
          <w:sz w:val="32"/>
        </w:rPr>
        <w:t>府谷县人民医院</w:t>
      </w: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4F6B0F" w:rsidRDefault="004F6B0F" w:rsidP="004F6B0F">
      <w:pPr>
        <w:ind w:leftChars="-150" w:left="-315"/>
        <w:rPr>
          <w:rFonts w:hint="eastAsia"/>
          <w:b/>
          <w:sz w:val="24"/>
          <w:u w:val="dotted"/>
        </w:rPr>
      </w:pPr>
    </w:p>
    <w:p w:rsidR="00363131" w:rsidRPr="004F6B0F" w:rsidRDefault="00363131" w:rsidP="004F6B0F"/>
    <w:sectPr w:rsidR="00363131" w:rsidRPr="004F6B0F" w:rsidSect="0036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BE" w:rsidRDefault="000D1CBE" w:rsidP="004F6B0F">
      <w:r>
        <w:separator/>
      </w:r>
    </w:p>
  </w:endnote>
  <w:endnote w:type="continuationSeparator" w:id="1">
    <w:p w:rsidR="000D1CBE" w:rsidRDefault="000D1CBE" w:rsidP="004F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-18030">
    <w:altName w:val="Arial Unicode MS"/>
    <w:charset w:val="86"/>
    <w:family w:val="modern"/>
    <w:pitch w:val="default"/>
    <w:sig w:usb0="00002003" w:usb1="AF0E0800" w:usb2="0000001E" w:usb3="00000000" w:csb0="003C004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BE" w:rsidRDefault="000D1CBE" w:rsidP="004F6B0F">
      <w:r>
        <w:separator/>
      </w:r>
    </w:p>
  </w:footnote>
  <w:footnote w:type="continuationSeparator" w:id="1">
    <w:p w:rsidR="000D1CBE" w:rsidRDefault="000D1CBE" w:rsidP="004F6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4F"/>
    <w:rsid w:val="000D1CBE"/>
    <w:rsid w:val="000F7F4F"/>
    <w:rsid w:val="00363131"/>
    <w:rsid w:val="004F6B0F"/>
    <w:rsid w:val="00FF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B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B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lop3</dc:creator>
  <cp:lastModifiedBy>XW</cp:lastModifiedBy>
  <cp:revision>2</cp:revision>
  <dcterms:created xsi:type="dcterms:W3CDTF">2018-04-09T11:26:00Z</dcterms:created>
  <dcterms:modified xsi:type="dcterms:W3CDTF">2018-04-10T03:23:00Z</dcterms:modified>
</cp:coreProperties>
</file>