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3579" w:rsidRDefault="00D23579" w:rsidP="00B23577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 w:rsidRPr="002E6AEB">
        <w:rPr>
          <w:rFonts w:ascii="黑体" w:eastAsia="黑体" w:hAnsi="黑体" w:cs="黑体" w:hint="eastAsia"/>
          <w:sz w:val="32"/>
          <w:szCs w:val="32"/>
        </w:rPr>
        <w:t>附件</w:t>
      </w:r>
      <w:r w:rsidR="008140E0">
        <w:rPr>
          <w:rFonts w:ascii="黑体" w:eastAsia="黑体" w:hAnsi="黑体" w:cs="黑体" w:hint="eastAsia"/>
          <w:sz w:val="32"/>
          <w:szCs w:val="32"/>
        </w:rPr>
        <w:t>4</w:t>
      </w:r>
    </w:p>
    <w:p w:rsidR="00D23579" w:rsidRDefault="00D2357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23579" w:rsidRPr="002E6AEB" w:rsidRDefault="00D23579">
      <w:pPr>
        <w:spacing w:line="58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2E6AEB">
        <w:rPr>
          <w:rFonts w:ascii="方正小标宋简体" w:eastAsia="方正小标宋简体" w:hAnsi="宋体" w:cs="宋体" w:hint="eastAsia"/>
          <w:bCs/>
          <w:sz w:val="44"/>
          <w:szCs w:val="44"/>
        </w:rPr>
        <w:t>实验室生物安全</w:t>
      </w:r>
      <w:r w:rsidR="00A924A5">
        <w:rPr>
          <w:rFonts w:ascii="方正小标宋简体" w:eastAsia="方正小标宋简体" w:hAnsi="宋体" w:cs="宋体" w:hint="eastAsia"/>
          <w:bCs/>
          <w:sz w:val="44"/>
          <w:szCs w:val="44"/>
        </w:rPr>
        <w:t>管理</w:t>
      </w:r>
      <w:r w:rsidRPr="002E6AEB">
        <w:rPr>
          <w:rFonts w:ascii="方正小标宋简体" w:eastAsia="方正小标宋简体" w:hAnsi="宋体" w:cs="宋体" w:hint="eastAsia"/>
          <w:bCs/>
          <w:sz w:val="44"/>
          <w:szCs w:val="44"/>
        </w:rPr>
        <w:t>联系人信息表</w:t>
      </w:r>
    </w:p>
    <w:p w:rsidR="00D23579" w:rsidRDefault="00D23579">
      <w:pPr>
        <w:spacing w:line="58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D23579" w:rsidRDefault="00D23579" w:rsidP="00B23577">
      <w:pPr>
        <w:spacing w:afterLines="50"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市（区）卫生计生局（委）</w:t>
      </w:r>
      <w:r w:rsidR="000C2BA0">
        <w:rPr>
          <w:rFonts w:ascii="仿宋_GB2312" w:eastAsia="仿宋_GB2312" w:hint="eastAsia"/>
          <w:sz w:val="32"/>
          <w:szCs w:val="32"/>
        </w:rPr>
        <w:t>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7"/>
        <w:gridCol w:w="2390"/>
        <w:gridCol w:w="2285"/>
        <w:gridCol w:w="2952"/>
        <w:gridCol w:w="3581"/>
      </w:tblGrid>
      <w:tr w:rsidR="00D23579" w:rsidTr="00DB79F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37" w:type="dxa"/>
          </w:tcPr>
          <w:p w:rsidR="00D23579" w:rsidRDefault="00D2357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390" w:type="dxa"/>
          </w:tcPr>
          <w:p w:rsidR="00D23579" w:rsidRDefault="00D2357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处室</w:t>
            </w:r>
            <w:r w:rsidR="003A0E04">
              <w:rPr>
                <w:rFonts w:ascii="仿宋_GB2312" w:eastAsia="仿宋_GB2312" w:hint="eastAsia"/>
                <w:sz w:val="32"/>
                <w:szCs w:val="32"/>
              </w:rPr>
              <w:t>/科室</w:t>
            </w:r>
          </w:p>
        </w:tc>
        <w:tc>
          <w:tcPr>
            <w:tcW w:w="2285" w:type="dxa"/>
          </w:tcPr>
          <w:p w:rsidR="00D23579" w:rsidRDefault="00D2357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952" w:type="dxa"/>
          </w:tcPr>
          <w:p w:rsidR="00D23579" w:rsidRDefault="00D2357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3581" w:type="dxa"/>
          </w:tcPr>
          <w:p w:rsidR="00D23579" w:rsidRDefault="00D2357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D23579" w:rsidTr="00DB79F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37" w:type="dxa"/>
          </w:tcPr>
          <w:p w:rsidR="00D23579" w:rsidRDefault="00D23579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0" w:type="dxa"/>
          </w:tcPr>
          <w:p w:rsidR="00D23579" w:rsidRDefault="00D23579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5" w:type="dxa"/>
          </w:tcPr>
          <w:p w:rsidR="00D23579" w:rsidRDefault="00D23579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2" w:type="dxa"/>
          </w:tcPr>
          <w:p w:rsidR="00D23579" w:rsidRDefault="00D23579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81" w:type="dxa"/>
          </w:tcPr>
          <w:p w:rsidR="00D23579" w:rsidRDefault="00D23579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23579" w:rsidTr="00DB79F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37" w:type="dxa"/>
          </w:tcPr>
          <w:p w:rsidR="00D23579" w:rsidRDefault="00D23579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0" w:type="dxa"/>
          </w:tcPr>
          <w:p w:rsidR="00D23579" w:rsidRDefault="00D23579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5" w:type="dxa"/>
          </w:tcPr>
          <w:p w:rsidR="00D23579" w:rsidRDefault="00D23579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2" w:type="dxa"/>
          </w:tcPr>
          <w:p w:rsidR="00D23579" w:rsidRDefault="00D23579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81" w:type="dxa"/>
          </w:tcPr>
          <w:p w:rsidR="00D23579" w:rsidRDefault="00D23579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23579" w:rsidRPr="00291479" w:rsidRDefault="00D23579" w:rsidP="00291479">
      <w:pPr>
        <w:spacing w:line="580" w:lineRule="exact"/>
        <w:jc w:val="left"/>
        <w:rPr>
          <w:rFonts w:ascii="Times New Roman" w:eastAsia="仿宋_GB2312" w:hAnsi="Times New Roman" w:cs="仿宋_GB2312" w:hint="eastAsia"/>
          <w:sz w:val="30"/>
          <w:szCs w:val="30"/>
        </w:rPr>
        <w:sectPr w:rsidR="00D23579" w:rsidRPr="00291479" w:rsidSect="002E6AEB">
          <w:headerReference w:type="default" r:id="rId6"/>
          <w:footerReference w:type="even" r:id="rId7"/>
          <w:footerReference w:type="default" r:id="rId8"/>
          <w:pgSz w:w="16838" w:h="11906" w:orient="landscape"/>
          <w:pgMar w:top="1440" w:right="1800" w:bottom="1440" w:left="1800" w:header="284" w:footer="284" w:gutter="0"/>
          <w:pgNumType w:fmt="numberInDash"/>
          <w:cols w:space="720"/>
          <w:docGrid w:type="linesAndChars" w:linePitch="435"/>
        </w:sectPr>
      </w:pPr>
      <w:r>
        <w:rPr>
          <w:rFonts w:ascii="Times New Roman" w:eastAsia="仿宋_GB2312" w:hAnsi="Times New Roman" w:cs="仿宋_GB2312" w:hint="eastAsia"/>
          <w:sz w:val="30"/>
          <w:szCs w:val="30"/>
        </w:rPr>
        <w:t>注：</w:t>
      </w:r>
      <w:r w:rsidRPr="00273D13">
        <w:rPr>
          <w:rFonts w:ascii="Times New Roman" w:eastAsia="仿宋_GB2312" w:hAnsi="Times New Roman" w:cs="仿宋_GB2312" w:hint="eastAsia"/>
          <w:sz w:val="30"/>
          <w:szCs w:val="30"/>
        </w:rPr>
        <w:t>请于</w:t>
      </w:r>
      <w:r w:rsidR="006310E4" w:rsidRPr="00273D13">
        <w:rPr>
          <w:rFonts w:ascii="Times New Roman" w:eastAsia="仿宋_GB2312" w:hAnsi="Times New Roman" w:cs="仿宋_GB2312" w:hint="eastAsia"/>
          <w:sz w:val="30"/>
          <w:szCs w:val="30"/>
        </w:rPr>
        <w:t>4</w:t>
      </w:r>
      <w:r w:rsidRPr="00273D13">
        <w:rPr>
          <w:rFonts w:ascii="Times New Roman" w:eastAsia="仿宋_GB2312" w:hAnsi="Times New Roman" w:cs="仿宋_GB2312" w:hint="eastAsia"/>
          <w:sz w:val="30"/>
          <w:szCs w:val="30"/>
        </w:rPr>
        <w:t>月</w:t>
      </w:r>
      <w:r w:rsidR="00EA7B92" w:rsidRPr="00273D13">
        <w:rPr>
          <w:rFonts w:ascii="Times New Roman" w:eastAsia="仿宋_GB2312" w:hAnsi="Times New Roman" w:cs="仿宋_GB2312" w:hint="eastAsia"/>
          <w:sz w:val="30"/>
          <w:szCs w:val="30"/>
        </w:rPr>
        <w:t>15</w:t>
      </w:r>
      <w:r w:rsidRPr="00273D13">
        <w:rPr>
          <w:rFonts w:ascii="Times New Roman" w:eastAsia="仿宋_GB2312" w:hAnsi="Times New Roman" w:cs="仿宋_GB2312" w:hint="eastAsia"/>
          <w:sz w:val="30"/>
          <w:szCs w:val="30"/>
        </w:rPr>
        <w:t>日前将该表传真至</w:t>
      </w:r>
      <w:r w:rsidRPr="00273D13">
        <w:rPr>
          <w:rFonts w:ascii="Times New Roman" w:eastAsia="仿宋_GB2312" w:hAnsi="Times New Roman" w:cs="仿宋_GB2312" w:hint="eastAsia"/>
          <w:sz w:val="30"/>
          <w:szCs w:val="30"/>
        </w:rPr>
        <w:t>029-8962</w:t>
      </w:r>
      <w:r>
        <w:rPr>
          <w:rFonts w:ascii="Times New Roman" w:eastAsia="仿宋_GB2312" w:hAnsi="Times New Roman" w:cs="仿宋_GB2312" w:hint="eastAsia"/>
          <w:sz w:val="30"/>
          <w:szCs w:val="30"/>
        </w:rPr>
        <w:t>0667</w:t>
      </w:r>
      <w:r w:rsidR="00291479">
        <w:rPr>
          <w:rFonts w:ascii="Times New Roman" w:eastAsia="仿宋_GB2312" w:hAnsi="Times New Roman" w:cs="仿宋_GB2312" w:hint="eastAsia"/>
          <w:sz w:val="30"/>
          <w:szCs w:val="30"/>
        </w:rPr>
        <w:t>。</w:t>
      </w:r>
    </w:p>
    <w:p w:rsidR="00D23579" w:rsidRDefault="00D23579">
      <w:pPr>
        <w:spacing w:line="580" w:lineRule="exact"/>
        <w:rPr>
          <w:rFonts w:hint="eastAsia"/>
        </w:rPr>
      </w:pPr>
    </w:p>
    <w:sectPr w:rsidR="00D23579">
      <w:pgSz w:w="11906" w:h="16838"/>
      <w:pgMar w:top="1440" w:right="1559" w:bottom="1440" w:left="1559" w:header="284" w:footer="284" w:gutter="0"/>
      <w:cols w:space="720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59B" w:rsidRDefault="00BF559B">
      <w:r>
        <w:separator/>
      </w:r>
    </w:p>
  </w:endnote>
  <w:endnote w:type="continuationSeparator" w:id="1">
    <w:p w:rsidR="00BF559B" w:rsidRDefault="00BF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9F9" w:rsidRDefault="00DB79F9" w:rsidP="00B227E0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79F9" w:rsidRDefault="00DB79F9" w:rsidP="002E6AE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9F9" w:rsidRDefault="00DB79F9" w:rsidP="00B227E0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738C">
      <w:rPr>
        <w:rStyle w:val="a7"/>
        <w:noProof/>
      </w:rPr>
      <w:t>- 1 -</w:t>
    </w:r>
    <w:r>
      <w:rPr>
        <w:rStyle w:val="a7"/>
      </w:rPr>
      <w:fldChar w:fldCharType="end"/>
    </w:r>
  </w:p>
  <w:p w:rsidR="00DB79F9" w:rsidRDefault="00DB79F9" w:rsidP="002E6AE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59B" w:rsidRDefault="00BF559B">
      <w:r>
        <w:separator/>
      </w:r>
    </w:p>
  </w:footnote>
  <w:footnote w:type="continuationSeparator" w:id="1">
    <w:p w:rsidR="00BF559B" w:rsidRDefault="00BF5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9F9" w:rsidRDefault="00DB79F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ttachedTemplate r:id="rId1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677B3"/>
    <w:rsid w:val="000C2BA0"/>
    <w:rsid w:val="001C2EAB"/>
    <w:rsid w:val="00241A76"/>
    <w:rsid w:val="00273D13"/>
    <w:rsid w:val="00291479"/>
    <w:rsid w:val="002E6AEB"/>
    <w:rsid w:val="003A0E04"/>
    <w:rsid w:val="003D679C"/>
    <w:rsid w:val="00556DDA"/>
    <w:rsid w:val="005A65AC"/>
    <w:rsid w:val="005C3691"/>
    <w:rsid w:val="006310E4"/>
    <w:rsid w:val="0072286D"/>
    <w:rsid w:val="008140E0"/>
    <w:rsid w:val="008C3AC3"/>
    <w:rsid w:val="009F14E8"/>
    <w:rsid w:val="009F1EB2"/>
    <w:rsid w:val="00A924A5"/>
    <w:rsid w:val="00B227E0"/>
    <w:rsid w:val="00B23577"/>
    <w:rsid w:val="00BF559B"/>
    <w:rsid w:val="00D23579"/>
    <w:rsid w:val="00D2738C"/>
    <w:rsid w:val="00DB79F9"/>
    <w:rsid w:val="00E36221"/>
    <w:rsid w:val="00EA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  <w:lang w:val="en-US"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">
    <w:name w:val="标题 1 Char"/>
    <w:basedOn w:val="a0"/>
    <w:link w:val="1"/>
    <w:rPr>
      <w:rFonts w:eastAsia="黑体"/>
      <w:b/>
      <w:bCs/>
      <w:kern w:val="44"/>
      <w:sz w:val="32"/>
      <w:szCs w:val="44"/>
      <w:lang w:val="en-US" w:eastAsia="zh-CN"/>
    </w:rPr>
  </w:style>
  <w:style w:type="character" w:customStyle="1" w:styleId="Char">
    <w:name w:val="页脚 Char"/>
    <w:link w:val="a3"/>
    <w:rPr>
      <w:rFonts w:ascii="等线" w:hAnsi="等线"/>
      <w:kern w:val="2"/>
      <w:sz w:val="18"/>
      <w:szCs w:val="22"/>
    </w:rPr>
  </w:style>
  <w:style w:type="character" w:customStyle="1" w:styleId="Char0">
    <w:name w:val="页眉 Char"/>
    <w:link w:val="a4"/>
    <w:rPr>
      <w:rFonts w:ascii="等线" w:hAnsi="等线"/>
      <w:kern w:val="2"/>
      <w:sz w:val="18"/>
      <w:szCs w:val="22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character" w:customStyle="1" w:styleId="Char2">
    <w:name w:val="副标题 Char"/>
    <w:link w:val="a6"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Char10">
    <w:name w:val="批注框文本 Char1"/>
    <w:basedOn w:val="a0"/>
    <w:rPr>
      <w:rFonts w:ascii="等线" w:eastAsia="等线" w:hAnsi="等线"/>
      <w:kern w:val="2"/>
      <w:sz w:val="18"/>
      <w:szCs w:val="18"/>
    </w:rPr>
  </w:style>
  <w:style w:type="character" w:customStyle="1" w:styleId="tablelitext1">
    <w:name w:val="table_li_text1"/>
    <w:basedOn w:val="a0"/>
  </w:style>
  <w:style w:type="character" w:customStyle="1" w:styleId="pagenumber">
    <w:name w:val="page number"/>
    <w:basedOn w:val="a0"/>
  </w:style>
  <w:style w:type="character" w:customStyle="1" w:styleId="Char11">
    <w:name w:val="副标题 Char1"/>
    <w:basedOn w:val="a0"/>
    <w:rPr>
      <w:rFonts w:ascii="Cambria" w:hAnsi="Cambria" w:cs="黑体"/>
      <w:b/>
      <w:bCs/>
      <w:kern w:val="28"/>
      <w:sz w:val="32"/>
      <w:szCs w:val="32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Subtitle"/>
    <w:basedOn w:val="a"/>
    <w:next w:val="a"/>
    <w:link w:val="Char2"/>
    <w:qFormat/>
    <w:pPr>
      <w:spacing w:before="240" w:after="60" w:line="312" w:lineRule="auto"/>
      <w:outlineLvl w:val="1"/>
    </w:pPr>
    <w:rPr>
      <w:rFonts w:ascii="Cambria" w:eastAsia="楷体_GB2312" w:hAnsi="Cambria"/>
      <w:b/>
      <w:bCs/>
      <w:kern w:val="28"/>
      <w:sz w:val="32"/>
      <w:szCs w:val="32"/>
    </w:rPr>
  </w:style>
  <w:style w:type="paragraph" w:customStyle="1" w:styleId="ListParagraph">
    <w:name w:val="List Paragraph"/>
    <w:basedOn w:val="a"/>
    <w:pPr>
      <w:ind w:firstLineChars="200" w:firstLine="420"/>
    </w:pPr>
  </w:style>
  <w:style w:type="paragraph" w:customStyle="1" w:styleId="10">
    <w:name w:val="样式1"/>
    <w:basedOn w:val="a"/>
    <w:rPr>
      <w:rFonts w:ascii="仿宋_GB2312" w:eastAsia="仿宋_GB2312" w:hAnsi="Times New Roman"/>
      <w:sz w:val="28"/>
      <w:szCs w:val="24"/>
    </w:rPr>
  </w:style>
  <w:style w:type="paragraph" w:customStyle="1" w:styleId="Revision">
    <w:name w:val="Revision"/>
    <w:rPr>
      <w:rFonts w:eastAsia="仿宋_GB2312"/>
      <w:kern w:val="2"/>
      <w:sz w:val="32"/>
      <w:szCs w:val="24"/>
    </w:rPr>
  </w:style>
  <w:style w:type="character" w:styleId="a7">
    <w:name w:val="page number"/>
    <w:basedOn w:val="a0"/>
    <w:rsid w:val="002E6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中华人民共和国卫生部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农业部办公厅关于开展2016年动物病原微生物实验室生物安全专项检查工作的通知</dc:title>
  <dc:creator>刘桂生</dc:creator>
  <cp:lastModifiedBy>qiang wu</cp:lastModifiedBy>
  <cp:revision>2</cp:revision>
  <cp:lastPrinted>2017-07-13T07:36:00Z</cp:lastPrinted>
  <dcterms:created xsi:type="dcterms:W3CDTF">2018-03-15T02:17:00Z</dcterms:created>
  <dcterms:modified xsi:type="dcterms:W3CDTF">2018-03-15T02:17:00Z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