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7D" w:rsidRPr="00B05AF5" w:rsidRDefault="00432C7D" w:rsidP="00432C7D">
      <w:pPr>
        <w:spacing w:line="560" w:lineRule="exact"/>
        <w:rPr>
          <w:rFonts w:ascii="黑体" w:eastAsia="黑体" w:hAnsi="黑体"/>
          <w:color w:val="000000"/>
          <w:sz w:val="32"/>
          <w:szCs w:val="32"/>
        </w:rPr>
      </w:pPr>
      <w:r w:rsidRPr="00B05AF5">
        <w:rPr>
          <w:rFonts w:ascii="黑体" w:eastAsia="黑体" w:hAnsi="黑体" w:hint="eastAsia"/>
          <w:color w:val="000000"/>
          <w:sz w:val="32"/>
          <w:szCs w:val="32"/>
        </w:rPr>
        <w:t>附件</w:t>
      </w:r>
      <w:r w:rsidRPr="00B05AF5">
        <w:rPr>
          <w:rFonts w:ascii="黑体" w:eastAsia="黑体" w:hAnsi="黑体"/>
          <w:color w:val="000000"/>
          <w:sz w:val="32"/>
          <w:szCs w:val="32"/>
        </w:rPr>
        <w:t>2</w:t>
      </w:r>
    </w:p>
    <w:p w:rsidR="00432C7D" w:rsidRPr="00E4027D" w:rsidRDefault="00432C7D" w:rsidP="00432C7D">
      <w:pPr>
        <w:spacing w:line="540" w:lineRule="exact"/>
        <w:jc w:val="center"/>
        <w:rPr>
          <w:rFonts w:ascii="方正小标宋简体" w:eastAsia="方正小标宋简体" w:hAnsi="黑体"/>
          <w:color w:val="000000"/>
          <w:sz w:val="44"/>
          <w:szCs w:val="44"/>
        </w:rPr>
      </w:pPr>
      <w:r w:rsidRPr="00E4027D">
        <w:rPr>
          <w:rFonts w:ascii="方正小标宋简体" w:eastAsia="方正小标宋简体" w:hAnsi="黑体" w:hint="eastAsia"/>
          <w:color w:val="000000"/>
          <w:sz w:val="44"/>
          <w:szCs w:val="44"/>
        </w:rPr>
        <w:t>乙类大型医用设备配置准入标准</w:t>
      </w:r>
    </w:p>
    <w:p w:rsidR="00432C7D" w:rsidRPr="00A4083C" w:rsidRDefault="00432C7D" w:rsidP="00432C7D">
      <w:pPr>
        <w:spacing w:line="540" w:lineRule="exact"/>
        <w:jc w:val="center"/>
        <w:rPr>
          <w:rFonts w:ascii="楷体_GB2312" w:eastAsia="楷体_GB2312" w:hAnsi="黑体"/>
          <w:b/>
          <w:color w:val="000000"/>
          <w:sz w:val="36"/>
          <w:szCs w:val="36"/>
        </w:rPr>
      </w:pPr>
    </w:p>
    <w:p w:rsidR="00432C7D" w:rsidRPr="00A4083C" w:rsidRDefault="00432C7D" w:rsidP="00432C7D">
      <w:pPr>
        <w:spacing w:line="540" w:lineRule="exact"/>
        <w:rPr>
          <w:rFonts w:ascii="黑体" w:eastAsia="黑体" w:hAnsi="黑体"/>
          <w:color w:val="000000"/>
          <w:sz w:val="32"/>
          <w:szCs w:val="32"/>
        </w:rPr>
      </w:pPr>
      <w:r w:rsidRPr="00A4083C">
        <w:rPr>
          <w:rFonts w:ascii="仿宋" w:eastAsia="仿宋" w:hAnsi="仿宋"/>
          <w:color w:val="000000"/>
          <w:sz w:val="32"/>
          <w:szCs w:val="32"/>
        </w:rPr>
        <w:t xml:space="preserve">    </w:t>
      </w:r>
      <w:r w:rsidRPr="00A4083C">
        <w:rPr>
          <w:rFonts w:ascii="黑体" w:eastAsia="黑体" w:hAnsi="黑体" w:hint="eastAsia"/>
          <w:color w:val="000000"/>
          <w:sz w:val="32"/>
          <w:szCs w:val="32"/>
        </w:rPr>
        <w:t>一、</w:t>
      </w:r>
      <w:r w:rsidRPr="00A4083C">
        <w:rPr>
          <w:rFonts w:ascii="黑体" w:eastAsia="黑体" w:hAnsi="黑体"/>
          <w:color w:val="000000"/>
          <w:sz w:val="32"/>
          <w:szCs w:val="32"/>
        </w:rPr>
        <w:t xml:space="preserve">X </w:t>
      </w:r>
      <w:r w:rsidRPr="00A4083C">
        <w:rPr>
          <w:rFonts w:ascii="黑体" w:eastAsia="黑体" w:hAnsi="黑体" w:hint="eastAsia"/>
          <w:color w:val="000000"/>
          <w:sz w:val="32"/>
          <w:szCs w:val="32"/>
        </w:rPr>
        <w:t>线正电子发射断层扫描仪（</w:t>
      </w:r>
      <w:r w:rsidRPr="00A4083C">
        <w:rPr>
          <w:rFonts w:ascii="黑体" w:eastAsia="黑体" w:hAnsi="黑体"/>
          <w:color w:val="000000"/>
          <w:sz w:val="32"/>
          <w:szCs w:val="32"/>
        </w:rPr>
        <w:t>PET/CT</w:t>
      </w:r>
      <w:r w:rsidRPr="00A4083C">
        <w:rPr>
          <w:rFonts w:ascii="黑体" w:eastAsia="黑体" w:hAnsi="黑体" w:hint="eastAsia"/>
          <w:color w:val="000000"/>
          <w:sz w:val="32"/>
          <w:szCs w:val="32"/>
        </w:rPr>
        <w:t>，含</w:t>
      </w:r>
      <w:r w:rsidRPr="00A4083C">
        <w:rPr>
          <w:rFonts w:ascii="黑体" w:eastAsia="黑体" w:hAnsi="黑体"/>
          <w:color w:val="000000"/>
          <w:sz w:val="32"/>
          <w:szCs w:val="32"/>
        </w:rPr>
        <w:t xml:space="preserve"> PET</w:t>
      </w:r>
      <w:r w:rsidRPr="00A4083C">
        <w:rPr>
          <w:rFonts w:ascii="黑体" w:eastAsia="黑体" w:hAnsi="黑体" w:hint="eastAsia"/>
          <w:color w:val="000000"/>
          <w:sz w:val="32"/>
          <w:szCs w:val="32"/>
        </w:rPr>
        <w:t>）</w:t>
      </w:r>
    </w:p>
    <w:p w:rsidR="00432C7D" w:rsidRPr="00A4083C" w:rsidRDefault="00432C7D" w:rsidP="00432C7D">
      <w:pPr>
        <w:spacing w:line="540" w:lineRule="exact"/>
        <w:ind w:firstLineChars="150" w:firstLine="480"/>
        <w:rPr>
          <w:rFonts w:ascii="仿宋_GB2312" w:eastAsia="仿宋_GB2312"/>
          <w:color w:val="000000"/>
          <w:sz w:val="32"/>
          <w:szCs w:val="32"/>
        </w:rPr>
      </w:pPr>
      <w:r w:rsidRPr="00A4083C">
        <w:rPr>
          <w:rFonts w:ascii="仿宋_GB2312" w:eastAsia="仿宋_GB2312" w:hint="eastAsia"/>
          <w:color w:val="000000"/>
          <w:sz w:val="32"/>
          <w:szCs w:val="32"/>
        </w:rPr>
        <w:t>分为临床研究型（指</w:t>
      </w:r>
      <w:r w:rsidRPr="00A4083C">
        <w:rPr>
          <w:rFonts w:ascii="仿宋_GB2312" w:eastAsia="仿宋_GB2312"/>
          <w:color w:val="000000"/>
          <w:sz w:val="32"/>
          <w:szCs w:val="32"/>
        </w:rPr>
        <w:t>PET</w:t>
      </w:r>
      <w:r w:rsidRPr="00A4083C">
        <w:rPr>
          <w:rFonts w:ascii="仿宋_GB2312" w:eastAsia="仿宋_GB2312" w:hint="eastAsia"/>
          <w:color w:val="000000"/>
          <w:sz w:val="32"/>
          <w:szCs w:val="32"/>
        </w:rPr>
        <w:t>配装</w:t>
      </w:r>
      <w:r w:rsidRPr="00A4083C">
        <w:rPr>
          <w:rFonts w:ascii="仿宋_GB2312" w:eastAsia="仿宋_GB2312"/>
          <w:color w:val="000000"/>
          <w:sz w:val="32"/>
          <w:szCs w:val="32"/>
        </w:rPr>
        <w:t>64</w:t>
      </w:r>
      <w:r w:rsidRPr="00A4083C">
        <w:rPr>
          <w:rFonts w:ascii="仿宋_GB2312" w:eastAsia="仿宋_GB2312" w:hint="eastAsia"/>
          <w:color w:val="000000"/>
          <w:sz w:val="32"/>
          <w:szCs w:val="32"/>
        </w:rPr>
        <w:t>排</w:t>
      </w:r>
      <w:r w:rsidRPr="00A4083C">
        <w:rPr>
          <w:rFonts w:ascii="仿宋_GB2312" w:eastAsia="仿宋_GB2312"/>
          <w:color w:val="000000"/>
          <w:sz w:val="32"/>
          <w:szCs w:val="32"/>
        </w:rPr>
        <w:t>128</w:t>
      </w:r>
      <w:r w:rsidRPr="00A4083C">
        <w:rPr>
          <w:rFonts w:ascii="仿宋_GB2312" w:eastAsia="仿宋_GB2312" w:hint="eastAsia"/>
          <w:color w:val="000000"/>
          <w:sz w:val="32"/>
          <w:szCs w:val="32"/>
        </w:rPr>
        <w:t>层及以上</w:t>
      </w:r>
      <w:r w:rsidRPr="00A4083C">
        <w:rPr>
          <w:rFonts w:ascii="仿宋_GB2312" w:eastAsia="仿宋_GB2312"/>
          <w:color w:val="000000"/>
          <w:sz w:val="32"/>
          <w:szCs w:val="32"/>
        </w:rPr>
        <w:t>CT</w:t>
      </w:r>
      <w:r w:rsidRPr="00A4083C">
        <w:rPr>
          <w:rFonts w:ascii="仿宋_GB2312" w:eastAsia="仿宋_GB2312" w:hint="eastAsia"/>
          <w:color w:val="000000"/>
          <w:sz w:val="32"/>
          <w:szCs w:val="32"/>
        </w:rPr>
        <w:t>）和临床实用型（指</w:t>
      </w:r>
      <w:r w:rsidRPr="00A4083C">
        <w:rPr>
          <w:rFonts w:ascii="仿宋_GB2312" w:eastAsia="仿宋_GB2312"/>
          <w:color w:val="000000"/>
          <w:sz w:val="32"/>
          <w:szCs w:val="32"/>
        </w:rPr>
        <w:t>PET</w:t>
      </w:r>
      <w:r w:rsidRPr="00A4083C">
        <w:rPr>
          <w:rFonts w:ascii="仿宋_GB2312" w:eastAsia="仿宋_GB2312" w:hint="eastAsia"/>
          <w:color w:val="000000"/>
          <w:sz w:val="32"/>
          <w:szCs w:val="32"/>
        </w:rPr>
        <w:t>、</w:t>
      </w:r>
      <w:r w:rsidRPr="00A4083C">
        <w:rPr>
          <w:rFonts w:ascii="仿宋_GB2312" w:eastAsia="仿宋_GB2312"/>
          <w:color w:val="000000"/>
          <w:sz w:val="32"/>
          <w:szCs w:val="32"/>
        </w:rPr>
        <w:t>PET</w:t>
      </w:r>
      <w:r w:rsidRPr="00A4083C">
        <w:rPr>
          <w:rFonts w:ascii="仿宋_GB2312" w:eastAsia="仿宋_GB2312" w:hint="eastAsia"/>
          <w:color w:val="000000"/>
          <w:sz w:val="32"/>
          <w:szCs w:val="32"/>
        </w:rPr>
        <w:t>配装</w:t>
      </w:r>
      <w:r w:rsidRPr="00A4083C">
        <w:rPr>
          <w:rFonts w:ascii="仿宋_GB2312" w:eastAsia="仿宋_GB2312"/>
          <w:color w:val="000000"/>
          <w:sz w:val="32"/>
          <w:szCs w:val="32"/>
        </w:rPr>
        <w:t>64</w:t>
      </w:r>
      <w:r w:rsidRPr="00A4083C">
        <w:rPr>
          <w:rFonts w:ascii="仿宋_GB2312" w:eastAsia="仿宋_GB2312" w:hint="eastAsia"/>
          <w:color w:val="000000"/>
          <w:sz w:val="32"/>
          <w:szCs w:val="32"/>
        </w:rPr>
        <w:t>排</w:t>
      </w:r>
      <w:r w:rsidRPr="00A4083C">
        <w:rPr>
          <w:rFonts w:ascii="仿宋_GB2312" w:eastAsia="仿宋_GB2312"/>
          <w:color w:val="000000"/>
          <w:sz w:val="32"/>
          <w:szCs w:val="32"/>
        </w:rPr>
        <w:t>64</w:t>
      </w:r>
      <w:r w:rsidRPr="00A4083C">
        <w:rPr>
          <w:rFonts w:ascii="仿宋_GB2312" w:eastAsia="仿宋_GB2312" w:hint="eastAsia"/>
          <w:color w:val="000000"/>
          <w:sz w:val="32"/>
          <w:szCs w:val="32"/>
        </w:rPr>
        <w:t>层及以下</w:t>
      </w:r>
      <w:r w:rsidRPr="00A4083C">
        <w:rPr>
          <w:rFonts w:ascii="仿宋_GB2312" w:eastAsia="仿宋_GB2312"/>
          <w:color w:val="000000"/>
          <w:sz w:val="32"/>
          <w:szCs w:val="32"/>
        </w:rPr>
        <w:t>CT</w:t>
      </w:r>
      <w:r w:rsidRPr="00A4083C">
        <w:rPr>
          <w:rFonts w:ascii="仿宋_GB2312" w:eastAsia="仿宋_GB2312" w:hint="eastAsia"/>
          <w:color w:val="000000"/>
          <w:sz w:val="32"/>
          <w:szCs w:val="32"/>
        </w:rPr>
        <w:t>）。</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（一）功能定位及临床服务需求。</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综合性医院。配置临床研究型</w:t>
      </w:r>
      <w:r w:rsidRPr="00A4083C">
        <w:rPr>
          <w:rFonts w:ascii="仿宋_GB2312" w:eastAsia="仿宋_GB2312"/>
          <w:color w:val="000000"/>
          <w:sz w:val="32"/>
          <w:szCs w:val="32"/>
        </w:rPr>
        <w:t>PET/CT</w:t>
      </w:r>
      <w:r w:rsidRPr="00A4083C">
        <w:rPr>
          <w:rFonts w:ascii="仿宋_GB2312" w:eastAsia="仿宋_GB2312" w:hint="eastAsia"/>
          <w:color w:val="000000"/>
          <w:sz w:val="32"/>
          <w:szCs w:val="32"/>
        </w:rPr>
        <w:t>应配置在三级甲等医院，医院床位数</w:t>
      </w:r>
      <w:r w:rsidRPr="00A4083C">
        <w:rPr>
          <w:rFonts w:ascii="仿宋_GB2312" w:eastAsia="仿宋_GB2312"/>
          <w:color w:val="000000"/>
          <w:sz w:val="32"/>
          <w:szCs w:val="32"/>
        </w:rPr>
        <w:t>1300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100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1.5</w:t>
      </w:r>
      <w:r w:rsidRPr="00A4083C">
        <w:rPr>
          <w:rFonts w:ascii="仿宋_GB2312" w:eastAsia="仿宋_GB2312" w:hint="eastAsia"/>
          <w:color w:val="000000"/>
          <w:sz w:val="32"/>
          <w:szCs w:val="32"/>
        </w:rPr>
        <w:t>万以上；设置核医学科、肿瘤科、影像科、心脏科、神经科和放疗科等相关科室</w:t>
      </w:r>
      <w:r w:rsidRPr="00A4083C">
        <w:rPr>
          <w:rFonts w:ascii="仿宋_GB2312" w:eastAsia="仿宋_GB2312"/>
          <w:color w:val="000000"/>
          <w:sz w:val="32"/>
          <w:szCs w:val="32"/>
        </w:rPr>
        <w:t>,</w:t>
      </w:r>
      <w:r w:rsidRPr="00A4083C">
        <w:rPr>
          <w:rFonts w:ascii="仿宋_GB2312" w:eastAsia="仿宋_GB2312" w:hint="eastAsia"/>
          <w:color w:val="000000"/>
          <w:sz w:val="32"/>
          <w:szCs w:val="32"/>
        </w:rPr>
        <w:t>相关专科至少有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个为省部级及以上重点专科，床位设置总和不少于</w:t>
      </w:r>
      <w:r w:rsidRPr="00A4083C">
        <w:rPr>
          <w:rFonts w:ascii="仿宋_GB2312" w:eastAsia="仿宋_GB2312"/>
          <w:color w:val="000000"/>
          <w:sz w:val="32"/>
          <w:szCs w:val="32"/>
        </w:rPr>
        <w:t>300</w:t>
      </w:r>
      <w:r w:rsidRPr="00A4083C">
        <w:rPr>
          <w:rFonts w:ascii="仿宋_GB2312" w:eastAsia="仿宋_GB2312" w:hint="eastAsia"/>
          <w:color w:val="000000"/>
          <w:sz w:val="32"/>
          <w:szCs w:val="32"/>
        </w:rPr>
        <w:t>张。临床实用型</w:t>
      </w:r>
      <w:r w:rsidRPr="00A4083C">
        <w:rPr>
          <w:rFonts w:ascii="仿宋_GB2312" w:eastAsia="仿宋_GB2312"/>
          <w:color w:val="000000"/>
          <w:sz w:val="32"/>
          <w:szCs w:val="32"/>
        </w:rPr>
        <w:t>PET/CT</w:t>
      </w:r>
      <w:r w:rsidRPr="00A4083C">
        <w:rPr>
          <w:rFonts w:ascii="仿宋_GB2312" w:eastAsia="仿宋_GB2312" w:hint="eastAsia"/>
          <w:color w:val="000000"/>
          <w:sz w:val="32"/>
          <w:szCs w:val="32"/>
        </w:rPr>
        <w:t>（</w:t>
      </w:r>
      <w:r w:rsidRPr="00A4083C">
        <w:rPr>
          <w:rFonts w:ascii="仿宋_GB2312" w:eastAsia="仿宋_GB2312"/>
          <w:color w:val="000000"/>
          <w:sz w:val="32"/>
          <w:szCs w:val="32"/>
        </w:rPr>
        <w:t>PET</w:t>
      </w:r>
      <w:r w:rsidRPr="00A4083C">
        <w:rPr>
          <w:rFonts w:ascii="仿宋_GB2312" w:eastAsia="仿宋_GB2312" w:hint="eastAsia"/>
          <w:color w:val="000000"/>
          <w:sz w:val="32"/>
          <w:szCs w:val="32"/>
        </w:rPr>
        <w:t>）应配置在三级医院，医院床位数</w:t>
      </w:r>
      <w:r w:rsidRPr="00A4083C">
        <w:rPr>
          <w:rFonts w:ascii="仿宋_GB2312" w:eastAsia="仿宋_GB2312"/>
          <w:color w:val="000000"/>
          <w:sz w:val="32"/>
          <w:szCs w:val="32"/>
        </w:rPr>
        <w:t>800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60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8000</w:t>
      </w:r>
      <w:r w:rsidRPr="00A4083C">
        <w:rPr>
          <w:rFonts w:ascii="仿宋_GB2312" w:eastAsia="仿宋_GB2312" w:hint="eastAsia"/>
          <w:color w:val="000000"/>
          <w:sz w:val="32"/>
          <w:szCs w:val="32"/>
        </w:rPr>
        <w:t>以上；设置核医学科、肿瘤科、影像科、心脏科、神经科和放疗科等相关科室，相关专科床位设置总和不少于</w:t>
      </w:r>
      <w:r w:rsidRPr="00A4083C">
        <w:rPr>
          <w:rFonts w:ascii="仿宋_GB2312" w:eastAsia="仿宋_GB2312"/>
          <w:color w:val="000000"/>
          <w:sz w:val="32"/>
          <w:szCs w:val="32"/>
        </w:rPr>
        <w:t>200</w:t>
      </w:r>
      <w:r w:rsidRPr="00A4083C">
        <w:rPr>
          <w:rFonts w:ascii="仿宋_GB2312" w:eastAsia="仿宋_GB2312" w:hint="eastAsia"/>
          <w:color w:val="000000"/>
          <w:sz w:val="32"/>
          <w:szCs w:val="32"/>
        </w:rPr>
        <w:t>张。</w:t>
      </w:r>
    </w:p>
    <w:p w:rsidR="00432C7D" w:rsidRPr="00E4027D" w:rsidRDefault="00432C7D" w:rsidP="00432C7D">
      <w:pPr>
        <w:spacing w:line="540" w:lineRule="exact"/>
        <w:ind w:firstLineChars="200" w:firstLine="640"/>
        <w:rPr>
          <w:rFonts w:ascii="仿宋_GB2312" w:eastAsia="仿宋_GB2312"/>
          <w:color w:val="000000"/>
          <w:spacing w:val="-2"/>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专科医院。应为肿瘤、心血管、神经专科医院或以肿瘤、心血管、神经专科为支柱的医院。临床研究型</w:t>
      </w:r>
      <w:r w:rsidRPr="00A4083C">
        <w:rPr>
          <w:rFonts w:ascii="仿宋_GB2312" w:eastAsia="仿宋_GB2312"/>
          <w:color w:val="000000"/>
          <w:sz w:val="32"/>
          <w:szCs w:val="32"/>
        </w:rPr>
        <w:t>PET/CT</w:t>
      </w:r>
      <w:r w:rsidRPr="00A4083C">
        <w:rPr>
          <w:rFonts w:ascii="仿宋_GB2312" w:eastAsia="仿宋_GB2312" w:hint="eastAsia"/>
          <w:color w:val="000000"/>
          <w:sz w:val="32"/>
          <w:szCs w:val="32"/>
        </w:rPr>
        <w:t>应配置在</w:t>
      </w:r>
      <w:r w:rsidRPr="00E4027D">
        <w:rPr>
          <w:rFonts w:ascii="仿宋_GB2312" w:eastAsia="仿宋_GB2312" w:hint="eastAsia"/>
          <w:color w:val="000000"/>
          <w:spacing w:val="-2"/>
          <w:sz w:val="32"/>
          <w:szCs w:val="32"/>
        </w:rPr>
        <w:t>三级甲等医院，专科医院要求床位数</w:t>
      </w:r>
      <w:r w:rsidRPr="00E4027D">
        <w:rPr>
          <w:rFonts w:ascii="仿宋_GB2312" w:eastAsia="仿宋_GB2312"/>
          <w:color w:val="000000"/>
          <w:spacing w:val="-2"/>
          <w:sz w:val="32"/>
          <w:szCs w:val="32"/>
        </w:rPr>
        <w:t>800</w:t>
      </w:r>
      <w:r w:rsidRPr="00E4027D">
        <w:rPr>
          <w:rFonts w:ascii="仿宋_GB2312" w:eastAsia="仿宋_GB2312" w:hint="eastAsia"/>
          <w:color w:val="000000"/>
          <w:spacing w:val="-2"/>
          <w:sz w:val="32"/>
          <w:szCs w:val="32"/>
        </w:rPr>
        <w:t>张以上，年门、急诊量</w:t>
      </w:r>
      <w:r w:rsidRPr="00E4027D">
        <w:rPr>
          <w:rFonts w:ascii="仿宋_GB2312" w:eastAsia="仿宋_GB2312"/>
          <w:color w:val="000000"/>
          <w:spacing w:val="-2"/>
          <w:sz w:val="32"/>
          <w:szCs w:val="32"/>
        </w:rPr>
        <w:t>70</w:t>
      </w:r>
      <w:r w:rsidRPr="00E4027D">
        <w:rPr>
          <w:rFonts w:ascii="仿宋_GB2312" w:eastAsia="仿宋_GB2312" w:hint="eastAsia"/>
          <w:color w:val="000000"/>
          <w:spacing w:val="-2"/>
          <w:sz w:val="32"/>
          <w:szCs w:val="32"/>
        </w:rPr>
        <w:t>万以上，以肿瘤、心血管、神经专科为支柱的医院专科床位不少于</w:t>
      </w:r>
      <w:r w:rsidRPr="00E4027D">
        <w:rPr>
          <w:rFonts w:ascii="仿宋_GB2312" w:eastAsia="仿宋_GB2312"/>
          <w:color w:val="000000"/>
          <w:spacing w:val="-2"/>
          <w:sz w:val="32"/>
          <w:szCs w:val="32"/>
        </w:rPr>
        <w:t>500</w:t>
      </w:r>
      <w:r w:rsidRPr="00E4027D">
        <w:rPr>
          <w:rFonts w:ascii="仿宋_GB2312" w:eastAsia="仿宋_GB2312" w:hint="eastAsia"/>
          <w:color w:val="000000"/>
          <w:spacing w:val="-2"/>
          <w:sz w:val="32"/>
          <w:szCs w:val="32"/>
        </w:rPr>
        <w:t>张。临床实用型</w:t>
      </w:r>
      <w:r w:rsidRPr="00E4027D">
        <w:rPr>
          <w:rFonts w:ascii="仿宋_GB2312" w:eastAsia="仿宋_GB2312"/>
          <w:color w:val="000000"/>
          <w:spacing w:val="-2"/>
          <w:sz w:val="32"/>
          <w:szCs w:val="32"/>
        </w:rPr>
        <w:t>PET/CT</w:t>
      </w:r>
      <w:r w:rsidRPr="00E4027D">
        <w:rPr>
          <w:rFonts w:ascii="仿宋_GB2312" w:eastAsia="仿宋_GB2312" w:hint="eastAsia"/>
          <w:color w:val="000000"/>
          <w:spacing w:val="-2"/>
          <w:sz w:val="32"/>
          <w:szCs w:val="32"/>
        </w:rPr>
        <w:t>（</w:t>
      </w:r>
      <w:r w:rsidRPr="00E4027D">
        <w:rPr>
          <w:rFonts w:ascii="仿宋_GB2312" w:eastAsia="仿宋_GB2312"/>
          <w:color w:val="000000"/>
          <w:spacing w:val="-2"/>
          <w:sz w:val="32"/>
          <w:szCs w:val="32"/>
        </w:rPr>
        <w:t>PET</w:t>
      </w:r>
      <w:r w:rsidRPr="00E4027D">
        <w:rPr>
          <w:rFonts w:ascii="仿宋_GB2312" w:eastAsia="仿宋_GB2312" w:hint="eastAsia"/>
          <w:color w:val="000000"/>
          <w:spacing w:val="-2"/>
          <w:sz w:val="32"/>
          <w:szCs w:val="32"/>
        </w:rPr>
        <w:t>）应配置在三级医院，专科医院要求床位数</w:t>
      </w:r>
      <w:r w:rsidRPr="00E4027D">
        <w:rPr>
          <w:rFonts w:ascii="仿宋_GB2312" w:eastAsia="仿宋_GB2312"/>
          <w:color w:val="000000"/>
          <w:spacing w:val="-2"/>
          <w:sz w:val="32"/>
          <w:szCs w:val="32"/>
        </w:rPr>
        <w:t>500</w:t>
      </w:r>
      <w:r w:rsidRPr="00E4027D">
        <w:rPr>
          <w:rFonts w:ascii="仿宋_GB2312" w:eastAsia="仿宋_GB2312" w:hint="eastAsia"/>
          <w:color w:val="000000"/>
          <w:spacing w:val="-2"/>
          <w:sz w:val="32"/>
          <w:szCs w:val="32"/>
        </w:rPr>
        <w:t>张以上，年门、急诊量</w:t>
      </w:r>
      <w:r w:rsidRPr="00E4027D">
        <w:rPr>
          <w:rFonts w:ascii="仿宋_GB2312" w:eastAsia="仿宋_GB2312"/>
          <w:color w:val="000000"/>
          <w:spacing w:val="-2"/>
          <w:sz w:val="32"/>
          <w:szCs w:val="32"/>
        </w:rPr>
        <w:t>50</w:t>
      </w:r>
      <w:r w:rsidRPr="00E4027D">
        <w:rPr>
          <w:rFonts w:ascii="仿宋_GB2312" w:eastAsia="仿宋_GB2312" w:hint="eastAsia"/>
          <w:color w:val="000000"/>
          <w:spacing w:val="-2"/>
          <w:sz w:val="32"/>
          <w:szCs w:val="32"/>
        </w:rPr>
        <w:t>万以上；以肿瘤、心血管、神经专科为支柱的综合性医院专科床位数</w:t>
      </w:r>
      <w:r w:rsidRPr="00E4027D">
        <w:rPr>
          <w:rFonts w:ascii="仿宋_GB2312" w:eastAsia="仿宋_GB2312"/>
          <w:color w:val="000000"/>
          <w:spacing w:val="-2"/>
          <w:sz w:val="32"/>
          <w:szCs w:val="32"/>
        </w:rPr>
        <w:t>300</w:t>
      </w:r>
      <w:r w:rsidRPr="00E4027D">
        <w:rPr>
          <w:rFonts w:ascii="仿宋_GB2312" w:eastAsia="仿宋_GB2312" w:hint="eastAsia"/>
          <w:color w:val="000000"/>
          <w:spacing w:val="-2"/>
          <w:sz w:val="32"/>
          <w:szCs w:val="32"/>
        </w:rPr>
        <w:t>张以上。</w:t>
      </w:r>
    </w:p>
    <w:p w:rsidR="00432C7D" w:rsidRPr="00A4083C" w:rsidRDefault="00432C7D" w:rsidP="00432C7D">
      <w:pPr>
        <w:spacing w:line="540" w:lineRule="exact"/>
        <w:rPr>
          <w:rFonts w:ascii="仿宋_GB2312" w:eastAsia="仿宋_GB2312"/>
          <w:color w:val="000000"/>
          <w:sz w:val="32"/>
          <w:szCs w:val="32"/>
        </w:rPr>
      </w:pPr>
      <w:r w:rsidRPr="00A4083C">
        <w:rPr>
          <w:rFonts w:ascii="仿宋_GB2312" w:eastAsia="仿宋_GB2312"/>
          <w:color w:val="000000"/>
          <w:sz w:val="32"/>
          <w:szCs w:val="32"/>
        </w:rPr>
        <w:lastRenderedPageBreak/>
        <w:t xml:space="preserve">    </w:t>
      </w:r>
      <w:r w:rsidRPr="00A4083C">
        <w:rPr>
          <w:rFonts w:ascii="仿宋_GB2312" w:eastAsia="仿宋_GB2312" w:hint="eastAsia"/>
          <w:color w:val="000000"/>
          <w:sz w:val="32"/>
          <w:szCs w:val="32"/>
        </w:rPr>
        <w:t>严格把握配装</w:t>
      </w:r>
      <w:r w:rsidRPr="00A4083C">
        <w:rPr>
          <w:rFonts w:ascii="仿宋_GB2312" w:eastAsia="仿宋_GB2312"/>
          <w:color w:val="000000"/>
          <w:sz w:val="32"/>
          <w:szCs w:val="32"/>
        </w:rPr>
        <w:t xml:space="preserve"> 128 </w:t>
      </w:r>
      <w:r w:rsidRPr="00A4083C">
        <w:rPr>
          <w:rFonts w:ascii="仿宋_GB2312" w:eastAsia="仿宋_GB2312" w:hint="eastAsia"/>
          <w:color w:val="000000"/>
          <w:sz w:val="32"/>
          <w:szCs w:val="32"/>
        </w:rPr>
        <w:t>排及以上</w:t>
      </w:r>
      <w:r w:rsidRPr="00A4083C">
        <w:rPr>
          <w:rFonts w:ascii="仿宋_GB2312" w:eastAsia="仿宋_GB2312"/>
          <w:color w:val="000000"/>
          <w:sz w:val="32"/>
          <w:szCs w:val="32"/>
        </w:rPr>
        <w:t xml:space="preserve"> CT </w:t>
      </w:r>
      <w:r w:rsidRPr="00A4083C">
        <w:rPr>
          <w:rFonts w:ascii="仿宋_GB2312" w:eastAsia="仿宋_GB2312" w:hint="eastAsia"/>
          <w:color w:val="000000"/>
          <w:sz w:val="32"/>
          <w:szCs w:val="32"/>
        </w:rPr>
        <w:t>的</w:t>
      </w:r>
      <w:r w:rsidRPr="00A4083C">
        <w:rPr>
          <w:rFonts w:ascii="仿宋_GB2312" w:eastAsia="仿宋_GB2312"/>
          <w:color w:val="000000"/>
          <w:sz w:val="32"/>
          <w:szCs w:val="32"/>
        </w:rPr>
        <w:t xml:space="preserve"> PET/CT </w:t>
      </w:r>
      <w:r w:rsidRPr="00A4083C">
        <w:rPr>
          <w:rFonts w:ascii="仿宋_GB2312" w:eastAsia="仿宋_GB2312" w:hint="eastAsia"/>
          <w:color w:val="000000"/>
          <w:sz w:val="32"/>
          <w:szCs w:val="32"/>
        </w:rPr>
        <w:t>配置条件，配置机构核医学专科应为全省领先学科，能对全国或区域在肿瘤、心血管、神经系统等疑难病症诊疗方面发挥较强指导作用，具有较强高层次人才培养、承担国家级重大项目和课题研究、开发新技术应用和临床转化能力等。配置临床研究型</w:t>
      </w:r>
      <w:r w:rsidRPr="00A4083C">
        <w:rPr>
          <w:rFonts w:ascii="仿宋_GB2312" w:eastAsia="仿宋_GB2312"/>
          <w:color w:val="000000"/>
          <w:sz w:val="32"/>
          <w:szCs w:val="32"/>
        </w:rPr>
        <w:t>PET/CT</w:t>
      </w:r>
      <w:r w:rsidRPr="00A4083C">
        <w:rPr>
          <w:rFonts w:ascii="仿宋_GB2312" w:eastAsia="仿宋_GB2312" w:hint="eastAsia"/>
          <w:color w:val="000000"/>
          <w:sz w:val="32"/>
          <w:szCs w:val="32"/>
        </w:rPr>
        <w:t>要求医院相关学科近</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年来获得省部级二等及以上科研成果奖励或承担国家自然科学基金项目面上科研课题不少于</w:t>
      </w:r>
      <w:r w:rsidRPr="00A4083C">
        <w:rPr>
          <w:rFonts w:ascii="仿宋_GB2312" w:eastAsia="仿宋_GB2312"/>
          <w:color w:val="000000"/>
          <w:sz w:val="32"/>
          <w:szCs w:val="32"/>
        </w:rPr>
        <w:t>2</w:t>
      </w:r>
      <w:r w:rsidRPr="00A4083C">
        <w:rPr>
          <w:rFonts w:ascii="仿宋_GB2312" w:eastAsia="仿宋_GB2312" w:hint="eastAsia"/>
          <w:color w:val="000000"/>
          <w:sz w:val="32"/>
          <w:szCs w:val="32"/>
        </w:rPr>
        <w:t>项。配置临床实用型</w:t>
      </w:r>
      <w:r w:rsidRPr="00A4083C">
        <w:rPr>
          <w:rFonts w:ascii="仿宋_GB2312" w:eastAsia="仿宋_GB2312"/>
          <w:color w:val="000000"/>
          <w:sz w:val="32"/>
          <w:szCs w:val="32"/>
        </w:rPr>
        <w:t>PET/CT</w:t>
      </w:r>
      <w:r w:rsidRPr="00A4083C">
        <w:rPr>
          <w:rFonts w:ascii="仿宋_GB2312" w:eastAsia="仿宋_GB2312" w:hint="eastAsia"/>
          <w:color w:val="000000"/>
          <w:sz w:val="32"/>
          <w:szCs w:val="32"/>
        </w:rPr>
        <w:t>（</w:t>
      </w:r>
      <w:r w:rsidRPr="00A4083C">
        <w:rPr>
          <w:rFonts w:ascii="仿宋_GB2312" w:eastAsia="仿宋_GB2312"/>
          <w:color w:val="000000"/>
          <w:sz w:val="32"/>
          <w:szCs w:val="32"/>
        </w:rPr>
        <w:t>PET</w:t>
      </w:r>
      <w:r w:rsidRPr="00A4083C">
        <w:rPr>
          <w:rFonts w:ascii="仿宋_GB2312" w:eastAsia="仿宋_GB2312" w:hint="eastAsia"/>
          <w:color w:val="000000"/>
          <w:sz w:val="32"/>
          <w:szCs w:val="32"/>
        </w:rPr>
        <w:t>）要求医院相关科室近</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年来获得省部级及以上科研成果奖励或承担国家自然科学基金项目面上科研课题。鼓励和支持配置配装</w:t>
      </w:r>
      <w:r w:rsidRPr="00A4083C">
        <w:rPr>
          <w:rFonts w:ascii="仿宋_GB2312" w:eastAsia="仿宋_GB2312"/>
          <w:color w:val="000000"/>
          <w:sz w:val="32"/>
          <w:szCs w:val="32"/>
        </w:rPr>
        <w:t xml:space="preserve"> 16 </w:t>
      </w:r>
      <w:r w:rsidRPr="00A4083C">
        <w:rPr>
          <w:rFonts w:ascii="仿宋_GB2312" w:eastAsia="仿宋_GB2312" w:hint="eastAsia"/>
          <w:color w:val="000000"/>
          <w:sz w:val="32"/>
          <w:szCs w:val="32"/>
        </w:rPr>
        <w:t>排</w:t>
      </w:r>
      <w:r w:rsidRPr="00A4083C">
        <w:rPr>
          <w:rFonts w:ascii="仿宋_GB2312" w:eastAsia="仿宋_GB2312"/>
          <w:color w:val="000000"/>
          <w:sz w:val="32"/>
          <w:szCs w:val="32"/>
        </w:rPr>
        <w:t xml:space="preserve"> CT </w:t>
      </w:r>
      <w:r w:rsidRPr="00A4083C">
        <w:rPr>
          <w:rFonts w:ascii="仿宋_GB2312" w:eastAsia="仿宋_GB2312" w:hint="eastAsia"/>
          <w:color w:val="000000"/>
          <w:sz w:val="32"/>
          <w:szCs w:val="32"/>
        </w:rPr>
        <w:t>的</w:t>
      </w:r>
      <w:r w:rsidRPr="00A4083C">
        <w:rPr>
          <w:rFonts w:ascii="仿宋_GB2312" w:eastAsia="仿宋_GB2312"/>
          <w:color w:val="000000"/>
          <w:sz w:val="32"/>
          <w:szCs w:val="32"/>
        </w:rPr>
        <w:t xml:space="preserve"> PET/CT</w:t>
      </w:r>
      <w:r w:rsidRPr="00A4083C">
        <w:rPr>
          <w:rFonts w:ascii="仿宋_GB2312" w:eastAsia="仿宋_GB2312" w:hint="eastAsia"/>
          <w:color w:val="000000"/>
          <w:sz w:val="32"/>
          <w:szCs w:val="32"/>
        </w:rPr>
        <w:t>，提升肿瘤诊疗水平和能力。</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（二）技术条件。</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具有卫生健康行政部门或中医药主管部门核准登记的核医学科、肿瘤科、影像科、心脏科、神经科和放疗科等相关诊疗科目。</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2. </w:t>
      </w:r>
      <w:r w:rsidRPr="00A4083C">
        <w:rPr>
          <w:rFonts w:ascii="仿宋_GB2312" w:eastAsia="仿宋_GB2312" w:hint="eastAsia"/>
          <w:color w:val="000000"/>
          <w:sz w:val="32"/>
          <w:szCs w:val="32"/>
        </w:rPr>
        <w:t>具有独立的核医学科或医学影像科，核医学科成立时间至少</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w:t>
      </w:r>
      <w:r w:rsidRPr="00A4083C">
        <w:rPr>
          <w:rFonts w:ascii="仿宋_GB2312" w:eastAsia="仿宋_GB2312"/>
          <w:color w:val="000000"/>
          <w:sz w:val="32"/>
          <w:szCs w:val="32"/>
        </w:rPr>
        <w:t>SPECT</w:t>
      </w:r>
      <w:r w:rsidRPr="00A4083C">
        <w:rPr>
          <w:rFonts w:ascii="仿宋_GB2312" w:eastAsia="仿宋_GB2312" w:hint="eastAsia"/>
          <w:color w:val="000000"/>
          <w:sz w:val="32"/>
          <w:szCs w:val="32"/>
        </w:rPr>
        <w:t>年平均检查量不低于</w:t>
      </w:r>
      <w:r w:rsidRPr="00A4083C">
        <w:rPr>
          <w:rFonts w:ascii="仿宋_GB2312" w:eastAsia="仿宋_GB2312"/>
          <w:color w:val="000000"/>
          <w:sz w:val="32"/>
          <w:szCs w:val="32"/>
        </w:rPr>
        <w:t>2000</w:t>
      </w:r>
      <w:r w:rsidRPr="00A4083C">
        <w:rPr>
          <w:rFonts w:ascii="仿宋_GB2312" w:eastAsia="仿宋_GB2312" w:hint="eastAsia"/>
          <w:color w:val="000000"/>
          <w:sz w:val="32"/>
          <w:szCs w:val="32"/>
        </w:rPr>
        <w:t>例。医学影像科成立时间至少</w:t>
      </w:r>
      <w:r w:rsidRPr="00A4083C">
        <w:rPr>
          <w:rFonts w:ascii="仿宋_GB2312" w:eastAsia="仿宋_GB2312"/>
          <w:color w:val="000000"/>
          <w:sz w:val="32"/>
          <w:szCs w:val="32"/>
        </w:rPr>
        <w:t>10</w:t>
      </w:r>
      <w:r w:rsidRPr="00A4083C">
        <w:rPr>
          <w:rFonts w:ascii="仿宋_GB2312" w:eastAsia="仿宋_GB2312" w:hint="eastAsia"/>
          <w:color w:val="000000"/>
          <w:sz w:val="32"/>
          <w:szCs w:val="32"/>
        </w:rPr>
        <w:t>年以上，开展</w:t>
      </w:r>
      <w:r w:rsidRPr="00A4083C">
        <w:rPr>
          <w:rFonts w:ascii="仿宋_GB2312" w:eastAsia="仿宋_GB2312"/>
          <w:color w:val="000000"/>
          <w:sz w:val="32"/>
          <w:szCs w:val="32"/>
        </w:rPr>
        <w:t>CT</w:t>
      </w:r>
      <w:r w:rsidRPr="00A4083C">
        <w:rPr>
          <w:rFonts w:ascii="仿宋_GB2312" w:eastAsia="仿宋_GB2312" w:hint="eastAsia"/>
          <w:color w:val="000000"/>
          <w:sz w:val="32"/>
          <w:szCs w:val="32"/>
        </w:rPr>
        <w:t>临床应用时间不低于</w:t>
      </w:r>
      <w:r w:rsidRPr="00A4083C">
        <w:rPr>
          <w:rFonts w:ascii="仿宋_GB2312" w:eastAsia="仿宋_GB2312"/>
          <w:color w:val="000000"/>
          <w:sz w:val="32"/>
          <w:szCs w:val="32"/>
        </w:rPr>
        <w:t>8</w:t>
      </w:r>
      <w:r w:rsidRPr="00A4083C">
        <w:rPr>
          <w:rFonts w:ascii="仿宋_GB2312" w:eastAsia="仿宋_GB2312" w:hint="eastAsia"/>
          <w:color w:val="000000"/>
          <w:sz w:val="32"/>
          <w:szCs w:val="32"/>
        </w:rPr>
        <w:t>年。</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（三）配套设施。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配备</w:t>
      </w:r>
      <w:r w:rsidRPr="00A4083C">
        <w:rPr>
          <w:rFonts w:ascii="仿宋_GB2312" w:eastAsia="仿宋_GB2312"/>
          <w:color w:val="000000"/>
          <w:sz w:val="32"/>
          <w:szCs w:val="32"/>
        </w:rPr>
        <w:t>CR</w:t>
      </w:r>
      <w:r w:rsidRPr="00A4083C">
        <w:rPr>
          <w:rFonts w:ascii="仿宋_GB2312" w:eastAsia="仿宋_GB2312" w:hint="eastAsia"/>
          <w:color w:val="000000"/>
          <w:sz w:val="32"/>
          <w:szCs w:val="32"/>
        </w:rPr>
        <w:t>或</w:t>
      </w:r>
      <w:r w:rsidRPr="00A4083C">
        <w:rPr>
          <w:rFonts w:ascii="仿宋_GB2312" w:eastAsia="仿宋_GB2312"/>
          <w:color w:val="000000"/>
          <w:sz w:val="32"/>
          <w:szCs w:val="32"/>
        </w:rPr>
        <w:t>DR2</w:t>
      </w:r>
      <w:r w:rsidRPr="00A4083C">
        <w:rPr>
          <w:rFonts w:ascii="仿宋_GB2312" w:eastAsia="仿宋_GB2312" w:hint="eastAsia"/>
          <w:color w:val="000000"/>
          <w:sz w:val="32"/>
          <w:szCs w:val="32"/>
        </w:rPr>
        <w:t>台，</w:t>
      </w:r>
      <w:r w:rsidRPr="00A4083C">
        <w:rPr>
          <w:rFonts w:ascii="仿宋_GB2312" w:eastAsia="仿宋_GB2312"/>
          <w:color w:val="000000"/>
          <w:sz w:val="32"/>
          <w:szCs w:val="32"/>
        </w:rPr>
        <w:t>CT</w:t>
      </w:r>
      <w:r w:rsidRPr="00A4083C">
        <w:rPr>
          <w:rFonts w:ascii="仿宋_GB2312" w:eastAsia="仿宋_GB2312" w:hint="eastAsia"/>
          <w:color w:val="000000"/>
          <w:sz w:val="32"/>
          <w:szCs w:val="32"/>
        </w:rPr>
        <w:t>不少于</w:t>
      </w:r>
      <w:r w:rsidRPr="00A4083C">
        <w:rPr>
          <w:rFonts w:ascii="仿宋_GB2312" w:eastAsia="仿宋_GB2312"/>
          <w:color w:val="000000"/>
          <w:sz w:val="32"/>
          <w:szCs w:val="32"/>
        </w:rPr>
        <w:t>2</w:t>
      </w:r>
      <w:r w:rsidRPr="00A4083C">
        <w:rPr>
          <w:rFonts w:ascii="仿宋_GB2312" w:eastAsia="仿宋_GB2312" w:hint="eastAsia"/>
          <w:color w:val="000000"/>
          <w:sz w:val="32"/>
          <w:szCs w:val="32"/>
        </w:rPr>
        <w:t>台，</w:t>
      </w:r>
      <w:r w:rsidRPr="00A4083C">
        <w:rPr>
          <w:rFonts w:ascii="仿宋_GB2312" w:eastAsia="仿宋_GB2312"/>
          <w:color w:val="000000"/>
          <w:sz w:val="32"/>
          <w:szCs w:val="32"/>
        </w:rPr>
        <w:t>MR</w:t>
      </w:r>
      <w:r w:rsidRPr="00A4083C">
        <w:rPr>
          <w:rFonts w:ascii="仿宋_GB2312" w:eastAsia="仿宋_GB2312" w:hint="eastAsia"/>
          <w:color w:val="000000"/>
          <w:sz w:val="32"/>
          <w:szCs w:val="32"/>
        </w:rPr>
        <w:t>至少</w:t>
      </w:r>
      <w:r w:rsidRPr="00A4083C">
        <w:rPr>
          <w:rFonts w:ascii="仿宋_GB2312" w:eastAsia="仿宋_GB2312"/>
          <w:color w:val="000000"/>
          <w:sz w:val="32"/>
          <w:szCs w:val="32"/>
        </w:rPr>
        <w:t>1</w:t>
      </w:r>
      <w:r w:rsidRPr="00A4083C">
        <w:rPr>
          <w:rFonts w:ascii="仿宋_GB2312" w:eastAsia="仿宋_GB2312" w:hint="eastAsia"/>
          <w:color w:val="000000"/>
          <w:sz w:val="32"/>
          <w:szCs w:val="32"/>
        </w:rPr>
        <w:t>台；</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具备符合环保部门要求和临床需求的场地及基础设施、完善的辐射防护设施。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有稳定、安全及合格的放射性药品供应渠道和保障。或配有各级卫生健康、环保及药监部门认证的回旋加速器放</w:t>
      </w:r>
      <w:r w:rsidRPr="00A4083C">
        <w:rPr>
          <w:rFonts w:ascii="仿宋_GB2312" w:eastAsia="仿宋_GB2312" w:hint="eastAsia"/>
          <w:color w:val="000000"/>
          <w:sz w:val="32"/>
          <w:szCs w:val="32"/>
        </w:rPr>
        <w:lastRenderedPageBreak/>
        <w:t>射性药物生产系统。</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4.</w:t>
      </w:r>
      <w:r w:rsidRPr="00A4083C">
        <w:rPr>
          <w:rFonts w:ascii="仿宋_GB2312" w:eastAsia="仿宋_GB2312" w:hint="eastAsia"/>
          <w:color w:val="000000"/>
          <w:sz w:val="32"/>
          <w:szCs w:val="32"/>
        </w:rPr>
        <w:t>科室有完善的医疗设备质控体系和信息化管理系统。</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（四）专业技术人员资质和能力。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核医学科：至少有取得核医学影像上岗资质的</w:t>
      </w:r>
      <w:r w:rsidRPr="00A4083C">
        <w:rPr>
          <w:rFonts w:ascii="仿宋_GB2312" w:eastAsia="仿宋_GB2312"/>
          <w:color w:val="000000"/>
          <w:sz w:val="32"/>
          <w:szCs w:val="32"/>
        </w:rPr>
        <w:t>3</w:t>
      </w:r>
      <w:r w:rsidRPr="00A4083C">
        <w:rPr>
          <w:rFonts w:ascii="仿宋_GB2312" w:eastAsia="仿宋_GB2312" w:hint="eastAsia"/>
          <w:color w:val="000000"/>
          <w:sz w:val="32"/>
          <w:szCs w:val="32"/>
        </w:rPr>
        <w:t>名初、中级职称医师及</w:t>
      </w:r>
      <w:r w:rsidRPr="00A4083C">
        <w:rPr>
          <w:rFonts w:ascii="仿宋_GB2312" w:eastAsia="仿宋_GB2312"/>
          <w:color w:val="000000"/>
          <w:sz w:val="32"/>
          <w:szCs w:val="32"/>
        </w:rPr>
        <w:t>3</w:t>
      </w:r>
      <w:r w:rsidRPr="00A4083C">
        <w:rPr>
          <w:rFonts w:ascii="仿宋_GB2312" w:eastAsia="仿宋_GB2312" w:hint="eastAsia"/>
          <w:color w:val="000000"/>
          <w:sz w:val="32"/>
          <w:szCs w:val="32"/>
        </w:rPr>
        <w:t>名的专业技术人员。至少有</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名从事核医学专业</w:t>
      </w:r>
      <w:r w:rsidRPr="00A4083C">
        <w:rPr>
          <w:rFonts w:ascii="仿宋_GB2312" w:eastAsia="仿宋_GB2312"/>
          <w:color w:val="000000"/>
          <w:sz w:val="32"/>
          <w:szCs w:val="32"/>
        </w:rPr>
        <w:t>5</w:t>
      </w:r>
      <w:r w:rsidRPr="00A4083C">
        <w:rPr>
          <w:rFonts w:ascii="仿宋_GB2312" w:eastAsia="仿宋_GB2312" w:hint="eastAsia"/>
          <w:color w:val="000000"/>
          <w:sz w:val="32"/>
          <w:szCs w:val="32"/>
        </w:rPr>
        <w:t>年以上的高级专业技术职称医师。配置临床研究型还要求至少有</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名正高级专业技术职称医师。配回旋加速器的医疗机构还需放射化学师及物理师各</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影像科：至少有</w:t>
      </w:r>
      <w:r w:rsidRPr="00A4083C">
        <w:rPr>
          <w:rFonts w:ascii="仿宋_GB2312" w:eastAsia="仿宋_GB2312"/>
          <w:color w:val="000000"/>
          <w:sz w:val="32"/>
          <w:szCs w:val="32"/>
        </w:rPr>
        <w:t>5</w:t>
      </w:r>
      <w:r w:rsidRPr="00A4083C">
        <w:rPr>
          <w:rFonts w:ascii="仿宋_GB2312" w:eastAsia="仿宋_GB2312" w:hint="eastAsia"/>
          <w:color w:val="000000"/>
          <w:sz w:val="32"/>
          <w:szCs w:val="32"/>
        </w:rPr>
        <w:t>名高级专业技术职称医师，其中至少</w:t>
      </w:r>
      <w:r w:rsidRPr="00A4083C">
        <w:rPr>
          <w:rFonts w:ascii="仿宋_GB2312" w:eastAsia="仿宋_GB2312"/>
          <w:color w:val="000000"/>
          <w:sz w:val="32"/>
          <w:szCs w:val="32"/>
        </w:rPr>
        <w:t>3</w:t>
      </w:r>
      <w:r w:rsidRPr="00A4083C">
        <w:rPr>
          <w:rFonts w:ascii="仿宋_GB2312" w:eastAsia="仿宋_GB2312" w:hint="eastAsia"/>
          <w:color w:val="000000"/>
          <w:sz w:val="32"/>
          <w:szCs w:val="32"/>
        </w:rPr>
        <w:t>名具有</w:t>
      </w:r>
      <w:r w:rsidRPr="00A4083C">
        <w:rPr>
          <w:rFonts w:ascii="仿宋_GB2312" w:eastAsia="仿宋_GB2312"/>
          <w:color w:val="000000"/>
          <w:sz w:val="32"/>
          <w:szCs w:val="32"/>
        </w:rPr>
        <w:t>5</w:t>
      </w:r>
      <w:r w:rsidRPr="00A4083C">
        <w:rPr>
          <w:rFonts w:ascii="仿宋_GB2312" w:eastAsia="仿宋_GB2312" w:hint="eastAsia"/>
          <w:color w:val="000000"/>
          <w:sz w:val="32"/>
          <w:szCs w:val="32"/>
        </w:rPr>
        <w:t>年以上</w:t>
      </w:r>
      <w:r w:rsidRPr="00A4083C">
        <w:rPr>
          <w:rFonts w:ascii="仿宋_GB2312" w:eastAsia="仿宋_GB2312"/>
          <w:color w:val="000000"/>
          <w:sz w:val="32"/>
          <w:szCs w:val="32"/>
        </w:rPr>
        <w:t>CT</w:t>
      </w:r>
      <w:r w:rsidRPr="00A4083C">
        <w:rPr>
          <w:rFonts w:ascii="仿宋_GB2312" w:eastAsia="仿宋_GB2312" w:hint="eastAsia"/>
          <w:color w:val="000000"/>
          <w:sz w:val="32"/>
          <w:szCs w:val="32"/>
        </w:rPr>
        <w:t>影像专业工作经验，至少</w:t>
      </w:r>
      <w:r w:rsidRPr="00A4083C">
        <w:rPr>
          <w:rFonts w:ascii="仿宋_GB2312" w:eastAsia="仿宋_GB2312"/>
          <w:color w:val="000000"/>
          <w:sz w:val="32"/>
          <w:szCs w:val="32"/>
        </w:rPr>
        <w:t>2</w:t>
      </w:r>
      <w:r w:rsidRPr="00A4083C">
        <w:rPr>
          <w:rFonts w:ascii="仿宋_GB2312" w:eastAsia="仿宋_GB2312" w:hint="eastAsia"/>
          <w:color w:val="000000"/>
          <w:sz w:val="32"/>
          <w:szCs w:val="32"/>
        </w:rPr>
        <w:t>人有</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年以上核</w:t>
      </w:r>
      <w:r w:rsidRPr="00E4027D">
        <w:rPr>
          <w:rFonts w:ascii="仿宋_GB2312" w:eastAsia="仿宋_GB2312" w:hint="eastAsia"/>
          <w:color w:val="000000"/>
          <w:spacing w:val="-2"/>
          <w:sz w:val="32"/>
          <w:szCs w:val="32"/>
        </w:rPr>
        <w:t>医学影像工作经验。至少有</w:t>
      </w:r>
      <w:r w:rsidRPr="00E4027D">
        <w:rPr>
          <w:rFonts w:ascii="仿宋_GB2312" w:eastAsia="仿宋_GB2312"/>
          <w:color w:val="000000"/>
          <w:spacing w:val="-2"/>
          <w:sz w:val="32"/>
          <w:szCs w:val="32"/>
        </w:rPr>
        <w:t>7</w:t>
      </w:r>
      <w:r w:rsidRPr="00E4027D">
        <w:rPr>
          <w:rFonts w:ascii="仿宋_GB2312" w:eastAsia="仿宋_GB2312" w:hint="eastAsia"/>
          <w:color w:val="000000"/>
          <w:spacing w:val="-2"/>
          <w:sz w:val="32"/>
          <w:szCs w:val="32"/>
        </w:rPr>
        <w:t>名取得</w:t>
      </w:r>
      <w:r w:rsidRPr="00E4027D">
        <w:rPr>
          <w:rFonts w:ascii="仿宋_GB2312" w:eastAsia="仿宋_GB2312"/>
          <w:color w:val="000000"/>
          <w:spacing w:val="-2"/>
          <w:sz w:val="32"/>
          <w:szCs w:val="32"/>
        </w:rPr>
        <w:t>CT</w:t>
      </w:r>
      <w:r w:rsidRPr="00E4027D">
        <w:rPr>
          <w:rFonts w:ascii="仿宋_GB2312" w:eastAsia="仿宋_GB2312" w:hint="eastAsia"/>
          <w:color w:val="000000"/>
          <w:spacing w:val="-2"/>
          <w:sz w:val="32"/>
          <w:szCs w:val="32"/>
        </w:rPr>
        <w:t>上岗资质的初、中级职称的卫生专业技术人员，其中至少</w:t>
      </w:r>
      <w:r w:rsidRPr="00E4027D">
        <w:rPr>
          <w:rFonts w:ascii="仿宋_GB2312" w:eastAsia="仿宋_GB2312"/>
          <w:color w:val="000000"/>
          <w:spacing w:val="-2"/>
          <w:sz w:val="32"/>
          <w:szCs w:val="32"/>
        </w:rPr>
        <w:t>3</w:t>
      </w:r>
      <w:r w:rsidRPr="00E4027D">
        <w:rPr>
          <w:rFonts w:ascii="仿宋_GB2312" w:eastAsia="仿宋_GB2312" w:hint="eastAsia"/>
          <w:color w:val="000000"/>
          <w:spacing w:val="-2"/>
          <w:sz w:val="32"/>
          <w:szCs w:val="32"/>
        </w:rPr>
        <w:t>人有</w:t>
      </w:r>
      <w:r w:rsidRPr="00E4027D">
        <w:rPr>
          <w:rFonts w:ascii="仿宋_GB2312" w:eastAsia="仿宋_GB2312"/>
          <w:color w:val="000000"/>
          <w:spacing w:val="-2"/>
          <w:sz w:val="32"/>
          <w:szCs w:val="32"/>
        </w:rPr>
        <w:t>3</w:t>
      </w:r>
      <w:r w:rsidRPr="00E4027D">
        <w:rPr>
          <w:rFonts w:ascii="仿宋_GB2312" w:eastAsia="仿宋_GB2312" w:hint="eastAsia"/>
          <w:color w:val="000000"/>
          <w:spacing w:val="-2"/>
          <w:sz w:val="32"/>
          <w:szCs w:val="32"/>
        </w:rPr>
        <w:t>年以上核医学上岗工作经验。配置临床研究型还要求至少有</w:t>
      </w:r>
      <w:r w:rsidRPr="00E4027D">
        <w:rPr>
          <w:rFonts w:ascii="仿宋_GB2312" w:eastAsia="仿宋_GB2312"/>
          <w:color w:val="000000"/>
          <w:spacing w:val="-2"/>
          <w:sz w:val="32"/>
          <w:szCs w:val="32"/>
        </w:rPr>
        <w:t>2</w:t>
      </w:r>
      <w:r w:rsidRPr="00E4027D">
        <w:rPr>
          <w:rFonts w:ascii="仿宋_GB2312" w:eastAsia="仿宋_GB2312" w:hint="eastAsia"/>
          <w:color w:val="000000"/>
          <w:spacing w:val="-2"/>
          <w:sz w:val="32"/>
          <w:szCs w:val="32"/>
        </w:rPr>
        <w:t>名正高级专业技术职称医师。配置回旋加速器的医疗机构还需放射化学师及物理师各</w:t>
      </w:r>
      <w:r w:rsidRPr="00E4027D">
        <w:rPr>
          <w:rFonts w:ascii="仿宋_GB2312" w:eastAsia="仿宋_GB2312"/>
          <w:color w:val="000000"/>
          <w:spacing w:val="-2"/>
          <w:sz w:val="32"/>
          <w:szCs w:val="32"/>
        </w:rPr>
        <w:t>1</w:t>
      </w:r>
      <w:r w:rsidRPr="00A4083C">
        <w:rPr>
          <w:rFonts w:ascii="仿宋_GB2312" w:eastAsia="仿宋_GB2312" w:hint="eastAsia"/>
          <w:color w:val="000000"/>
          <w:sz w:val="32"/>
          <w:szCs w:val="32"/>
        </w:rPr>
        <w:t>名。</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（五）质量保障。</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具有完善的设备质量控制和质量保障体系。</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具有放射性药物的风险管控机制。具有国家药监局颁发的第二类及以上《放射性药品使用许可证》（配置回旋加速器单位）。</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3. </w:t>
      </w:r>
      <w:r w:rsidRPr="00A4083C">
        <w:rPr>
          <w:rFonts w:ascii="仿宋_GB2312" w:eastAsia="仿宋_GB2312" w:hint="eastAsia"/>
          <w:color w:val="000000"/>
          <w:sz w:val="32"/>
          <w:szCs w:val="32"/>
        </w:rPr>
        <w:t>具有相关辐射安全事件的应急机制及处置能力。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4. </w:t>
      </w:r>
      <w:r w:rsidRPr="00A4083C">
        <w:rPr>
          <w:rFonts w:ascii="仿宋_GB2312" w:eastAsia="仿宋_GB2312" w:hint="eastAsia"/>
          <w:color w:val="000000"/>
          <w:sz w:val="32"/>
          <w:szCs w:val="32"/>
        </w:rPr>
        <w:t>管理制度健全，具有全面的医疗质量管理方案，科室执行记录完整。</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（六）其他。</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1.</w:t>
      </w:r>
      <w:r w:rsidRPr="00361F18">
        <w:rPr>
          <w:rFonts w:ascii="仿宋_GB2312" w:eastAsia="仿宋_GB2312" w:hint="eastAsia"/>
          <w:color w:val="000000"/>
          <w:sz w:val="32"/>
          <w:szCs w:val="32"/>
        </w:rPr>
        <w:t>新建（筹建）医疗机构、社会办医疗机构应当具备以</w:t>
      </w:r>
      <w:r w:rsidRPr="00361F18">
        <w:rPr>
          <w:rFonts w:ascii="仿宋_GB2312" w:eastAsia="仿宋_GB2312" w:hint="eastAsia"/>
          <w:color w:val="000000"/>
          <w:sz w:val="32"/>
          <w:szCs w:val="32"/>
        </w:rPr>
        <w:lastRenderedPageBreak/>
        <w:t>上（二）（三）（四）（五）规定的条件，重点考核人员资质和能力等保障医疗质量安全的相关指标。</w:t>
      </w:r>
      <w:r w:rsidRPr="00361F18">
        <w:rPr>
          <w:rFonts w:ascii="仿宋_GB2312" w:eastAsia="仿宋_GB2312" w:hAnsi="仿宋" w:hint="eastAsia"/>
          <w:color w:val="000000"/>
          <w:sz w:val="32"/>
          <w:szCs w:val="32"/>
        </w:rPr>
        <w:t>其中社会办医疗机构配置</w:t>
      </w:r>
      <w:r w:rsidRPr="00361F18">
        <w:rPr>
          <w:rFonts w:ascii="仿宋_GB2312" w:eastAsia="仿宋_GB2312" w:hAnsi="仿宋"/>
          <w:color w:val="000000"/>
          <w:sz w:val="32"/>
          <w:szCs w:val="32"/>
        </w:rPr>
        <w:t>PET/CT</w:t>
      </w:r>
      <w:r w:rsidRPr="00361F18">
        <w:rPr>
          <w:rFonts w:ascii="仿宋_GB2312" w:eastAsia="仿宋_GB2312" w:hAnsi="仿宋" w:hint="eastAsia"/>
          <w:color w:val="000000"/>
          <w:sz w:val="32"/>
          <w:szCs w:val="32"/>
        </w:rPr>
        <w:t>一般应是三级医院。</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2.</w:t>
      </w:r>
      <w:r w:rsidRPr="00361F18">
        <w:rPr>
          <w:rFonts w:ascii="仿宋_GB2312" w:eastAsia="仿宋_GB2312" w:hint="eastAsia"/>
          <w:color w:val="000000"/>
          <w:sz w:val="32"/>
          <w:szCs w:val="32"/>
        </w:rPr>
        <w:t>具备条件的医学影像中心可参照社会办医疗机构标准配置适宜设备。</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 xml:space="preserve">3. </w:t>
      </w:r>
      <w:r w:rsidRPr="00361F18">
        <w:rPr>
          <w:rFonts w:ascii="仿宋_GB2312" w:eastAsia="仿宋_GB2312" w:hint="eastAsia"/>
          <w:color w:val="000000"/>
          <w:sz w:val="32"/>
          <w:szCs w:val="32"/>
        </w:rPr>
        <w:t>新建（筹建）医疗机构相关人员应当具有相应专业技术资质和从业经验，承诺实现与配置设备相对应的技术条件、配套设施、质量保障等相关标准和条件。</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4.</w:t>
      </w:r>
      <w:r w:rsidRPr="00361F18">
        <w:rPr>
          <w:rFonts w:ascii="仿宋_GB2312" w:eastAsia="仿宋_GB2312" w:hint="eastAsia"/>
          <w:color w:val="000000"/>
          <w:sz w:val="32"/>
          <w:szCs w:val="32"/>
        </w:rPr>
        <w:t>公立医疗机构经济运行状况良好，设备配置资金来源有保障且符合有关政策规定。</w:t>
      </w:r>
    </w:p>
    <w:p w:rsidR="00432C7D" w:rsidRPr="00A4083C" w:rsidRDefault="00432C7D" w:rsidP="00432C7D">
      <w:pPr>
        <w:spacing w:line="540" w:lineRule="exact"/>
        <w:ind w:firstLineChars="200" w:firstLine="640"/>
        <w:rPr>
          <w:rFonts w:ascii="黑体" w:eastAsia="黑体" w:hAnsi="黑体"/>
          <w:color w:val="000000"/>
          <w:sz w:val="32"/>
          <w:szCs w:val="32"/>
        </w:rPr>
      </w:pPr>
      <w:r w:rsidRPr="00A4083C">
        <w:rPr>
          <w:rFonts w:ascii="黑体" w:eastAsia="黑体" w:hAnsi="黑体" w:hint="eastAsia"/>
          <w:color w:val="000000"/>
          <w:sz w:val="32"/>
          <w:szCs w:val="32"/>
        </w:rPr>
        <w:t>二、内窥镜手术器械控制系统（手术机器人）</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（一）功能定位及临床服务需求。</w:t>
      </w:r>
    </w:p>
    <w:p w:rsidR="00432C7D" w:rsidRPr="00A4083C" w:rsidRDefault="00432C7D" w:rsidP="00432C7D">
      <w:pPr>
        <w:spacing w:line="540" w:lineRule="exact"/>
        <w:ind w:firstLineChars="250" w:firstLine="800"/>
        <w:rPr>
          <w:rFonts w:ascii="仿宋_GB2312" w:eastAsia="仿宋_GB2312"/>
          <w:color w:val="000000"/>
          <w:sz w:val="32"/>
          <w:szCs w:val="32"/>
        </w:rPr>
      </w:pPr>
      <w:r w:rsidRPr="00A4083C">
        <w:rPr>
          <w:rFonts w:ascii="仿宋_GB2312" w:eastAsia="仿宋_GB2312" w:hint="eastAsia"/>
          <w:color w:val="000000"/>
          <w:sz w:val="32"/>
          <w:szCs w:val="32"/>
        </w:rPr>
        <w:t>一般配置在集医疗、科研、教学为一体的三级甲等综合性或专科医疗机构，用于泌尿系统、胸腔、心脏、腹部或盆腔等部位精细外科手术，承担相关专业人才培养、科研、教学等任务。公立综合性医院床位数</w:t>
      </w:r>
      <w:r w:rsidRPr="00A4083C">
        <w:rPr>
          <w:rFonts w:ascii="仿宋_GB2312" w:eastAsia="仿宋_GB2312"/>
          <w:color w:val="000000"/>
          <w:sz w:val="32"/>
          <w:szCs w:val="32"/>
        </w:rPr>
        <w:t>1000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80</w:t>
      </w:r>
      <w:r w:rsidRPr="00A4083C">
        <w:rPr>
          <w:rFonts w:ascii="仿宋_GB2312" w:eastAsia="仿宋_GB2312" w:hint="eastAsia"/>
          <w:color w:val="000000"/>
          <w:sz w:val="32"/>
          <w:szCs w:val="32"/>
        </w:rPr>
        <w:t>万以上，年手术量</w:t>
      </w:r>
      <w:r w:rsidRPr="00A4083C">
        <w:rPr>
          <w:rFonts w:ascii="仿宋_GB2312" w:eastAsia="仿宋_GB2312"/>
          <w:color w:val="000000"/>
          <w:sz w:val="32"/>
          <w:szCs w:val="32"/>
        </w:rPr>
        <w:t>2</w:t>
      </w:r>
      <w:r w:rsidRPr="00A4083C">
        <w:rPr>
          <w:rFonts w:ascii="仿宋_GB2312" w:eastAsia="仿宋_GB2312" w:hint="eastAsia"/>
          <w:color w:val="000000"/>
          <w:sz w:val="32"/>
          <w:szCs w:val="32"/>
        </w:rPr>
        <w:t>万台以上；专科医院编制床位数</w:t>
      </w:r>
      <w:r w:rsidRPr="00A4083C">
        <w:rPr>
          <w:rFonts w:ascii="仿宋_GB2312" w:eastAsia="仿宋_GB2312"/>
          <w:color w:val="000000"/>
          <w:sz w:val="32"/>
          <w:szCs w:val="32"/>
        </w:rPr>
        <w:t>500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20</w:t>
      </w:r>
      <w:r w:rsidRPr="00A4083C">
        <w:rPr>
          <w:rFonts w:ascii="仿宋_GB2312" w:eastAsia="仿宋_GB2312" w:hint="eastAsia"/>
          <w:color w:val="000000"/>
          <w:sz w:val="32"/>
          <w:szCs w:val="32"/>
        </w:rPr>
        <w:t>万以上，年手术量</w:t>
      </w:r>
      <w:r w:rsidRPr="00A4083C">
        <w:rPr>
          <w:rFonts w:ascii="仿宋_GB2312" w:eastAsia="仿宋_GB2312"/>
          <w:color w:val="000000"/>
          <w:sz w:val="32"/>
          <w:szCs w:val="32"/>
        </w:rPr>
        <w:t>1</w:t>
      </w:r>
      <w:r w:rsidRPr="00A4083C">
        <w:rPr>
          <w:rFonts w:ascii="仿宋_GB2312" w:eastAsia="仿宋_GB2312" w:hint="eastAsia"/>
          <w:color w:val="000000"/>
          <w:sz w:val="32"/>
          <w:szCs w:val="32"/>
        </w:rPr>
        <w:t>万台以上。</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（二）技术条件。</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泌尿外科、胸外科、心脏外科、普通外科或妇科等专科综合实力较强，处于省内领先地位。至少</w:t>
      </w:r>
      <w:r w:rsidRPr="00A4083C">
        <w:rPr>
          <w:rFonts w:ascii="仿宋_GB2312" w:eastAsia="仿宋_GB2312"/>
          <w:color w:val="000000"/>
          <w:sz w:val="32"/>
          <w:szCs w:val="32"/>
        </w:rPr>
        <w:t>2</w:t>
      </w:r>
      <w:r w:rsidRPr="00A4083C">
        <w:rPr>
          <w:rFonts w:ascii="仿宋_GB2312" w:eastAsia="仿宋_GB2312" w:hint="eastAsia"/>
          <w:color w:val="000000"/>
          <w:sz w:val="32"/>
          <w:szCs w:val="32"/>
        </w:rPr>
        <w:t>个专科应当分别达到以下条件：</w:t>
      </w:r>
    </w:p>
    <w:p w:rsidR="00432C7D" w:rsidRPr="00A4083C" w:rsidRDefault="00432C7D" w:rsidP="00432C7D">
      <w:pPr>
        <w:spacing w:line="540" w:lineRule="exact"/>
        <w:rPr>
          <w:rFonts w:ascii="仿宋_GB2312" w:eastAsia="仿宋_GB2312"/>
          <w:color w:val="000000"/>
          <w:sz w:val="32"/>
          <w:szCs w:val="32"/>
        </w:rPr>
      </w:pPr>
      <w:r w:rsidRPr="00A4083C">
        <w:rPr>
          <w:rFonts w:ascii="仿宋_GB2312" w:eastAsia="仿宋_GB2312"/>
          <w:color w:val="000000"/>
          <w:sz w:val="32"/>
          <w:szCs w:val="32"/>
        </w:rPr>
        <w:t xml:space="preserve">    1.</w:t>
      </w:r>
      <w:r w:rsidRPr="00A4083C">
        <w:rPr>
          <w:rFonts w:ascii="仿宋_GB2312" w:eastAsia="仿宋_GB2312" w:hint="eastAsia"/>
          <w:color w:val="000000"/>
          <w:sz w:val="32"/>
          <w:szCs w:val="32"/>
        </w:rPr>
        <w:t>开展临床诊疗工作</w:t>
      </w:r>
      <w:r w:rsidRPr="00A4083C">
        <w:rPr>
          <w:rFonts w:ascii="仿宋_GB2312" w:eastAsia="仿宋_GB2312"/>
          <w:color w:val="000000"/>
          <w:sz w:val="32"/>
          <w:szCs w:val="32"/>
        </w:rPr>
        <w:t>10</w:t>
      </w:r>
      <w:r w:rsidRPr="00A4083C">
        <w:rPr>
          <w:rFonts w:ascii="仿宋_GB2312" w:eastAsia="仿宋_GB2312" w:hint="eastAsia"/>
          <w:color w:val="000000"/>
          <w:sz w:val="32"/>
          <w:szCs w:val="32"/>
        </w:rPr>
        <w:t>年以上，并且开展腔镜手术时间</w:t>
      </w:r>
      <w:r w:rsidRPr="00A4083C">
        <w:rPr>
          <w:rFonts w:ascii="仿宋_GB2312" w:eastAsia="仿宋_GB2312"/>
          <w:color w:val="000000"/>
          <w:sz w:val="32"/>
          <w:szCs w:val="32"/>
        </w:rPr>
        <w:t>5</w:t>
      </w:r>
      <w:r w:rsidRPr="00A4083C">
        <w:rPr>
          <w:rFonts w:ascii="仿宋_GB2312" w:eastAsia="仿宋_GB2312" w:hint="eastAsia"/>
          <w:color w:val="000000"/>
          <w:sz w:val="32"/>
          <w:szCs w:val="32"/>
        </w:rPr>
        <w:t>年以上，床位数不少于</w:t>
      </w:r>
      <w:r w:rsidRPr="00A4083C">
        <w:rPr>
          <w:rFonts w:ascii="仿宋_GB2312" w:eastAsia="仿宋_GB2312"/>
          <w:color w:val="000000"/>
          <w:sz w:val="32"/>
          <w:szCs w:val="32"/>
        </w:rPr>
        <w:t>50</w:t>
      </w:r>
      <w:r w:rsidRPr="00A4083C">
        <w:rPr>
          <w:rFonts w:ascii="仿宋_GB2312" w:eastAsia="仿宋_GB2312" w:hint="eastAsia"/>
          <w:color w:val="000000"/>
          <w:sz w:val="32"/>
          <w:szCs w:val="32"/>
        </w:rPr>
        <w:t>张。</w:t>
      </w:r>
    </w:p>
    <w:p w:rsidR="00432C7D" w:rsidRPr="00A4083C" w:rsidRDefault="00432C7D" w:rsidP="00432C7D">
      <w:pPr>
        <w:spacing w:line="540" w:lineRule="exact"/>
        <w:rPr>
          <w:rFonts w:ascii="仿宋_GB2312" w:eastAsia="仿宋_GB2312"/>
          <w:color w:val="000000"/>
          <w:sz w:val="32"/>
          <w:szCs w:val="32"/>
        </w:rPr>
      </w:pPr>
      <w:r w:rsidRPr="00A4083C">
        <w:rPr>
          <w:rFonts w:ascii="仿宋_GB2312" w:eastAsia="仿宋_GB2312"/>
          <w:color w:val="000000"/>
          <w:sz w:val="32"/>
          <w:szCs w:val="32"/>
        </w:rPr>
        <w:lastRenderedPageBreak/>
        <w:t xml:space="preserve"> </w:t>
      </w:r>
      <w:r w:rsidRPr="00E4027D">
        <w:rPr>
          <w:rFonts w:ascii="仿宋_GB2312" w:eastAsia="仿宋_GB2312"/>
          <w:color w:val="000000"/>
          <w:spacing w:val="-4"/>
          <w:sz w:val="32"/>
          <w:szCs w:val="32"/>
        </w:rPr>
        <w:t xml:space="preserve">   2.</w:t>
      </w:r>
      <w:r w:rsidRPr="00E4027D">
        <w:rPr>
          <w:rFonts w:ascii="仿宋_GB2312" w:eastAsia="仿宋_GB2312" w:hint="eastAsia"/>
          <w:color w:val="000000"/>
          <w:spacing w:val="-4"/>
          <w:sz w:val="32"/>
          <w:szCs w:val="32"/>
        </w:rPr>
        <w:t>近</w:t>
      </w:r>
      <w:r w:rsidRPr="00E4027D">
        <w:rPr>
          <w:rFonts w:ascii="仿宋_GB2312" w:eastAsia="仿宋_GB2312"/>
          <w:color w:val="000000"/>
          <w:spacing w:val="-4"/>
          <w:sz w:val="32"/>
          <w:szCs w:val="32"/>
        </w:rPr>
        <w:t>3</w:t>
      </w:r>
      <w:r w:rsidRPr="00E4027D">
        <w:rPr>
          <w:rFonts w:ascii="仿宋_GB2312" w:eastAsia="仿宋_GB2312" w:hint="eastAsia"/>
          <w:color w:val="000000"/>
          <w:spacing w:val="-4"/>
          <w:sz w:val="32"/>
          <w:szCs w:val="32"/>
        </w:rPr>
        <w:t>年年均常规手术量大于</w:t>
      </w:r>
      <w:r w:rsidRPr="00E4027D">
        <w:rPr>
          <w:rFonts w:ascii="仿宋_GB2312" w:eastAsia="仿宋_GB2312"/>
          <w:color w:val="000000"/>
          <w:spacing w:val="-4"/>
          <w:sz w:val="32"/>
          <w:szCs w:val="32"/>
        </w:rPr>
        <w:t>1000</w:t>
      </w:r>
      <w:r w:rsidRPr="00E4027D">
        <w:rPr>
          <w:rFonts w:ascii="仿宋_GB2312" w:eastAsia="仿宋_GB2312" w:hint="eastAsia"/>
          <w:color w:val="000000"/>
          <w:spacing w:val="-4"/>
          <w:sz w:val="32"/>
          <w:szCs w:val="32"/>
        </w:rPr>
        <w:t>例，其中腔镜手术量至少占</w:t>
      </w:r>
      <w:r w:rsidRPr="00E4027D">
        <w:rPr>
          <w:rFonts w:ascii="仿宋_GB2312" w:eastAsia="仿宋_GB2312"/>
          <w:color w:val="000000"/>
          <w:spacing w:val="-4"/>
          <w:sz w:val="32"/>
          <w:szCs w:val="32"/>
        </w:rPr>
        <w:t>1/3</w:t>
      </w:r>
      <w:r w:rsidRPr="00E4027D">
        <w:rPr>
          <w:rFonts w:ascii="仿宋_GB2312" w:eastAsia="仿宋_GB2312" w:hint="eastAsia"/>
          <w:color w:val="000000"/>
          <w:spacing w:val="-4"/>
          <w:sz w:val="32"/>
          <w:szCs w:val="32"/>
        </w:rPr>
        <w:t>以上。新建医院或新建科室相关人员应当具有近</w:t>
      </w:r>
      <w:r w:rsidRPr="00E4027D">
        <w:rPr>
          <w:rFonts w:ascii="仿宋_GB2312" w:eastAsia="仿宋_GB2312"/>
          <w:color w:val="000000"/>
          <w:spacing w:val="-4"/>
          <w:sz w:val="32"/>
          <w:szCs w:val="32"/>
        </w:rPr>
        <w:t>3</w:t>
      </w:r>
      <w:r w:rsidRPr="00E4027D">
        <w:rPr>
          <w:rFonts w:ascii="仿宋_GB2312" w:eastAsia="仿宋_GB2312" w:hint="eastAsia"/>
          <w:color w:val="000000"/>
          <w:spacing w:val="-4"/>
          <w:sz w:val="32"/>
          <w:szCs w:val="32"/>
        </w:rPr>
        <w:t>年外科手术量在</w:t>
      </w:r>
      <w:r w:rsidRPr="00E4027D">
        <w:rPr>
          <w:rFonts w:ascii="仿宋_GB2312" w:eastAsia="仿宋_GB2312"/>
          <w:color w:val="000000"/>
          <w:spacing w:val="-4"/>
          <w:sz w:val="32"/>
          <w:szCs w:val="32"/>
        </w:rPr>
        <w:t>3000</w:t>
      </w:r>
      <w:r w:rsidRPr="00E4027D">
        <w:rPr>
          <w:rFonts w:ascii="仿宋_GB2312" w:eastAsia="仿宋_GB2312" w:hint="eastAsia"/>
          <w:color w:val="000000"/>
          <w:spacing w:val="-4"/>
          <w:sz w:val="32"/>
          <w:szCs w:val="32"/>
        </w:rPr>
        <w:t>例以上、其中腔镜手术量在</w:t>
      </w:r>
      <w:r w:rsidRPr="00E4027D">
        <w:rPr>
          <w:rFonts w:ascii="仿宋_GB2312" w:eastAsia="仿宋_GB2312"/>
          <w:color w:val="000000"/>
          <w:spacing w:val="-4"/>
          <w:sz w:val="32"/>
          <w:szCs w:val="32"/>
        </w:rPr>
        <w:t>1000</w:t>
      </w:r>
      <w:r w:rsidRPr="00E4027D">
        <w:rPr>
          <w:rFonts w:ascii="仿宋_GB2312" w:eastAsia="仿宋_GB2312" w:hint="eastAsia"/>
          <w:color w:val="000000"/>
          <w:spacing w:val="-4"/>
          <w:sz w:val="32"/>
          <w:szCs w:val="32"/>
        </w:rPr>
        <w:t>例以上的工作</w:t>
      </w:r>
      <w:r w:rsidRPr="00A4083C">
        <w:rPr>
          <w:rFonts w:ascii="仿宋_GB2312" w:eastAsia="仿宋_GB2312" w:hint="eastAsia"/>
          <w:color w:val="000000"/>
          <w:sz w:val="32"/>
          <w:szCs w:val="32"/>
        </w:rPr>
        <w:t>经验。</w:t>
      </w:r>
    </w:p>
    <w:p w:rsidR="00432C7D" w:rsidRPr="00A4083C" w:rsidRDefault="00432C7D" w:rsidP="00432C7D">
      <w:pPr>
        <w:spacing w:line="540" w:lineRule="exact"/>
        <w:ind w:firstLineChars="98" w:firstLine="314"/>
        <w:rPr>
          <w:rFonts w:ascii="楷体_GB2312" w:eastAsia="楷体_GB2312"/>
          <w:b/>
          <w:color w:val="000000"/>
          <w:sz w:val="32"/>
          <w:szCs w:val="32"/>
        </w:rPr>
      </w:pPr>
      <w:r w:rsidRPr="00A4083C">
        <w:rPr>
          <w:rFonts w:ascii="楷体_GB2312" w:eastAsia="楷体_GB2312"/>
          <w:b/>
          <w:color w:val="000000"/>
          <w:sz w:val="32"/>
          <w:szCs w:val="32"/>
        </w:rPr>
        <w:t xml:space="preserve"> </w:t>
      </w:r>
      <w:r w:rsidRPr="00A4083C">
        <w:rPr>
          <w:rFonts w:ascii="楷体_GB2312" w:eastAsia="楷体_GB2312" w:hint="eastAsia"/>
          <w:b/>
          <w:color w:val="000000"/>
          <w:sz w:val="32"/>
          <w:szCs w:val="32"/>
        </w:rPr>
        <w:t>（三）配套设施。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具备开展腔镜手术的常规设备，具有对相关手术设备日常维护的技术条件与管理能力。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具备计算机断层扫描仪（</w:t>
      </w:r>
      <w:r w:rsidRPr="00A4083C">
        <w:rPr>
          <w:rFonts w:ascii="仿宋_GB2312" w:eastAsia="仿宋_GB2312"/>
          <w:color w:val="000000"/>
          <w:sz w:val="32"/>
          <w:szCs w:val="32"/>
        </w:rPr>
        <w:t>CT</w:t>
      </w:r>
      <w:r w:rsidRPr="00A4083C">
        <w:rPr>
          <w:rFonts w:ascii="仿宋_GB2312" w:eastAsia="仿宋_GB2312" w:hint="eastAsia"/>
          <w:color w:val="000000"/>
          <w:sz w:val="32"/>
          <w:szCs w:val="32"/>
        </w:rPr>
        <w:t>），磁共振成像设备（</w:t>
      </w:r>
      <w:r w:rsidRPr="00A4083C">
        <w:rPr>
          <w:rFonts w:ascii="仿宋_GB2312" w:eastAsia="仿宋_GB2312"/>
          <w:color w:val="000000"/>
          <w:sz w:val="32"/>
          <w:szCs w:val="32"/>
        </w:rPr>
        <w:t>MRI</w:t>
      </w:r>
      <w:r w:rsidRPr="00A4083C">
        <w:rPr>
          <w:rFonts w:ascii="仿宋_GB2312" w:eastAsia="仿宋_GB2312" w:hint="eastAsia"/>
          <w:color w:val="000000"/>
          <w:sz w:val="32"/>
          <w:szCs w:val="32"/>
        </w:rPr>
        <w:t>）和医学影像图像管理系统。</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满足洁净手术室标准和数字化手术室整体要求。</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4.</w:t>
      </w:r>
      <w:r w:rsidRPr="00A4083C">
        <w:rPr>
          <w:rFonts w:ascii="仿宋_GB2312" w:eastAsia="仿宋_GB2312" w:hint="eastAsia"/>
          <w:color w:val="000000"/>
          <w:sz w:val="32"/>
          <w:szCs w:val="32"/>
        </w:rPr>
        <w:t>具备完善的信息化支撑系统。</w:t>
      </w:r>
    </w:p>
    <w:p w:rsidR="00432C7D" w:rsidRPr="00A4083C" w:rsidRDefault="00432C7D" w:rsidP="00432C7D">
      <w:pPr>
        <w:spacing w:line="540" w:lineRule="exact"/>
        <w:ind w:firstLineChars="150" w:firstLine="480"/>
        <w:rPr>
          <w:rFonts w:ascii="楷体_GB2312" w:eastAsia="楷体_GB2312"/>
          <w:b/>
          <w:color w:val="000000"/>
          <w:sz w:val="32"/>
          <w:szCs w:val="32"/>
        </w:rPr>
      </w:pPr>
      <w:r w:rsidRPr="00A4083C">
        <w:rPr>
          <w:rFonts w:ascii="楷体_GB2312" w:eastAsia="楷体_GB2312" w:hint="eastAsia"/>
          <w:b/>
          <w:color w:val="000000"/>
          <w:sz w:val="32"/>
          <w:szCs w:val="32"/>
        </w:rPr>
        <w:t>（四）专业技术人员资质和能力。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学科负责人应当从事相应专业工作</w:t>
      </w:r>
      <w:r w:rsidRPr="00A4083C">
        <w:rPr>
          <w:rFonts w:ascii="仿宋_GB2312" w:eastAsia="仿宋_GB2312"/>
          <w:color w:val="000000"/>
          <w:sz w:val="32"/>
          <w:szCs w:val="32"/>
        </w:rPr>
        <w:t>10</w:t>
      </w:r>
      <w:r w:rsidRPr="00A4083C">
        <w:rPr>
          <w:rFonts w:ascii="仿宋_GB2312" w:eastAsia="仿宋_GB2312" w:hint="eastAsia"/>
          <w:color w:val="000000"/>
          <w:sz w:val="32"/>
          <w:szCs w:val="32"/>
        </w:rPr>
        <w:t>年以上，具备高级临床专业技术职称。</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2. </w:t>
      </w:r>
      <w:r w:rsidRPr="00A4083C">
        <w:rPr>
          <w:rFonts w:ascii="仿宋_GB2312" w:eastAsia="仿宋_GB2312" w:hint="eastAsia"/>
          <w:color w:val="000000"/>
          <w:sz w:val="32"/>
          <w:szCs w:val="32"/>
        </w:rPr>
        <w:t>从事机器人诊疗工作的相关科室临床医师不少于</w:t>
      </w:r>
      <w:r w:rsidRPr="00A4083C">
        <w:rPr>
          <w:rFonts w:ascii="仿宋_GB2312" w:eastAsia="仿宋_GB2312"/>
          <w:color w:val="000000"/>
          <w:sz w:val="32"/>
          <w:szCs w:val="32"/>
        </w:rPr>
        <w:t xml:space="preserve"> 10 </w:t>
      </w:r>
      <w:r w:rsidRPr="00A4083C">
        <w:rPr>
          <w:rFonts w:ascii="仿宋_GB2312" w:eastAsia="仿宋_GB2312" w:hint="eastAsia"/>
          <w:color w:val="000000"/>
          <w:sz w:val="32"/>
          <w:szCs w:val="32"/>
        </w:rPr>
        <w:t>人，其中高级临床专业技术职务医师不少于</w:t>
      </w:r>
      <w:r w:rsidRPr="00A4083C">
        <w:rPr>
          <w:rFonts w:ascii="仿宋_GB2312" w:eastAsia="仿宋_GB2312"/>
          <w:color w:val="000000"/>
          <w:sz w:val="32"/>
          <w:szCs w:val="32"/>
        </w:rPr>
        <w:t xml:space="preserve"> 3 </w:t>
      </w:r>
      <w:r w:rsidRPr="00A4083C">
        <w:rPr>
          <w:rFonts w:ascii="仿宋_GB2312" w:eastAsia="仿宋_GB2312" w:hint="eastAsia"/>
          <w:color w:val="000000"/>
          <w:sz w:val="32"/>
          <w:szCs w:val="32"/>
        </w:rPr>
        <w:t>人。所有医师均应经过腔镜手术相关知识和技能培训，能够独立熟练完成本专业绝大部分腔镜下高难手术和标准开放手术，具备独立处理紧急手术并发症的能力。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相关科室均应至少配有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名专门从事该设备维护、保养及质量控制的医学工程技术人员。</w:t>
      </w:r>
    </w:p>
    <w:p w:rsidR="00432C7D" w:rsidRPr="00A4083C" w:rsidRDefault="00432C7D" w:rsidP="00432C7D">
      <w:pPr>
        <w:spacing w:line="540" w:lineRule="exact"/>
        <w:ind w:firstLineChars="150" w:firstLine="480"/>
        <w:rPr>
          <w:rFonts w:ascii="仿宋_GB2312" w:eastAsia="仿宋_GB2312"/>
          <w:color w:val="000000"/>
          <w:sz w:val="32"/>
          <w:szCs w:val="32"/>
        </w:rPr>
      </w:pPr>
      <w:r w:rsidRPr="00A4083C">
        <w:rPr>
          <w:rFonts w:ascii="楷体_GB2312" w:eastAsia="楷体_GB2312" w:hint="eastAsia"/>
          <w:b/>
          <w:color w:val="000000"/>
          <w:sz w:val="32"/>
          <w:szCs w:val="32"/>
        </w:rPr>
        <w:t>（五）质量保障。</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具有完善的设备质量控制和运行的保障体系。</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具有对手术设备的器械、电子等故障以及术中意外情况等突发事件的处理能力与应急预案。</w:t>
      </w:r>
    </w:p>
    <w:p w:rsidR="00432C7D" w:rsidRPr="00E4027D" w:rsidRDefault="00432C7D" w:rsidP="00432C7D">
      <w:pPr>
        <w:spacing w:line="540" w:lineRule="exact"/>
        <w:ind w:firstLineChars="200" w:firstLine="624"/>
        <w:rPr>
          <w:rFonts w:ascii="仿宋_GB2312" w:eastAsia="仿宋_GB2312"/>
          <w:color w:val="000000"/>
          <w:spacing w:val="-4"/>
          <w:sz w:val="32"/>
          <w:szCs w:val="32"/>
        </w:rPr>
      </w:pPr>
      <w:r w:rsidRPr="00E4027D">
        <w:rPr>
          <w:rFonts w:ascii="仿宋_GB2312" w:eastAsia="仿宋_GB2312"/>
          <w:color w:val="000000"/>
          <w:spacing w:val="-4"/>
          <w:sz w:val="32"/>
          <w:szCs w:val="32"/>
        </w:rPr>
        <w:lastRenderedPageBreak/>
        <w:t>3.</w:t>
      </w:r>
      <w:r w:rsidRPr="00E4027D">
        <w:rPr>
          <w:rFonts w:ascii="仿宋_GB2312" w:eastAsia="仿宋_GB2312" w:hint="eastAsia"/>
          <w:color w:val="000000"/>
          <w:spacing w:val="-4"/>
          <w:sz w:val="32"/>
          <w:szCs w:val="32"/>
        </w:rPr>
        <w:t>具有完善的医疗信息化管理保障系统，科室管理制度健全。</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（六）其他。</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1.</w:t>
      </w:r>
      <w:r w:rsidRPr="00361F18">
        <w:rPr>
          <w:rFonts w:ascii="仿宋_GB2312" w:eastAsia="仿宋_GB2312" w:hint="eastAsia"/>
          <w:color w:val="000000"/>
          <w:sz w:val="32"/>
          <w:szCs w:val="32"/>
        </w:rPr>
        <w:t>新建医疗机构、社会办医疗机构应当具备以上（二）（三）（四）（五）规定的条件，重点考核人员资质和能力等保障医疗质量安全的相关指标。</w:t>
      </w:r>
      <w:r w:rsidRPr="00361F18">
        <w:rPr>
          <w:rFonts w:ascii="仿宋_GB2312" w:eastAsia="仿宋_GB2312" w:hAnsi="仿宋" w:hint="eastAsia"/>
          <w:color w:val="000000"/>
          <w:sz w:val="32"/>
          <w:szCs w:val="32"/>
        </w:rPr>
        <w:t>其中社会办医疗机构配置手术机器人一般应是三级医院。</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2.</w:t>
      </w:r>
      <w:r w:rsidRPr="00361F18">
        <w:rPr>
          <w:rFonts w:ascii="仿宋_GB2312" w:eastAsia="仿宋_GB2312" w:hint="eastAsia"/>
          <w:color w:val="000000"/>
          <w:sz w:val="32"/>
          <w:szCs w:val="32"/>
        </w:rPr>
        <w:t>新建（筹建）医疗机构相关人员应当具有相应专业技术资质和从业经验，承诺实现与配置设备对应的技术条件、配套设施、质量保障等相关标准和条件。</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3.</w:t>
      </w:r>
      <w:r w:rsidRPr="00361F18">
        <w:rPr>
          <w:rFonts w:ascii="仿宋_GB2312" w:eastAsia="仿宋_GB2312" w:hint="eastAsia"/>
          <w:color w:val="000000"/>
          <w:sz w:val="32"/>
          <w:szCs w:val="32"/>
        </w:rPr>
        <w:t>公立医疗机构经济运行状况良好，设备配置资金来源有保障且符合有关政策规定。</w:t>
      </w:r>
    </w:p>
    <w:p w:rsidR="00432C7D" w:rsidRPr="00A4083C" w:rsidRDefault="00432C7D" w:rsidP="00432C7D">
      <w:pPr>
        <w:spacing w:line="540" w:lineRule="exact"/>
        <w:ind w:firstLineChars="200" w:firstLine="640"/>
        <w:rPr>
          <w:rFonts w:ascii="黑体" w:eastAsia="黑体" w:hAnsi="黑体"/>
          <w:color w:val="000000"/>
          <w:sz w:val="32"/>
          <w:szCs w:val="32"/>
        </w:rPr>
      </w:pPr>
      <w:r w:rsidRPr="00A4083C">
        <w:rPr>
          <w:rFonts w:ascii="黑体" w:eastAsia="黑体" w:hAnsi="黑体" w:hint="eastAsia"/>
          <w:color w:val="000000"/>
          <w:sz w:val="32"/>
          <w:szCs w:val="32"/>
        </w:rPr>
        <w:t>三、</w:t>
      </w:r>
      <w:r w:rsidRPr="00A4083C">
        <w:rPr>
          <w:rFonts w:ascii="黑体" w:eastAsia="黑体" w:hAnsi="黑体"/>
          <w:color w:val="000000"/>
          <w:sz w:val="32"/>
          <w:szCs w:val="32"/>
        </w:rPr>
        <w:t xml:space="preserve">64 </w:t>
      </w:r>
      <w:r w:rsidRPr="00A4083C">
        <w:rPr>
          <w:rFonts w:ascii="黑体" w:eastAsia="黑体" w:hAnsi="黑体" w:hint="eastAsia"/>
          <w:color w:val="000000"/>
          <w:sz w:val="32"/>
          <w:szCs w:val="32"/>
        </w:rPr>
        <w:t>排及以上</w:t>
      </w:r>
      <w:r w:rsidRPr="00A4083C">
        <w:rPr>
          <w:rFonts w:ascii="黑体" w:eastAsia="黑体" w:hAnsi="黑体"/>
          <w:color w:val="000000"/>
          <w:sz w:val="32"/>
          <w:szCs w:val="32"/>
        </w:rPr>
        <w:t xml:space="preserve"> X </w:t>
      </w:r>
      <w:r w:rsidRPr="00A4083C">
        <w:rPr>
          <w:rFonts w:ascii="黑体" w:eastAsia="黑体" w:hAnsi="黑体" w:hint="eastAsia"/>
          <w:color w:val="000000"/>
          <w:sz w:val="32"/>
          <w:szCs w:val="32"/>
        </w:rPr>
        <w:t>线计算机断层扫描仪（</w:t>
      </w:r>
      <w:r w:rsidRPr="00A4083C">
        <w:rPr>
          <w:rFonts w:ascii="黑体" w:eastAsia="黑体" w:hAnsi="黑体"/>
          <w:color w:val="000000"/>
          <w:sz w:val="32"/>
          <w:szCs w:val="32"/>
        </w:rPr>
        <w:t xml:space="preserve">64 </w:t>
      </w:r>
      <w:r w:rsidRPr="00A4083C">
        <w:rPr>
          <w:rFonts w:ascii="黑体" w:eastAsia="黑体" w:hAnsi="黑体" w:hint="eastAsia"/>
          <w:color w:val="000000"/>
          <w:sz w:val="32"/>
          <w:szCs w:val="32"/>
        </w:rPr>
        <w:t>排及以上</w:t>
      </w:r>
      <w:r w:rsidRPr="00A4083C">
        <w:rPr>
          <w:rFonts w:ascii="黑体" w:eastAsia="黑体" w:hAnsi="黑体"/>
          <w:color w:val="000000"/>
          <w:sz w:val="32"/>
          <w:szCs w:val="32"/>
        </w:rPr>
        <w:t>CT</w:t>
      </w:r>
      <w:r w:rsidRPr="00A4083C">
        <w:rPr>
          <w:rFonts w:ascii="黑体" w:eastAsia="黑体" w:hAnsi="黑体" w:hint="eastAsia"/>
          <w:color w:val="000000"/>
          <w:sz w:val="32"/>
          <w:szCs w:val="32"/>
        </w:rPr>
        <w:t>）</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分为科研型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（指</w:t>
      </w:r>
      <w:r w:rsidRPr="00A4083C">
        <w:rPr>
          <w:rFonts w:ascii="仿宋_GB2312" w:eastAsia="仿宋_GB2312"/>
          <w:color w:val="000000"/>
          <w:sz w:val="32"/>
          <w:szCs w:val="32"/>
        </w:rPr>
        <w:t>128</w:t>
      </w:r>
      <w:r w:rsidRPr="00A4083C">
        <w:rPr>
          <w:rFonts w:ascii="仿宋_GB2312" w:eastAsia="仿宋_GB2312" w:hint="eastAsia"/>
          <w:color w:val="000000"/>
          <w:sz w:val="32"/>
          <w:szCs w:val="32"/>
        </w:rPr>
        <w:t>排及以上</w:t>
      </w:r>
      <w:r w:rsidRPr="00A4083C">
        <w:rPr>
          <w:rFonts w:ascii="仿宋_GB2312" w:eastAsia="仿宋_GB2312"/>
          <w:color w:val="000000"/>
          <w:sz w:val="32"/>
          <w:szCs w:val="32"/>
        </w:rPr>
        <w:t>CT</w:t>
      </w:r>
      <w:r w:rsidRPr="00A4083C">
        <w:rPr>
          <w:rFonts w:ascii="仿宋_GB2312" w:eastAsia="仿宋_GB2312" w:hint="eastAsia"/>
          <w:color w:val="000000"/>
          <w:sz w:val="32"/>
          <w:szCs w:val="32"/>
        </w:rPr>
        <w:t>、</w:t>
      </w:r>
      <w:proofErr w:type="gramStart"/>
      <w:r w:rsidRPr="00A4083C">
        <w:rPr>
          <w:rFonts w:ascii="仿宋_GB2312" w:eastAsia="仿宋_GB2312" w:hint="eastAsia"/>
          <w:color w:val="000000"/>
          <w:sz w:val="32"/>
          <w:szCs w:val="32"/>
        </w:rPr>
        <w:t>双源</w:t>
      </w:r>
      <w:proofErr w:type="gramEnd"/>
      <w:r w:rsidRPr="00A4083C">
        <w:rPr>
          <w:rFonts w:ascii="仿宋_GB2312" w:eastAsia="仿宋_GB2312"/>
          <w:color w:val="000000"/>
          <w:sz w:val="32"/>
          <w:szCs w:val="32"/>
        </w:rPr>
        <w:t>CT</w:t>
      </w:r>
      <w:r w:rsidRPr="00A4083C">
        <w:rPr>
          <w:rFonts w:ascii="仿宋_GB2312" w:eastAsia="仿宋_GB2312" w:hint="eastAsia"/>
          <w:color w:val="000000"/>
          <w:sz w:val="32"/>
          <w:szCs w:val="32"/>
        </w:rPr>
        <w:t>、电子束</w:t>
      </w:r>
      <w:r w:rsidRPr="00A4083C">
        <w:rPr>
          <w:rFonts w:ascii="仿宋_GB2312" w:eastAsia="仿宋_GB2312"/>
          <w:color w:val="000000"/>
          <w:sz w:val="32"/>
          <w:szCs w:val="32"/>
        </w:rPr>
        <w:t>CT</w:t>
      </w:r>
      <w:r w:rsidRPr="00A4083C">
        <w:rPr>
          <w:rFonts w:ascii="仿宋_GB2312" w:eastAsia="仿宋_GB2312" w:hint="eastAsia"/>
          <w:color w:val="000000"/>
          <w:sz w:val="32"/>
          <w:szCs w:val="32"/>
        </w:rPr>
        <w:t>），临床研究型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（指</w:t>
      </w:r>
      <w:r w:rsidRPr="00A4083C">
        <w:rPr>
          <w:rFonts w:ascii="仿宋_GB2312" w:eastAsia="仿宋_GB2312"/>
          <w:color w:val="000000"/>
          <w:sz w:val="32"/>
          <w:szCs w:val="32"/>
        </w:rPr>
        <w:t>64</w:t>
      </w:r>
      <w:r w:rsidRPr="00A4083C">
        <w:rPr>
          <w:rFonts w:ascii="仿宋_GB2312" w:eastAsia="仿宋_GB2312" w:hint="eastAsia"/>
          <w:color w:val="000000"/>
          <w:sz w:val="32"/>
          <w:szCs w:val="32"/>
        </w:rPr>
        <w:t>排</w:t>
      </w:r>
      <w:r w:rsidRPr="00A4083C">
        <w:rPr>
          <w:rFonts w:ascii="仿宋_GB2312" w:eastAsia="仿宋_GB2312"/>
          <w:color w:val="000000"/>
          <w:sz w:val="32"/>
          <w:szCs w:val="32"/>
        </w:rPr>
        <w:t>128</w:t>
      </w:r>
      <w:r w:rsidRPr="00A4083C">
        <w:rPr>
          <w:rFonts w:ascii="仿宋_GB2312" w:eastAsia="仿宋_GB2312" w:hint="eastAsia"/>
          <w:color w:val="000000"/>
          <w:sz w:val="32"/>
          <w:szCs w:val="32"/>
        </w:rPr>
        <w:t>层</w:t>
      </w:r>
      <w:r w:rsidRPr="00A4083C">
        <w:rPr>
          <w:rFonts w:ascii="仿宋_GB2312" w:eastAsia="仿宋_GB2312"/>
          <w:color w:val="000000"/>
          <w:sz w:val="32"/>
          <w:szCs w:val="32"/>
        </w:rPr>
        <w:t>CT</w:t>
      </w:r>
      <w:r w:rsidRPr="00A4083C">
        <w:rPr>
          <w:rFonts w:ascii="仿宋_GB2312" w:eastAsia="仿宋_GB2312" w:hint="eastAsia"/>
          <w:color w:val="000000"/>
          <w:sz w:val="32"/>
          <w:szCs w:val="32"/>
        </w:rPr>
        <w:t>、能谱成像</w:t>
      </w:r>
      <w:r w:rsidRPr="00A4083C">
        <w:rPr>
          <w:rFonts w:ascii="仿宋_GB2312" w:eastAsia="仿宋_GB2312"/>
          <w:color w:val="000000"/>
          <w:sz w:val="32"/>
          <w:szCs w:val="32"/>
        </w:rPr>
        <w:t>CT</w:t>
      </w:r>
      <w:r w:rsidRPr="00A4083C">
        <w:rPr>
          <w:rFonts w:ascii="仿宋_GB2312" w:eastAsia="仿宋_GB2312" w:hint="eastAsia"/>
          <w:color w:val="000000"/>
          <w:sz w:val="32"/>
          <w:szCs w:val="32"/>
        </w:rPr>
        <w:t>）和临床实用型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（指</w:t>
      </w:r>
      <w:r w:rsidRPr="00A4083C">
        <w:rPr>
          <w:rFonts w:ascii="仿宋_GB2312" w:eastAsia="仿宋_GB2312"/>
          <w:color w:val="000000"/>
          <w:sz w:val="32"/>
          <w:szCs w:val="32"/>
        </w:rPr>
        <w:t>64</w:t>
      </w:r>
      <w:r w:rsidRPr="00A4083C">
        <w:rPr>
          <w:rFonts w:ascii="仿宋_GB2312" w:eastAsia="仿宋_GB2312" w:hint="eastAsia"/>
          <w:color w:val="000000"/>
          <w:sz w:val="32"/>
          <w:szCs w:val="32"/>
        </w:rPr>
        <w:t>排</w:t>
      </w:r>
      <w:r w:rsidRPr="00A4083C">
        <w:rPr>
          <w:rFonts w:ascii="仿宋_GB2312" w:eastAsia="仿宋_GB2312"/>
          <w:color w:val="000000"/>
          <w:sz w:val="32"/>
          <w:szCs w:val="32"/>
        </w:rPr>
        <w:t>64</w:t>
      </w:r>
      <w:r w:rsidRPr="00A4083C">
        <w:rPr>
          <w:rFonts w:ascii="仿宋_GB2312" w:eastAsia="仿宋_GB2312" w:hint="eastAsia"/>
          <w:color w:val="000000"/>
          <w:sz w:val="32"/>
          <w:szCs w:val="32"/>
        </w:rPr>
        <w:t>层</w:t>
      </w:r>
      <w:r w:rsidRPr="00A4083C">
        <w:rPr>
          <w:rFonts w:ascii="仿宋_GB2312" w:eastAsia="仿宋_GB2312"/>
          <w:color w:val="000000"/>
          <w:sz w:val="32"/>
          <w:szCs w:val="32"/>
        </w:rPr>
        <w:t>CT</w:t>
      </w:r>
      <w:r w:rsidRPr="00A4083C">
        <w:rPr>
          <w:rFonts w:ascii="仿宋_GB2312" w:eastAsia="仿宋_GB2312" w:hint="eastAsia"/>
          <w:color w:val="000000"/>
          <w:sz w:val="32"/>
          <w:szCs w:val="32"/>
        </w:rPr>
        <w:t>，不含能谱成像功能）。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楷体_GB2312" w:eastAsia="楷体_GB2312" w:hint="eastAsia"/>
          <w:b/>
          <w:color w:val="000000"/>
          <w:sz w:val="32"/>
          <w:szCs w:val="32"/>
        </w:rPr>
        <w:t>（一）功能定位及临床服务需求。</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主要用于全身各器官、各系统常见病、疑难重症的疾病诊断和疗效评估等。</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科研型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应配置在省级区域内，临床技术水平位居前列的三级综合性医院或专科医院，其中综合性医院床位数</w:t>
      </w:r>
      <w:r w:rsidRPr="00A4083C">
        <w:rPr>
          <w:rFonts w:ascii="仿宋_GB2312" w:eastAsia="仿宋_GB2312"/>
          <w:color w:val="000000"/>
          <w:sz w:val="32"/>
          <w:szCs w:val="32"/>
        </w:rPr>
        <w:t>1300</w:t>
      </w:r>
      <w:r w:rsidRPr="00A4083C">
        <w:rPr>
          <w:rFonts w:ascii="仿宋_GB2312" w:eastAsia="仿宋_GB2312" w:hint="eastAsia"/>
          <w:color w:val="000000"/>
          <w:sz w:val="32"/>
          <w:szCs w:val="32"/>
        </w:rPr>
        <w:t>张以上，年门、急诊量应在</w:t>
      </w:r>
      <w:r w:rsidRPr="00A4083C">
        <w:rPr>
          <w:rFonts w:ascii="仿宋_GB2312" w:eastAsia="仿宋_GB2312"/>
          <w:color w:val="000000"/>
          <w:sz w:val="32"/>
          <w:szCs w:val="32"/>
        </w:rPr>
        <w:t>80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1.5</w:t>
      </w:r>
      <w:r w:rsidRPr="00A4083C">
        <w:rPr>
          <w:rFonts w:ascii="仿宋_GB2312" w:eastAsia="仿宋_GB2312" w:hint="eastAsia"/>
          <w:color w:val="000000"/>
          <w:sz w:val="32"/>
          <w:szCs w:val="32"/>
        </w:rPr>
        <w:t>万以上；专科医院床位数数</w:t>
      </w:r>
      <w:r w:rsidRPr="00A4083C">
        <w:rPr>
          <w:rFonts w:ascii="仿宋_GB2312" w:eastAsia="仿宋_GB2312"/>
          <w:color w:val="000000"/>
          <w:sz w:val="32"/>
          <w:szCs w:val="32"/>
        </w:rPr>
        <w:t>800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70</w:t>
      </w:r>
      <w:r w:rsidRPr="00A4083C">
        <w:rPr>
          <w:rFonts w:ascii="仿宋_GB2312" w:eastAsia="仿宋_GB2312" w:hint="eastAsia"/>
          <w:color w:val="000000"/>
          <w:sz w:val="32"/>
          <w:szCs w:val="32"/>
        </w:rPr>
        <w:t>万以上，年出</w:t>
      </w:r>
      <w:r w:rsidRPr="00E4027D">
        <w:rPr>
          <w:rFonts w:ascii="仿宋_GB2312" w:eastAsia="仿宋_GB2312" w:hint="eastAsia"/>
          <w:color w:val="000000"/>
          <w:spacing w:val="-2"/>
          <w:sz w:val="32"/>
          <w:szCs w:val="32"/>
        </w:rPr>
        <w:t>院病人数</w:t>
      </w:r>
      <w:r w:rsidRPr="00E4027D">
        <w:rPr>
          <w:rFonts w:ascii="仿宋_GB2312" w:eastAsia="仿宋_GB2312"/>
          <w:color w:val="000000"/>
          <w:spacing w:val="-2"/>
          <w:sz w:val="32"/>
          <w:szCs w:val="32"/>
        </w:rPr>
        <w:t>8000</w:t>
      </w:r>
      <w:r w:rsidRPr="00E4027D">
        <w:rPr>
          <w:rFonts w:ascii="仿宋_GB2312" w:eastAsia="仿宋_GB2312" w:hint="eastAsia"/>
          <w:color w:val="000000"/>
          <w:spacing w:val="-2"/>
          <w:sz w:val="32"/>
          <w:szCs w:val="32"/>
        </w:rPr>
        <w:t>以上。严格把握配置条件，</w:t>
      </w:r>
      <w:r w:rsidRPr="00E4027D">
        <w:rPr>
          <w:rFonts w:ascii="仿宋_GB2312" w:eastAsia="仿宋_GB2312" w:hint="eastAsia"/>
          <w:color w:val="000000"/>
          <w:spacing w:val="-2"/>
          <w:sz w:val="32"/>
          <w:szCs w:val="32"/>
        </w:rPr>
        <w:lastRenderedPageBreak/>
        <w:t>配置机构应当具有提供高水平专科疑难病症、急危重症诊疗服务的能力，具有较强人才培养、承担重大项目和课题研究、开发新技术应用和临床转化能力等。配置机构相关学科近三年至少获得</w:t>
      </w:r>
      <w:r w:rsidRPr="00E4027D">
        <w:rPr>
          <w:rFonts w:ascii="仿宋_GB2312" w:eastAsia="仿宋_GB2312"/>
          <w:color w:val="000000"/>
          <w:spacing w:val="-2"/>
          <w:sz w:val="32"/>
          <w:szCs w:val="32"/>
        </w:rPr>
        <w:t>1</w:t>
      </w:r>
      <w:r w:rsidRPr="00E4027D">
        <w:rPr>
          <w:rFonts w:ascii="仿宋_GB2312" w:eastAsia="仿宋_GB2312" w:hint="eastAsia"/>
          <w:color w:val="000000"/>
          <w:spacing w:val="-2"/>
          <w:sz w:val="32"/>
          <w:szCs w:val="32"/>
        </w:rPr>
        <w:t>项省部级二等及以上科研成果奖励或至少</w:t>
      </w:r>
      <w:r w:rsidRPr="00E4027D">
        <w:rPr>
          <w:rFonts w:ascii="仿宋_GB2312" w:eastAsia="仿宋_GB2312"/>
          <w:color w:val="000000"/>
          <w:spacing w:val="-2"/>
          <w:sz w:val="32"/>
          <w:szCs w:val="32"/>
        </w:rPr>
        <w:t>1</w:t>
      </w:r>
      <w:r w:rsidRPr="00E4027D">
        <w:rPr>
          <w:rFonts w:ascii="仿宋_GB2312" w:eastAsia="仿宋_GB2312" w:hint="eastAsia"/>
          <w:color w:val="000000"/>
          <w:spacing w:val="-2"/>
          <w:sz w:val="32"/>
          <w:szCs w:val="32"/>
        </w:rPr>
        <w:t>项国家自然科学基金项目面上研究课</w:t>
      </w:r>
      <w:r w:rsidRPr="00A4083C">
        <w:rPr>
          <w:rFonts w:ascii="仿宋_GB2312" w:eastAsia="仿宋_GB2312" w:hint="eastAsia"/>
          <w:color w:val="000000"/>
          <w:sz w:val="32"/>
          <w:szCs w:val="32"/>
        </w:rPr>
        <w:t>题。</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临床研究型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应配置在市级及以上区域内，临床技术水平位居前列的二级甲等及以上综合性医院或专科医院，其中综合性医院床位数</w:t>
      </w:r>
      <w:r w:rsidRPr="00A4083C">
        <w:rPr>
          <w:rFonts w:ascii="仿宋_GB2312" w:eastAsia="仿宋_GB2312"/>
          <w:color w:val="000000"/>
          <w:sz w:val="32"/>
          <w:szCs w:val="32"/>
        </w:rPr>
        <w:t>1000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60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8000</w:t>
      </w:r>
      <w:r w:rsidRPr="00A4083C">
        <w:rPr>
          <w:rFonts w:ascii="仿宋_GB2312" w:eastAsia="仿宋_GB2312" w:hint="eastAsia"/>
          <w:color w:val="000000"/>
          <w:sz w:val="32"/>
          <w:szCs w:val="32"/>
        </w:rPr>
        <w:t>以上；专科医院床位数数</w:t>
      </w:r>
      <w:r w:rsidRPr="00A4083C">
        <w:rPr>
          <w:rFonts w:ascii="仿宋_GB2312" w:eastAsia="仿宋_GB2312"/>
          <w:color w:val="000000"/>
          <w:sz w:val="32"/>
          <w:szCs w:val="32"/>
        </w:rPr>
        <w:t>500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50</w:t>
      </w:r>
      <w:r w:rsidRPr="00A4083C">
        <w:rPr>
          <w:rFonts w:ascii="仿宋_GB2312" w:eastAsia="仿宋_GB2312" w:hint="eastAsia"/>
          <w:color w:val="000000"/>
          <w:sz w:val="32"/>
          <w:szCs w:val="32"/>
        </w:rPr>
        <w:t>万以上，年出院病人</w:t>
      </w:r>
      <w:r w:rsidRPr="00A4083C">
        <w:rPr>
          <w:rFonts w:ascii="仿宋_GB2312" w:eastAsia="仿宋_GB2312"/>
          <w:color w:val="000000"/>
          <w:sz w:val="32"/>
          <w:szCs w:val="32"/>
        </w:rPr>
        <w:t>5000</w:t>
      </w:r>
      <w:r w:rsidRPr="00A4083C">
        <w:rPr>
          <w:rFonts w:ascii="仿宋_GB2312" w:eastAsia="仿宋_GB2312" w:hint="eastAsia"/>
          <w:color w:val="000000"/>
          <w:sz w:val="32"/>
          <w:szCs w:val="32"/>
        </w:rPr>
        <w:t>以上。配置机构相关学科近三年至少获得</w:t>
      </w:r>
      <w:r w:rsidRPr="00A4083C">
        <w:rPr>
          <w:rFonts w:ascii="仿宋_GB2312" w:eastAsia="仿宋_GB2312"/>
          <w:color w:val="000000"/>
          <w:sz w:val="32"/>
          <w:szCs w:val="32"/>
        </w:rPr>
        <w:t>1</w:t>
      </w:r>
      <w:r w:rsidRPr="00A4083C">
        <w:rPr>
          <w:rFonts w:ascii="仿宋_GB2312" w:eastAsia="仿宋_GB2312" w:hint="eastAsia"/>
          <w:color w:val="000000"/>
          <w:sz w:val="32"/>
          <w:szCs w:val="32"/>
        </w:rPr>
        <w:t>项省部级三等或市级一等及以上科研成果奖励，或承担省、市级科技基金研究课题</w:t>
      </w:r>
      <w:r w:rsidRPr="00A4083C">
        <w:rPr>
          <w:rFonts w:ascii="仿宋_GB2312" w:eastAsia="仿宋_GB2312"/>
          <w:color w:val="000000"/>
          <w:sz w:val="32"/>
          <w:szCs w:val="32"/>
        </w:rPr>
        <w:t>2</w:t>
      </w:r>
      <w:r w:rsidRPr="00A4083C">
        <w:rPr>
          <w:rFonts w:ascii="仿宋_GB2312" w:eastAsia="仿宋_GB2312" w:hint="eastAsia"/>
          <w:color w:val="000000"/>
          <w:sz w:val="32"/>
          <w:szCs w:val="32"/>
        </w:rPr>
        <w:t>项。</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临床实用型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应配置在二级及以上综合性医院或专科医院，其中综合性医院床位数</w:t>
      </w:r>
      <w:r w:rsidRPr="00A4083C">
        <w:rPr>
          <w:rFonts w:ascii="仿宋_GB2312" w:eastAsia="仿宋_GB2312"/>
          <w:color w:val="000000"/>
          <w:sz w:val="32"/>
          <w:szCs w:val="32"/>
        </w:rPr>
        <w:t>300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30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 xml:space="preserve"> 3000</w:t>
      </w:r>
      <w:r w:rsidRPr="00A4083C">
        <w:rPr>
          <w:rFonts w:ascii="仿宋_GB2312" w:eastAsia="仿宋_GB2312" w:hint="eastAsia"/>
          <w:color w:val="000000"/>
          <w:sz w:val="32"/>
          <w:szCs w:val="32"/>
        </w:rPr>
        <w:t>以上；专科医院床位数</w:t>
      </w:r>
      <w:r w:rsidRPr="00A4083C">
        <w:rPr>
          <w:rFonts w:ascii="仿宋_GB2312" w:eastAsia="仿宋_GB2312"/>
          <w:color w:val="000000"/>
          <w:sz w:val="32"/>
          <w:szCs w:val="32"/>
        </w:rPr>
        <w:t>100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20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2000</w:t>
      </w:r>
      <w:r w:rsidRPr="00A4083C">
        <w:rPr>
          <w:rFonts w:ascii="仿宋_GB2312" w:eastAsia="仿宋_GB2312" w:hint="eastAsia"/>
          <w:color w:val="000000"/>
          <w:sz w:val="32"/>
          <w:szCs w:val="32"/>
        </w:rPr>
        <w:t>以上。</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（二）技术条件。</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具有卫生健康行政部门核准登记的相关诊疗科目。</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具有独立的医学影像科，至少具有</w:t>
      </w:r>
      <w:r w:rsidRPr="00A4083C">
        <w:rPr>
          <w:rFonts w:ascii="仿宋_GB2312" w:eastAsia="仿宋_GB2312"/>
          <w:color w:val="000000"/>
          <w:sz w:val="32"/>
          <w:szCs w:val="32"/>
        </w:rPr>
        <w:t xml:space="preserve">5 </w:t>
      </w:r>
      <w:r w:rsidRPr="00A4083C">
        <w:rPr>
          <w:rFonts w:ascii="仿宋_GB2312" w:eastAsia="仿宋_GB2312" w:hint="eastAsia"/>
          <w:color w:val="000000"/>
          <w:sz w:val="32"/>
          <w:szCs w:val="32"/>
        </w:rPr>
        <w:t>年以上的</w:t>
      </w:r>
      <w:r w:rsidRPr="00A4083C">
        <w:rPr>
          <w:rFonts w:ascii="仿宋_GB2312" w:eastAsia="仿宋_GB2312"/>
          <w:color w:val="000000"/>
          <w:sz w:val="32"/>
          <w:szCs w:val="32"/>
        </w:rPr>
        <w:t xml:space="preserve"> X </w:t>
      </w:r>
      <w:r w:rsidRPr="00A4083C">
        <w:rPr>
          <w:rFonts w:ascii="仿宋_GB2312" w:eastAsia="仿宋_GB2312" w:hint="eastAsia"/>
          <w:color w:val="000000"/>
          <w:sz w:val="32"/>
          <w:szCs w:val="32"/>
        </w:rPr>
        <w:t>线检查和诊断经验，开展</w:t>
      </w:r>
      <w:r w:rsidRPr="00A4083C">
        <w:rPr>
          <w:rFonts w:ascii="仿宋_GB2312" w:eastAsia="仿宋_GB2312"/>
          <w:color w:val="000000"/>
          <w:sz w:val="32"/>
          <w:szCs w:val="32"/>
        </w:rPr>
        <w:t>CR</w:t>
      </w:r>
      <w:r w:rsidRPr="00A4083C">
        <w:rPr>
          <w:rFonts w:ascii="仿宋_GB2312" w:eastAsia="仿宋_GB2312" w:hint="eastAsia"/>
          <w:color w:val="000000"/>
          <w:sz w:val="32"/>
          <w:szCs w:val="32"/>
        </w:rPr>
        <w:t>或</w:t>
      </w:r>
      <w:r w:rsidRPr="00A4083C">
        <w:rPr>
          <w:rFonts w:ascii="仿宋_GB2312" w:eastAsia="仿宋_GB2312"/>
          <w:color w:val="000000"/>
          <w:sz w:val="32"/>
          <w:szCs w:val="32"/>
        </w:rPr>
        <w:t>DR</w:t>
      </w:r>
      <w:r w:rsidRPr="00A4083C">
        <w:rPr>
          <w:rFonts w:ascii="仿宋_GB2312" w:eastAsia="仿宋_GB2312" w:hint="eastAsia"/>
          <w:color w:val="000000"/>
          <w:sz w:val="32"/>
          <w:szCs w:val="32"/>
        </w:rPr>
        <w:t>临床应用时间不低于</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（三）配套设施。</w:t>
      </w:r>
    </w:p>
    <w:p w:rsidR="00432C7D" w:rsidRPr="00E4027D" w:rsidRDefault="00432C7D" w:rsidP="00432C7D">
      <w:pPr>
        <w:spacing w:line="540" w:lineRule="exact"/>
        <w:ind w:firstLineChars="200" w:firstLine="624"/>
        <w:rPr>
          <w:rFonts w:ascii="仿宋_GB2312" w:eastAsia="仿宋_GB2312"/>
          <w:color w:val="000000"/>
          <w:spacing w:val="-4"/>
          <w:sz w:val="32"/>
          <w:szCs w:val="32"/>
        </w:rPr>
      </w:pPr>
      <w:r w:rsidRPr="00E4027D">
        <w:rPr>
          <w:rFonts w:ascii="仿宋_GB2312" w:eastAsia="仿宋_GB2312"/>
          <w:color w:val="000000"/>
          <w:spacing w:val="-4"/>
          <w:sz w:val="32"/>
          <w:szCs w:val="32"/>
        </w:rPr>
        <w:t>1.</w:t>
      </w:r>
      <w:r w:rsidRPr="00E4027D">
        <w:rPr>
          <w:rFonts w:ascii="仿宋_GB2312" w:eastAsia="仿宋_GB2312" w:hint="eastAsia"/>
          <w:color w:val="000000"/>
          <w:spacing w:val="-4"/>
          <w:sz w:val="32"/>
          <w:szCs w:val="32"/>
        </w:rPr>
        <w:t>至少配备</w:t>
      </w:r>
      <w:r w:rsidRPr="00E4027D">
        <w:rPr>
          <w:rFonts w:ascii="仿宋_GB2312" w:eastAsia="仿宋_GB2312"/>
          <w:color w:val="000000"/>
          <w:spacing w:val="-4"/>
          <w:sz w:val="32"/>
          <w:szCs w:val="32"/>
        </w:rPr>
        <w:t>1</w:t>
      </w:r>
      <w:r w:rsidRPr="00E4027D">
        <w:rPr>
          <w:rFonts w:ascii="仿宋_GB2312" w:eastAsia="仿宋_GB2312" w:hint="eastAsia"/>
          <w:color w:val="000000"/>
          <w:spacing w:val="-4"/>
          <w:sz w:val="32"/>
          <w:szCs w:val="32"/>
        </w:rPr>
        <w:t>台</w:t>
      </w:r>
      <w:r w:rsidRPr="00E4027D">
        <w:rPr>
          <w:rFonts w:ascii="仿宋_GB2312" w:eastAsia="仿宋_GB2312"/>
          <w:color w:val="000000"/>
          <w:spacing w:val="-4"/>
          <w:sz w:val="32"/>
          <w:szCs w:val="32"/>
        </w:rPr>
        <w:t>DR</w:t>
      </w:r>
      <w:r w:rsidRPr="00E4027D">
        <w:rPr>
          <w:rFonts w:ascii="仿宋_GB2312" w:eastAsia="仿宋_GB2312" w:hint="eastAsia"/>
          <w:color w:val="000000"/>
          <w:spacing w:val="-4"/>
          <w:sz w:val="32"/>
          <w:szCs w:val="32"/>
        </w:rPr>
        <w:t>或</w:t>
      </w:r>
      <w:r w:rsidRPr="00E4027D">
        <w:rPr>
          <w:rFonts w:ascii="仿宋_GB2312" w:eastAsia="仿宋_GB2312"/>
          <w:color w:val="000000"/>
          <w:spacing w:val="-4"/>
          <w:sz w:val="32"/>
          <w:szCs w:val="32"/>
        </w:rPr>
        <w:t>CR</w:t>
      </w:r>
      <w:r w:rsidRPr="00E4027D">
        <w:rPr>
          <w:rFonts w:ascii="仿宋_GB2312" w:eastAsia="仿宋_GB2312" w:hint="eastAsia"/>
          <w:color w:val="000000"/>
          <w:spacing w:val="-4"/>
          <w:sz w:val="32"/>
          <w:szCs w:val="32"/>
        </w:rPr>
        <w:t>等</w:t>
      </w:r>
      <w:r w:rsidRPr="00E4027D">
        <w:rPr>
          <w:rFonts w:ascii="仿宋_GB2312" w:eastAsia="仿宋_GB2312"/>
          <w:color w:val="000000"/>
          <w:spacing w:val="-4"/>
          <w:sz w:val="32"/>
          <w:szCs w:val="32"/>
        </w:rPr>
        <w:t>X</w:t>
      </w:r>
      <w:r w:rsidRPr="00E4027D">
        <w:rPr>
          <w:rFonts w:ascii="仿宋_GB2312" w:eastAsia="仿宋_GB2312" w:hint="eastAsia"/>
          <w:color w:val="000000"/>
          <w:spacing w:val="-4"/>
          <w:sz w:val="32"/>
          <w:szCs w:val="32"/>
        </w:rPr>
        <w:t>线摄片机和</w:t>
      </w:r>
      <w:r w:rsidRPr="00E4027D">
        <w:rPr>
          <w:rFonts w:ascii="仿宋_GB2312" w:eastAsia="仿宋_GB2312"/>
          <w:color w:val="000000"/>
          <w:spacing w:val="-4"/>
          <w:sz w:val="32"/>
          <w:szCs w:val="32"/>
        </w:rPr>
        <w:t>1</w:t>
      </w:r>
      <w:r w:rsidRPr="00E4027D">
        <w:rPr>
          <w:rFonts w:ascii="仿宋_GB2312" w:eastAsia="仿宋_GB2312" w:hint="eastAsia"/>
          <w:color w:val="000000"/>
          <w:spacing w:val="-4"/>
          <w:sz w:val="32"/>
          <w:szCs w:val="32"/>
        </w:rPr>
        <w:t>台彩色超声诊断仪。</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具备符合环保部门要求和临床需求的场地和基础设施。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lastRenderedPageBreak/>
        <w:t>3.</w:t>
      </w:r>
      <w:r w:rsidRPr="00A4083C">
        <w:rPr>
          <w:rFonts w:ascii="仿宋_GB2312" w:eastAsia="仿宋_GB2312" w:hint="eastAsia"/>
          <w:color w:val="000000"/>
          <w:sz w:val="32"/>
          <w:szCs w:val="32"/>
        </w:rPr>
        <w:t>具备完善的辐射防护设施等。</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楷体_GB2312" w:eastAsia="楷体_GB2312" w:hint="eastAsia"/>
          <w:b/>
          <w:color w:val="000000"/>
          <w:sz w:val="32"/>
          <w:szCs w:val="32"/>
        </w:rPr>
        <w:t>（四）专业技术人员资质和能力。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诊断医师。具备医学类初、中级专业技术任职资格，具备医师执业资格，取得大型医用设备上岗证或在三级甲等医院进修学习影像专业</w:t>
      </w:r>
      <w:r w:rsidRPr="00A4083C">
        <w:rPr>
          <w:rFonts w:ascii="仿宋_GB2312" w:eastAsia="仿宋_GB2312"/>
          <w:color w:val="000000"/>
          <w:sz w:val="32"/>
          <w:szCs w:val="32"/>
        </w:rPr>
        <w:t>1</w:t>
      </w:r>
      <w:r w:rsidRPr="00A4083C">
        <w:rPr>
          <w:rFonts w:ascii="仿宋_GB2312" w:eastAsia="仿宋_GB2312" w:hint="eastAsia"/>
          <w:color w:val="000000"/>
          <w:sz w:val="32"/>
          <w:szCs w:val="32"/>
        </w:rPr>
        <w:t>年以上。配置科研型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名正高级职称医师；配置临床研究型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名副高级职称医师及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名中级职称医师。</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操作人员。应具备医学类中专及以上学历，取得大型医用设备上岗证或在三级甲等医院进修学习影像技术专业半年以上。配置科研型和临床研究型</w:t>
      </w:r>
      <w:r w:rsidRPr="00A4083C">
        <w:rPr>
          <w:rFonts w:ascii="仿宋_GB2312" w:eastAsia="仿宋_GB2312"/>
          <w:color w:val="000000"/>
          <w:sz w:val="32"/>
          <w:szCs w:val="32"/>
        </w:rPr>
        <w:t>CT</w:t>
      </w:r>
      <w:r w:rsidRPr="00A4083C">
        <w:rPr>
          <w:rFonts w:ascii="仿宋_GB2312" w:eastAsia="仿宋_GB2312" w:hint="eastAsia"/>
          <w:color w:val="000000"/>
          <w:sz w:val="32"/>
          <w:szCs w:val="32"/>
        </w:rPr>
        <w:t>，至少有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名高级职称技师及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名中级职称技师。</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（五）质量保障。</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具有相关安全事件的应急机制、能力。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具有健全的质量控制和保障体系等。</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（六）其他。</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1.</w:t>
      </w:r>
      <w:r w:rsidRPr="00361F18">
        <w:rPr>
          <w:rFonts w:ascii="仿宋_GB2312" w:eastAsia="仿宋_GB2312" w:hint="eastAsia"/>
          <w:color w:val="000000"/>
          <w:sz w:val="32"/>
          <w:szCs w:val="32"/>
        </w:rPr>
        <w:t>新建（筹建）医疗机构、社会办医疗机构应当具备以上（二）（三）（四）（五）规定的条件，重点考核人员资质和能力等保障医疗质量安全的相关指标。其中</w:t>
      </w:r>
      <w:r w:rsidRPr="00361F18">
        <w:rPr>
          <w:rFonts w:ascii="仿宋_GB2312" w:eastAsia="仿宋_GB2312" w:hAnsi="仿宋" w:hint="eastAsia"/>
          <w:color w:val="000000"/>
          <w:sz w:val="32"/>
          <w:szCs w:val="32"/>
        </w:rPr>
        <w:t>社会办医疗机构配置科研型</w:t>
      </w:r>
      <w:r w:rsidRPr="00361F18">
        <w:rPr>
          <w:rFonts w:ascii="仿宋_GB2312" w:eastAsia="仿宋_GB2312" w:hAnsi="仿宋"/>
          <w:color w:val="000000"/>
          <w:sz w:val="32"/>
          <w:szCs w:val="32"/>
        </w:rPr>
        <w:t>CT</w:t>
      </w:r>
      <w:r w:rsidRPr="00361F18">
        <w:rPr>
          <w:rFonts w:ascii="仿宋_GB2312" w:eastAsia="仿宋_GB2312" w:hAnsi="仿宋" w:hint="eastAsia"/>
          <w:color w:val="000000"/>
          <w:sz w:val="32"/>
          <w:szCs w:val="32"/>
        </w:rPr>
        <w:t>一般应是二级甲等及以上医院。</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2.</w:t>
      </w:r>
      <w:r w:rsidRPr="00361F18">
        <w:rPr>
          <w:rFonts w:ascii="仿宋_GB2312" w:eastAsia="仿宋_GB2312" w:hint="eastAsia"/>
          <w:color w:val="000000"/>
          <w:sz w:val="32"/>
          <w:szCs w:val="32"/>
        </w:rPr>
        <w:t>新建（筹建）医疗机构相关人员应当具有相应专业技术资质和从业经验，承诺实现与配置设备相对应的技术条件、配套设施、质量保障等相关标准和条件。</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3.</w:t>
      </w:r>
      <w:r w:rsidRPr="00361F18">
        <w:rPr>
          <w:rFonts w:ascii="仿宋_GB2312" w:eastAsia="仿宋_GB2312" w:hint="eastAsia"/>
          <w:color w:val="000000"/>
          <w:sz w:val="32"/>
          <w:szCs w:val="32"/>
        </w:rPr>
        <w:t>医学影像中心可参照社会办医疗机构标准配置适宜设备。</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4.</w:t>
      </w:r>
      <w:r w:rsidRPr="00361F18">
        <w:rPr>
          <w:rFonts w:ascii="仿宋_GB2312" w:eastAsia="仿宋_GB2312" w:hint="eastAsia"/>
          <w:color w:val="000000"/>
          <w:sz w:val="32"/>
          <w:szCs w:val="32"/>
        </w:rPr>
        <w:t>公立医疗机构经济运行状况良好，设备配置资金来源</w:t>
      </w:r>
      <w:r w:rsidRPr="00361F18">
        <w:rPr>
          <w:rFonts w:ascii="仿宋_GB2312" w:eastAsia="仿宋_GB2312" w:hint="eastAsia"/>
          <w:color w:val="000000"/>
          <w:sz w:val="32"/>
          <w:szCs w:val="32"/>
        </w:rPr>
        <w:lastRenderedPageBreak/>
        <w:t>有保障且符合有关政策规定。</w:t>
      </w:r>
    </w:p>
    <w:p w:rsidR="00432C7D" w:rsidRPr="00A4083C" w:rsidRDefault="00432C7D" w:rsidP="00432C7D">
      <w:pPr>
        <w:spacing w:line="540" w:lineRule="exact"/>
        <w:ind w:firstLineChars="200" w:firstLine="640"/>
        <w:rPr>
          <w:rFonts w:ascii="黑体" w:eastAsia="黑体" w:hAnsi="黑体"/>
          <w:color w:val="000000"/>
          <w:sz w:val="32"/>
          <w:szCs w:val="32"/>
        </w:rPr>
      </w:pPr>
      <w:r w:rsidRPr="00A4083C">
        <w:rPr>
          <w:rFonts w:ascii="黑体" w:eastAsia="黑体" w:hAnsi="黑体" w:hint="eastAsia"/>
          <w:color w:val="000000"/>
          <w:sz w:val="32"/>
          <w:szCs w:val="32"/>
        </w:rPr>
        <w:t>四、</w:t>
      </w:r>
      <w:r w:rsidRPr="00A4083C">
        <w:rPr>
          <w:rFonts w:ascii="黑体" w:eastAsia="黑体" w:hAnsi="黑体"/>
          <w:color w:val="000000"/>
          <w:sz w:val="32"/>
          <w:szCs w:val="32"/>
        </w:rPr>
        <w:t xml:space="preserve">1.5T </w:t>
      </w:r>
      <w:r w:rsidRPr="00A4083C">
        <w:rPr>
          <w:rFonts w:ascii="黑体" w:eastAsia="黑体" w:hAnsi="黑体" w:hint="eastAsia"/>
          <w:color w:val="000000"/>
          <w:sz w:val="32"/>
          <w:szCs w:val="32"/>
        </w:rPr>
        <w:t>及以上磁共振成像系统（</w:t>
      </w:r>
      <w:r w:rsidRPr="00A4083C">
        <w:rPr>
          <w:rFonts w:ascii="黑体" w:eastAsia="黑体" w:hAnsi="黑体"/>
          <w:color w:val="000000"/>
          <w:sz w:val="32"/>
          <w:szCs w:val="32"/>
        </w:rPr>
        <w:t xml:space="preserve">1.5T </w:t>
      </w:r>
      <w:r w:rsidRPr="00A4083C">
        <w:rPr>
          <w:rFonts w:ascii="黑体" w:eastAsia="黑体" w:hAnsi="黑体" w:hint="eastAsia"/>
          <w:color w:val="000000"/>
          <w:sz w:val="32"/>
          <w:szCs w:val="32"/>
        </w:rPr>
        <w:t>及以上</w:t>
      </w:r>
      <w:r w:rsidRPr="00A4083C">
        <w:rPr>
          <w:rFonts w:ascii="黑体" w:eastAsia="黑体" w:hAnsi="黑体"/>
          <w:color w:val="000000"/>
          <w:sz w:val="32"/>
          <w:szCs w:val="32"/>
        </w:rPr>
        <w:t xml:space="preserve"> MR</w:t>
      </w:r>
      <w:r w:rsidRPr="00A4083C">
        <w:rPr>
          <w:rFonts w:ascii="黑体" w:eastAsia="黑体" w:hAnsi="黑体" w:hint="eastAsia"/>
          <w:color w:val="000000"/>
          <w:sz w:val="32"/>
          <w:szCs w:val="32"/>
        </w:rPr>
        <w:t>）</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分为科研型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（指</w:t>
      </w:r>
      <w:r w:rsidRPr="00A4083C">
        <w:rPr>
          <w:rFonts w:ascii="仿宋_GB2312" w:eastAsia="仿宋_GB2312"/>
          <w:color w:val="000000"/>
          <w:sz w:val="32"/>
          <w:szCs w:val="32"/>
        </w:rPr>
        <w:t>3.0T</w:t>
      </w:r>
      <w:r w:rsidRPr="00A4083C">
        <w:rPr>
          <w:rFonts w:ascii="仿宋_GB2312" w:eastAsia="仿宋_GB2312" w:hint="eastAsia"/>
          <w:color w:val="000000"/>
          <w:sz w:val="32"/>
          <w:szCs w:val="32"/>
        </w:rPr>
        <w:t>以上</w:t>
      </w:r>
      <w:r w:rsidRPr="00A4083C">
        <w:rPr>
          <w:rFonts w:ascii="仿宋_GB2312" w:eastAsia="仿宋_GB2312"/>
          <w:color w:val="000000"/>
          <w:sz w:val="32"/>
          <w:szCs w:val="32"/>
        </w:rPr>
        <w:t>MR</w:t>
      </w:r>
      <w:r w:rsidRPr="00A4083C">
        <w:rPr>
          <w:rFonts w:ascii="仿宋_GB2312" w:eastAsia="仿宋_GB2312" w:hint="eastAsia"/>
          <w:color w:val="000000"/>
          <w:sz w:val="32"/>
          <w:szCs w:val="32"/>
        </w:rPr>
        <w:t>）、临床研究型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（指</w:t>
      </w:r>
      <w:r w:rsidRPr="00A4083C">
        <w:rPr>
          <w:rFonts w:ascii="仿宋_GB2312" w:eastAsia="仿宋_GB2312"/>
          <w:color w:val="000000"/>
          <w:sz w:val="32"/>
          <w:szCs w:val="32"/>
        </w:rPr>
        <w:t>3.0T MR</w:t>
      </w:r>
      <w:r w:rsidRPr="00A4083C">
        <w:rPr>
          <w:rFonts w:ascii="仿宋_GB2312" w:eastAsia="仿宋_GB2312" w:hint="eastAsia"/>
          <w:color w:val="000000"/>
          <w:sz w:val="32"/>
          <w:szCs w:val="32"/>
        </w:rPr>
        <w:t>）、临床实用型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（指</w:t>
      </w:r>
      <w:r w:rsidRPr="00A4083C">
        <w:rPr>
          <w:rFonts w:ascii="仿宋_GB2312" w:eastAsia="仿宋_GB2312"/>
          <w:color w:val="000000"/>
          <w:sz w:val="32"/>
          <w:szCs w:val="32"/>
        </w:rPr>
        <w:t>1.5T MR</w:t>
      </w:r>
      <w:r w:rsidRPr="00A4083C">
        <w:rPr>
          <w:rFonts w:ascii="仿宋_GB2312" w:eastAsia="仿宋_GB2312" w:hint="eastAsia"/>
          <w:color w:val="000000"/>
          <w:sz w:val="32"/>
          <w:szCs w:val="32"/>
        </w:rPr>
        <w:t>）。</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楷体_GB2312" w:eastAsia="楷体_GB2312" w:hint="eastAsia"/>
          <w:b/>
          <w:color w:val="000000"/>
          <w:sz w:val="32"/>
          <w:szCs w:val="32"/>
        </w:rPr>
        <w:t>（一）功能定位及临床服务需求。</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主要用于全身各器官、各系统常见病、疑难重症的疾病诊断和疗效评估等。</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科研型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应配置在省级区域内，临床技术水平位居前列的三级甲等综合或专科医院，其中综合性医院床位数</w:t>
      </w:r>
      <w:r w:rsidRPr="00A4083C">
        <w:rPr>
          <w:rFonts w:ascii="仿宋_GB2312" w:eastAsia="仿宋_GB2312"/>
          <w:color w:val="000000"/>
          <w:sz w:val="32"/>
          <w:szCs w:val="32"/>
        </w:rPr>
        <w:t>1300</w:t>
      </w:r>
      <w:r w:rsidRPr="00A4083C">
        <w:rPr>
          <w:rFonts w:ascii="仿宋_GB2312" w:eastAsia="仿宋_GB2312" w:hint="eastAsia"/>
          <w:color w:val="000000"/>
          <w:sz w:val="32"/>
          <w:szCs w:val="32"/>
        </w:rPr>
        <w:t>张以上，年门、急诊量应在</w:t>
      </w:r>
      <w:r w:rsidRPr="00A4083C">
        <w:rPr>
          <w:rFonts w:ascii="仿宋_GB2312" w:eastAsia="仿宋_GB2312"/>
          <w:color w:val="000000"/>
          <w:sz w:val="32"/>
          <w:szCs w:val="32"/>
        </w:rPr>
        <w:t>120</w:t>
      </w:r>
      <w:r w:rsidRPr="00A4083C">
        <w:rPr>
          <w:rFonts w:ascii="仿宋_GB2312" w:eastAsia="仿宋_GB2312" w:hint="eastAsia"/>
          <w:color w:val="000000"/>
          <w:sz w:val="32"/>
          <w:szCs w:val="32"/>
        </w:rPr>
        <w:t>万以上，年出院病人</w:t>
      </w:r>
      <w:r w:rsidRPr="00A4083C">
        <w:rPr>
          <w:rFonts w:ascii="仿宋_GB2312" w:eastAsia="仿宋_GB2312"/>
          <w:color w:val="000000"/>
          <w:sz w:val="32"/>
          <w:szCs w:val="32"/>
        </w:rPr>
        <w:t>1.5</w:t>
      </w:r>
      <w:r w:rsidRPr="00A4083C">
        <w:rPr>
          <w:rFonts w:ascii="仿宋_GB2312" w:eastAsia="仿宋_GB2312" w:hint="eastAsia"/>
          <w:color w:val="000000"/>
          <w:sz w:val="32"/>
          <w:szCs w:val="32"/>
        </w:rPr>
        <w:t>万以上；专科医院床位数</w:t>
      </w:r>
      <w:r w:rsidRPr="00A4083C">
        <w:rPr>
          <w:rFonts w:ascii="仿宋_GB2312" w:eastAsia="仿宋_GB2312"/>
          <w:color w:val="000000"/>
          <w:sz w:val="32"/>
          <w:szCs w:val="32"/>
        </w:rPr>
        <w:t>800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80</w:t>
      </w:r>
      <w:r w:rsidRPr="00A4083C">
        <w:rPr>
          <w:rFonts w:ascii="仿宋_GB2312" w:eastAsia="仿宋_GB2312" w:hint="eastAsia"/>
          <w:color w:val="000000"/>
          <w:sz w:val="32"/>
          <w:szCs w:val="32"/>
        </w:rPr>
        <w:t>万以上，年出院病人</w:t>
      </w:r>
      <w:r w:rsidRPr="00A4083C">
        <w:rPr>
          <w:rFonts w:ascii="仿宋_GB2312" w:eastAsia="仿宋_GB2312"/>
          <w:color w:val="000000"/>
          <w:sz w:val="32"/>
          <w:szCs w:val="32"/>
        </w:rPr>
        <w:t>8000</w:t>
      </w:r>
      <w:r w:rsidRPr="00A4083C">
        <w:rPr>
          <w:rFonts w:ascii="仿宋_GB2312" w:eastAsia="仿宋_GB2312" w:hint="eastAsia"/>
          <w:color w:val="000000"/>
          <w:sz w:val="32"/>
          <w:szCs w:val="32"/>
        </w:rPr>
        <w:t>以上。严格把握配置条件，配置机构应当具有提供高水平专科疑难病症、急危重症诊疗服务的能力，具有较强人才培养、承担重大项目和课题研究、开发新技术应用和临床转化能力等。配置机构相关学科近三年至少获得</w:t>
      </w:r>
      <w:r w:rsidRPr="00A4083C">
        <w:rPr>
          <w:rFonts w:ascii="仿宋_GB2312" w:eastAsia="仿宋_GB2312"/>
          <w:color w:val="000000"/>
          <w:sz w:val="32"/>
          <w:szCs w:val="32"/>
        </w:rPr>
        <w:t>1</w:t>
      </w:r>
      <w:r w:rsidRPr="00A4083C">
        <w:rPr>
          <w:rFonts w:ascii="仿宋_GB2312" w:eastAsia="仿宋_GB2312" w:hint="eastAsia"/>
          <w:color w:val="000000"/>
          <w:sz w:val="32"/>
          <w:szCs w:val="32"/>
        </w:rPr>
        <w:t>项省部级二等及以上科研成果奖励或至少</w:t>
      </w:r>
      <w:r w:rsidRPr="00A4083C">
        <w:rPr>
          <w:rFonts w:ascii="仿宋_GB2312" w:eastAsia="仿宋_GB2312"/>
          <w:color w:val="000000"/>
          <w:sz w:val="32"/>
          <w:szCs w:val="32"/>
        </w:rPr>
        <w:t>2</w:t>
      </w:r>
      <w:r w:rsidRPr="00A4083C">
        <w:rPr>
          <w:rFonts w:ascii="仿宋_GB2312" w:eastAsia="仿宋_GB2312" w:hint="eastAsia"/>
          <w:color w:val="000000"/>
          <w:sz w:val="32"/>
          <w:szCs w:val="32"/>
        </w:rPr>
        <w:t>项国家自然科学基金项目面上研究课题。</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临床研究型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应配置在市级及以上区域内，临床技术水平位居前列的三级综合性医院或专科医院，其中综合性医院床位数</w:t>
      </w:r>
      <w:r w:rsidRPr="00A4083C">
        <w:rPr>
          <w:rFonts w:ascii="仿宋_GB2312" w:eastAsia="仿宋_GB2312"/>
          <w:color w:val="000000"/>
          <w:sz w:val="32"/>
          <w:szCs w:val="32"/>
        </w:rPr>
        <w:t>1000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80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8000</w:t>
      </w:r>
      <w:r w:rsidRPr="00A4083C">
        <w:rPr>
          <w:rFonts w:ascii="仿宋_GB2312" w:eastAsia="仿宋_GB2312" w:hint="eastAsia"/>
          <w:color w:val="000000"/>
          <w:sz w:val="32"/>
          <w:szCs w:val="32"/>
        </w:rPr>
        <w:t>以上；专科医院床位数</w:t>
      </w:r>
      <w:r w:rsidRPr="00A4083C">
        <w:rPr>
          <w:rFonts w:ascii="仿宋_GB2312" w:eastAsia="仿宋_GB2312"/>
          <w:color w:val="000000"/>
          <w:sz w:val="32"/>
          <w:szCs w:val="32"/>
        </w:rPr>
        <w:t>500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50</w:t>
      </w:r>
      <w:r w:rsidRPr="00A4083C">
        <w:rPr>
          <w:rFonts w:ascii="仿宋_GB2312" w:eastAsia="仿宋_GB2312" w:hint="eastAsia"/>
          <w:color w:val="000000"/>
          <w:sz w:val="32"/>
          <w:szCs w:val="32"/>
        </w:rPr>
        <w:t>万以上，年出院病人</w:t>
      </w:r>
      <w:r w:rsidRPr="00A4083C">
        <w:rPr>
          <w:rFonts w:ascii="仿宋_GB2312" w:eastAsia="仿宋_GB2312"/>
          <w:color w:val="000000"/>
          <w:sz w:val="32"/>
          <w:szCs w:val="32"/>
        </w:rPr>
        <w:t>5000</w:t>
      </w:r>
      <w:r w:rsidRPr="00A4083C">
        <w:rPr>
          <w:rFonts w:ascii="仿宋_GB2312" w:eastAsia="仿宋_GB2312" w:hint="eastAsia"/>
          <w:color w:val="000000"/>
          <w:sz w:val="32"/>
          <w:szCs w:val="32"/>
        </w:rPr>
        <w:t>以上。配置机构相关学科近三年至少获得</w:t>
      </w:r>
      <w:r w:rsidRPr="00A4083C">
        <w:rPr>
          <w:rFonts w:ascii="仿宋_GB2312" w:eastAsia="仿宋_GB2312"/>
          <w:color w:val="000000"/>
          <w:sz w:val="32"/>
          <w:szCs w:val="32"/>
        </w:rPr>
        <w:t>1</w:t>
      </w:r>
      <w:r w:rsidRPr="00A4083C">
        <w:rPr>
          <w:rFonts w:ascii="仿宋_GB2312" w:eastAsia="仿宋_GB2312" w:hint="eastAsia"/>
          <w:color w:val="000000"/>
          <w:sz w:val="32"/>
          <w:szCs w:val="32"/>
        </w:rPr>
        <w:t>项省部级三等或市级一等及以上科研成果奖励，或承担省、市级科技基金研究课题</w:t>
      </w:r>
      <w:r w:rsidRPr="00A4083C">
        <w:rPr>
          <w:rFonts w:ascii="仿宋_GB2312" w:eastAsia="仿宋_GB2312"/>
          <w:color w:val="000000"/>
          <w:sz w:val="32"/>
          <w:szCs w:val="32"/>
        </w:rPr>
        <w:t>2</w:t>
      </w:r>
      <w:r w:rsidRPr="00A4083C">
        <w:rPr>
          <w:rFonts w:ascii="仿宋_GB2312" w:eastAsia="仿宋_GB2312" w:hint="eastAsia"/>
          <w:color w:val="000000"/>
          <w:sz w:val="32"/>
          <w:szCs w:val="32"/>
        </w:rPr>
        <w:t>项。</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临床实用型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应配置在二级及以上综合性医院或专</w:t>
      </w:r>
      <w:r w:rsidRPr="00A4083C">
        <w:rPr>
          <w:rFonts w:ascii="仿宋_GB2312" w:eastAsia="仿宋_GB2312" w:hint="eastAsia"/>
          <w:color w:val="000000"/>
          <w:sz w:val="32"/>
          <w:szCs w:val="32"/>
        </w:rPr>
        <w:lastRenderedPageBreak/>
        <w:t>科医院，其中综合性医院床位数</w:t>
      </w:r>
      <w:r w:rsidRPr="00A4083C">
        <w:rPr>
          <w:rFonts w:ascii="仿宋_GB2312" w:eastAsia="仿宋_GB2312"/>
          <w:color w:val="000000"/>
          <w:sz w:val="32"/>
          <w:szCs w:val="32"/>
        </w:rPr>
        <w:t>300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30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3000</w:t>
      </w:r>
      <w:r w:rsidRPr="00A4083C">
        <w:rPr>
          <w:rFonts w:ascii="仿宋_GB2312" w:eastAsia="仿宋_GB2312" w:hint="eastAsia"/>
          <w:color w:val="000000"/>
          <w:sz w:val="32"/>
          <w:szCs w:val="32"/>
        </w:rPr>
        <w:t>以上；专科医院床位数</w:t>
      </w:r>
      <w:r w:rsidRPr="00A4083C">
        <w:rPr>
          <w:rFonts w:ascii="仿宋_GB2312" w:eastAsia="仿宋_GB2312"/>
          <w:color w:val="000000"/>
          <w:sz w:val="32"/>
          <w:szCs w:val="32"/>
        </w:rPr>
        <w:t>100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20</w:t>
      </w:r>
      <w:r w:rsidRPr="00A4083C">
        <w:rPr>
          <w:rFonts w:ascii="仿宋_GB2312" w:eastAsia="仿宋_GB2312" w:hint="eastAsia"/>
          <w:color w:val="000000"/>
          <w:sz w:val="32"/>
          <w:szCs w:val="32"/>
        </w:rPr>
        <w:t>万以上，年出院病人数</w:t>
      </w:r>
      <w:r w:rsidRPr="00A4083C">
        <w:rPr>
          <w:rFonts w:ascii="仿宋_GB2312" w:eastAsia="仿宋_GB2312"/>
          <w:color w:val="000000"/>
          <w:sz w:val="32"/>
          <w:szCs w:val="32"/>
        </w:rPr>
        <w:t>2000</w:t>
      </w:r>
      <w:r w:rsidRPr="00A4083C">
        <w:rPr>
          <w:rFonts w:ascii="仿宋_GB2312" w:eastAsia="仿宋_GB2312" w:hint="eastAsia"/>
          <w:color w:val="000000"/>
          <w:sz w:val="32"/>
          <w:szCs w:val="32"/>
        </w:rPr>
        <w:t>以上。</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（二）技术条件。</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具有卫生健康行政部门核准登记的相关诊疗科目。</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具有独立的医学影像科，至少具有</w:t>
      </w:r>
      <w:r w:rsidRPr="00A4083C">
        <w:rPr>
          <w:rFonts w:ascii="仿宋_GB2312" w:eastAsia="仿宋_GB2312"/>
          <w:color w:val="000000"/>
          <w:sz w:val="32"/>
          <w:szCs w:val="32"/>
        </w:rPr>
        <w:t xml:space="preserve">5 </w:t>
      </w:r>
      <w:r w:rsidRPr="00A4083C">
        <w:rPr>
          <w:rFonts w:ascii="仿宋_GB2312" w:eastAsia="仿宋_GB2312" w:hint="eastAsia"/>
          <w:color w:val="000000"/>
          <w:sz w:val="32"/>
          <w:szCs w:val="32"/>
        </w:rPr>
        <w:t>年以上的</w:t>
      </w:r>
      <w:r w:rsidRPr="00A4083C">
        <w:rPr>
          <w:rFonts w:ascii="仿宋_GB2312" w:eastAsia="仿宋_GB2312"/>
          <w:color w:val="000000"/>
          <w:sz w:val="32"/>
          <w:szCs w:val="32"/>
        </w:rPr>
        <w:t xml:space="preserve"> X </w:t>
      </w:r>
      <w:r w:rsidRPr="00A4083C">
        <w:rPr>
          <w:rFonts w:ascii="仿宋_GB2312" w:eastAsia="仿宋_GB2312" w:hint="eastAsia"/>
          <w:color w:val="000000"/>
          <w:sz w:val="32"/>
          <w:szCs w:val="32"/>
        </w:rPr>
        <w:t>线和</w:t>
      </w:r>
      <w:r w:rsidRPr="00A4083C">
        <w:rPr>
          <w:rFonts w:ascii="仿宋_GB2312" w:eastAsia="仿宋_GB2312"/>
          <w:color w:val="000000"/>
          <w:sz w:val="32"/>
          <w:szCs w:val="32"/>
        </w:rPr>
        <w:t xml:space="preserve">3 </w:t>
      </w:r>
      <w:r w:rsidRPr="00A4083C">
        <w:rPr>
          <w:rFonts w:ascii="仿宋_GB2312" w:eastAsia="仿宋_GB2312" w:hint="eastAsia"/>
          <w:color w:val="000000"/>
          <w:sz w:val="32"/>
          <w:szCs w:val="32"/>
        </w:rPr>
        <w:t>年以上的</w:t>
      </w:r>
      <w:r w:rsidRPr="00A4083C">
        <w:rPr>
          <w:rFonts w:ascii="仿宋_GB2312" w:eastAsia="仿宋_GB2312"/>
          <w:color w:val="000000"/>
          <w:sz w:val="32"/>
          <w:szCs w:val="32"/>
        </w:rPr>
        <w:t xml:space="preserve"> CT</w:t>
      </w:r>
      <w:r w:rsidRPr="00A4083C">
        <w:rPr>
          <w:rFonts w:ascii="仿宋_GB2312" w:eastAsia="仿宋_GB2312" w:hint="eastAsia"/>
          <w:color w:val="000000"/>
          <w:sz w:val="32"/>
          <w:szCs w:val="32"/>
        </w:rPr>
        <w:t>检查诊断经验，</w:t>
      </w:r>
      <w:r w:rsidRPr="00A4083C">
        <w:rPr>
          <w:rFonts w:ascii="仿宋_GB2312" w:eastAsia="仿宋_GB2312"/>
          <w:color w:val="000000"/>
          <w:sz w:val="32"/>
          <w:szCs w:val="32"/>
        </w:rPr>
        <w:t>CT</w:t>
      </w:r>
      <w:r w:rsidRPr="00A4083C">
        <w:rPr>
          <w:rFonts w:ascii="仿宋_GB2312" w:eastAsia="仿宋_GB2312" w:hint="eastAsia"/>
          <w:color w:val="000000"/>
          <w:sz w:val="32"/>
          <w:szCs w:val="32"/>
        </w:rPr>
        <w:t>检查阳性率</w:t>
      </w:r>
      <w:r w:rsidRPr="00A4083C">
        <w:rPr>
          <w:rFonts w:ascii="仿宋_GB2312" w:eastAsia="仿宋_GB2312"/>
          <w:color w:val="000000"/>
          <w:sz w:val="32"/>
          <w:szCs w:val="32"/>
        </w:rPr>
        <w:t>70%</w:t>
      </w:r>
      <w:r w:rsidRPr="00A4083C">
        <w:rPr>
          <w:rFonts w:ascii="仿宋_GB2312" w:eastAsia="仿宋_GB2312" w:hint="eastAsia"/>
          <w:color w:val="000000"/>
          <w:sz w:val="32"/>
          <w:szCs w:val="32"/>
        </w:rPr>
        <w:t>以上。</w:t>
      </w:r>
      <w:r w:rsidRPr="00A4083C">
        <w:rPr>
          <w:rFonts w:ascii="仿宋_GB2312" w:eastAsia="仿宋_GB2312"/>
          <w:color w:val="000000"/>
          <w:sz w:val="32"/>
          <w:szCs w:val="32"/>
        </w:rPr>
        <w:t xml:space="preserve"> </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（三）配套设施。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配置</w:t>
      </w:r>
      <w:r w:rsidRPr="00A4083C">
        <w:rPr>
          <w:rFonts w:ascii="仿宋_GB2312" w:eastAsia="仿宋_GB2312"/>
          <w:color w:val="000000"/>
          <w:sz w:val="32"/>
          <w:szCs w:val="32"/>
        </w:rPr>
        <w:t>CR</w:t>
      </w:r>
      <w:r w:rsidRPr="00A4083C">
        <w:rPr>
          <w:rFonts w:ascii="仿宋_GB2312" w:eastAsia="仿宋_GB2312" w:hint="eastAsia"/>
          <w:color w:val="000000"/>
          <w:sz w:val="32"/>
          <w:szCs w:val="32"/>
        </w:rPr>
        <w:t>或</w:t>
      </w:r>
      <w:r w:rsidRPr="00A4083C">
        <w:rPr>
          <w:rFonts w:ascii="仿宋_GB2312" w:eastAsia="仿宋_GB2312"/>
          <w:color w:val="000000"/>
          <w:sz w:val="32"/>
          <w:szCs w:val="32"/>
        </w:rPr>
        <w:t>DR 2</w:t>
      </w:r>
      <w:r w:rsidRPr="00A4083C">
        <w:rPr>
          <w:rFonts w:ascii="仿宋_GB2312" w:eastAsia="仿宋_GB2312" w:hint="eastAsia"/>
          <w:color w:val="000000"/>
          <w:sz w:val="32"/>
          <w:szCs w:val="32"/>
        </w:rPr>
        <w:t>台，彩色超声诊断仪</w:t>
      </w:r>
      <w:r w:rsidRPr="00A4083C">
        <w:rPr>
          <w:rFonts w:ascii="仿宋_GB2312" w:eastAsia="仿宋_GB2312"/>
          <w:color w:val="000000"/>
          <w:sz w:val="32"/>
          <w:szCs w:val="32"/>
        </w:rPr>
        <w:t>1</w:t>
      </w:r>
      <w:r w:rsidRPr="00A4083C">
        <w:rPr>
          <w:rFonts w:ascii="仿宋_GB2312" w:eastAsia="仿宋_GB2312" w:hint="eastAsia"/>
          <w:color w:val="000000"/>
          <w:sz w:val="32"/>
          <w:szCs w:val="32"/>
        </w:rPr>
        <w:t>台，配置</w:t>
      </w:r>
      <w:r w:rsidRPr="00A4083C">
        <w:rPr>
          <w:rFonts w:ascii="仿宋_GB2312" w:eastAsia="仿宋_GB2312"/>
          <w:color w:val="000000"/>
          <w:sz w:val="32"/>
          <w:szCs w:val="32"/>
        </w:rPr>
        <w:t>CT</w:t>
      </w:r>
      <w:r w:rsidRPr="00A4083C">
        <w:rPr>
          <w:rFonts w:ascii="仿宋_GB2312" w:eastAsia="仿宋_GB2312" w:hint="eastAsia"/>
          <w:color w:val="000000"/>
          <w:sz w:val="32"/>
          <w:szCs w:val="32"/>
        </w:rPr>
        <w:t>至少</w:t>
      </w:r>
      <w:r w:rsidRPr="00A4083C">
        <w:rPr>
          <w:rFonts w:ascii="仿宋_GB2312" w:eastAsia="仿宋_GB2312"/>
          <w:color w:val="000000"/>
          <w:sz w:val="32"/>
          <w:szCs w:val="32"/>
        </w:rPr>
        <w:t>1</w:t>
      </w:r>
      <w:r w:rsidRPr="00A4083C">
        <w:rPr>
          <w:rFonts w:ascii="仿宋_GB2312" w:eastAsia="仿宋_GB2312" w:hint="eastAsia"/>
          <w:color w:val="000000"/>
          <w:sz w:val="32"/>
          <w:szCs w:val="32"/>
        </w:rPr>
        <w:t>台以上。</w:t>
      </w:r>
      <w:r w:rsidRPr="00A4083C">
        <w:rPr>
          <w:rFonts w:ascii="仿宋_GB2312" w:eastAsia="仿宋_GB2312"/>
          <w:color w:val="000000"/>
          <w:sz w:val="32"/>
          <w:szCs w:val="32"/>
        </w:rPr>
        <w:t xml:space="preserve"> </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2. </w:t>
      </w:r>
      <w:r w:rsidRPr="00A4083C">
        <w:rPr>
          <w:rFonts w:ascii="仿宋_GB2312" w:eastAsia="仿宋_GB2312" w:hint="eastAsia"/>
          <w:color w:val="000000"/>
          <w:sz w:val="32"/>
          <w:szCs w:val="32"/>
        </w:rPr>
        <w:t>具备符合国家相关要求的专用机房，具有满足电磁防护需要的基本设施和设备。</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4.</w:t>
      </w:r>
      <w:r w:rsidRPr="00A4083C">
        <w:rPr>
          <w:rFonts w:ascii="仿宋_GB2312" w:eastAsia="仿宋_GB2312" w:hint="eastAsia"/>
          <w:color w:val="000000"/>
          <w:sz w:val="32"/>
          <w:szCs w:val="32"/>
        </w:rPr>
        <w:t>具有符合国家相关要求的质量控制检测设备及应急抢救设备等。</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（四）专业技术人员资质和能力。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诊断医师。具备医学类初、中级以上专业技术任职资格，具备医师执业资格，取得大型医用设备上岗证或在三级甲等医院进修学习影像专业</w:t>
      </w:r>
      <w:r w:rsidRPr="00A4083C">
        <w:rPr>
          <w:rFonts w:ascii="仿宋_GB2312" w:eastAsia="仿宋_GB2312"/>
          <w:color w:val="000000"/>
          <w:sz w:val="32"/>
          <w:szCs w:val="32"/>
        </w:rPr>
        <w:t>1</w:t>
      </w:r>
      <w:r w:rsidRPr="00A4083C">
        <w:rPr>
          <w:rFonts w:ascii="仿宋_GB2312" w:eastAsia="仿宋_GB2312" w:hint="eastAsia"/>
          <w:color w:val="000000"/>
          <w:sz w:val="32"/>
          <w:szCs w:val="32"/>
        </w:rPr>
        <w:t>年以上。配置科研型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名正高级职称医师；配置临床研究型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名副高级职称医师及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名中级职称医师。</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操作人员。应具备医学类中专及以上学历，取得大型医用设备上岗证或在三级甲等医院进修学习影像技术专业半年以上。配置科研型和临床研究型</w:t>
      </w:r>
      <w:r w:rsidRPr="00A4083C">
        <w:rPr>
          <w:rFonts w:ascii="仿宋_GB2312" w:eastAsia="仿宋_GB2312"/>
          <w:color w:val="000000"/>
          <w:sz w:val="32"/>
          <w:szCs w:val="32"/>
        </w:rPr>
        <w:t>MR</w:t>
      </w:r>
      <w:r w:rsidRPr="00A4083C">
        <w:rPr>
          <w:rFonts w:ascii="仿宋_GB2312" w:eastAsia="仿宋_GB2312" w:hint="eastAsia"/>
          <w:color w:val="000000"/>
          <w:sz w:val="32"/>
          <w:szCs w:val="32"/>
        </w:rPr>
        <w:t>，至少有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名高级职称技师及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名中级职称技师。</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（五）质量保障。</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lastRenderedPageBreak/>
        <w:t>1.</w:t>
      </w:r>
      <w:r w:rsidRPr="00A4083C">
        <w:rPr>
          <w:rFonts w:ascii="仿宋_GB2312" w:eastAsia="仿宋_GB2312" w:hint="eastAsia"/>
          <w:color w:val="000000"/>
          <w:sz w:val="32"/>
          <w:szCs w:val="32"/>
        </w:rPr>
        <w:t>具有相关安全事件的应急机制、能力。</w:t>
      </w:r>
    </w:p>
    <w:p w:rsidR="00432C7D" w:rsidRPr="00A4083C" w:rsidRDefault="00432C7D" w:rsidP="00432C7D">
      <w:pPr>
        <w:spacing w:line="540" w:lineRule="exact"/>
        <w:rPr>
          <w:rFonts w:ascii="仿宋_GB2312" w:eastAsia="仿宋_GB2312"/>
          <w:color w:val="000000"/>
          <w:sz w:val="32"/>
          <w:szCs w:val="32"/>
        </w:rPr>
      </w:pPr>
      <w:r w:rsidRPr="00A4083C">
        <w:rPr>
          <w:rFonts w:ascii="仿宋_GB2312" w:eastAsia="仿宋_GB2312"/>
          <w:color w:val="000000"/>
          <w:sz w:val="32"/>
          <w:szCs w:val="32"/>
        </w:rPr>
        <w:t xml:space="preserve">    2.</w:t>
      </w:r>
      <w:r w:rsidRPr="00A4083C">
        <w:rPr>
          <w:rFonts w:ascii="仿宋_GB2312" w:eastAsia="仿宋_GB2312" w:hint="eastAsia"/>
          <w:color w:val="000000"/>
          <w:sz w:val="32"/>
          <w:szCs w:val="32"/>
        </w:rPr>
        <w:t>具有健全的质量控制和保障体系等。</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（六）其他。</w:t>
      </w:r>
    </w:p>
    <w:p w:rsidR="00432C7D" w:rsidRPr="00361F18" w:rsidRDefault="00432C7D" w:rsidP="00432C7D">
      <w:pPr>
        <w:spacing w:line="540" w:lineRule="exact"/>
        <w:ind w:firstLineChars="200" w:firstLine="640"/>
        <w:rPr>
          <w:rFonts w:ascii="仿宋_GB2312" w:eastAsia="仿宋_GB2312"/>
          <w:color w:val="000000"/>
          <w:spacing w:val="-4"/>
          <w:sz w:val="32"/>
          <w:szCs w:val="32"/>
        </w:rPr>
      </w:pPr>
      <w:r w:rsidRPr="00361F18">
        <w:rPr>
          <w:rFonts w:ascii="仿宋_GB2312" w:eastAsia="仿宋_GB2312"/>
          <w:color w:val="000000"/>
          <w:sz w:val="32"/>
          <w:szCs w:val="32"/>
        </w:rPr>
        <w:t>1.</w:t>
      </w:r>
      <w:r w:rsidRPr="00361F18">
        <w:rPr>
          <w:rFonts w:ascii="仿宋_GB2312" w:eastAsia="仿宋_GB2312" w:hint="eastAsia"/>
          <w:color w:val="000000"/>
          <w:sz w:val="32"/>
          <w:szCs w:val="32"/>
        </w:rPr>
        <w:t>新建（筹建）医疗机构、社会办医疗机构应当具备以上（二）（三）（四）（五）规定的条件，重点考核人员资质和能力等保障</w:t>
      </w:r>
      <w:r w:rsidRPr="00361F18">
        <w:rPr>
          <w:rFonts w:ascii="仿宋_GB2312" w:eastAsia="仿宋_GB2312" w:hint="eastAsia"/>
          <w:color w:val="000000"/>
          <w:spacing w:val="-4"/>
          <w:sz w:val="32"/>
          <w:szCs w:val="32"/>
        </w:rPr>
        <w:t>医疗质量安全的相关指标。</w:t>
      </w:r>
      <w:r w:rsidRPr="00361F18">
        <w:rPr>
          <w:rFonts w:ascii="仿宋_GB2312" w:eastAsia="仿宋_GB2312" w:hAnsi="仿宋" w:hint="eastAsia"/>
          <w:color w:val="000000"/>
          <w:spacing w:val="-4"/>
          <w:sz w:val="32"/>
          <w:szCs w:val="32"/>
        </w:rPr>
        <w:t>社会办医疗机构配置科研型</w:t>
      </w:r>
      <w:r w:rsidRPr="00361F18">
        <w:rPr>
          <w:rFonts w:ascii="仿宋_GB2312" w:eastAsia="仿宋_GB2312" w:hAnsi="仿宋"/>
          <w:color w:val="000000"/>
          <w:spacing w:val="-4"/>
          <w:sz w:val="32"/>
          <w:szCs w:val="32"/>
        </w:rPr>
        <w:t>MR</w:t>
      </w:r>
      <w:r w:rsidRPr="00361F18">
        <w:rPr>
          <w:rFonts w:ascii="仿宋_GB2312" w:eastAsia="仿宋_GB2312" w:hAnsi="仿宋" w:hint="eastAsia"/>
          <w:color w:val="000000"/>
          <w:spacing w:val="-4"/>
          <w:sz w:val="32"/>
          <w:szCs w:val="32"/>
        </w:rPr>
        <w:t>一般应是三级医院，配置临床研究型</w:t>
      </w:r>
      <w:r w:rsidRPr="00361F18">
        <w:rPr>
          <w:rFonts w:ascii="仿宋_GB2312" w:eastAsia="仿宋_GB2312" w:hAnsi="仿宋"/>
          <w:color w:val="000000"/>
          <w:spacing w:val="-4"/>
          <w:sz w:val="32"/>
          <w:szCs w:val="32"/>
        </w:rPr>
        <w:t>MR</w:t>
      </w:r>
      <w:r w:rsidRPr="00361F18">
        <w:rPr>
          <w:rFonts w:ascii="仿宋_GB2312" w:eastAsia="仿宋_GB2312" w:hAnsi="仿宋" w:hint="eastAsia"/>
          <w:color w:val="000000"/>
          <w:spacing w:val="-4"/>
          <w:sz w:val="32"/>
          <w:szCs w:val="32"/>
        </w:rPr>
        <w:t>一般应是二级甲等及以上医院。</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2.</w:t>
      </w:r>
      <w:r w:rsidRPr="00361F18">
        <w:rPr>
          <w:rFonts w:ascii="仿宋_GB2312" w:eastAsia="仿宋_GB2312" w:hint="eastAsia"/>
          <w:color w:val="000000"/>
          <w:sz w:val="32"/>
          <w:szCs w:val="32"/>
        </w:rPr>
        <w:t>新建（筹建）医疗机构相关人员应当具有相应专业技术资质和从业经验，承诺实现与配置设备相对应的技术条件、配套设施、质量保障等相关标准和条件。</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3.</w:t>
      </w:r>
      <w:r w:rsidRPr="00361F18">
        <w:rPr>
          <w:rFonts w:ascii="仿宋_GB2312" w:eastAsia="仿宋_GB2312" w:hint="eastAsia"/>
          <w:color w:val="000000"/>
          <w:sz w:val="32"/>
          <w:szCs w:val="32"/>
        </w:rPr>
        <w:t>医学影像中心可参照社会办医疗机构标准配置适宜设备。</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4.</w:t>
      </w:r>
      <w:r w:rsidRPr="00361F18">
        <w:rPr>
          <w:rFonts w:ascii="仿宋_GB2312" w:eastAsia="仿宋_GB2312" w:hint="eastAsia"/>
          <w:color w:val="000000"/>
          <w:sz w:val="32"/>
          <w:szCs w:val="32"/>
        </w:rPr>
        <w:t>公立医疗机构经济运行状况良好，设备配置资金来源有保障且符合有关政策规定。</w:t>
      </w:r>
    </w:p>
    <w:p w:rsidR="00432C7D" w:rsidRPr="00A4083C" w:rsidRDefault="00432C7D" w:rsidP="00432C7D">
      <w:pPr>
        <w:spacing w:line="540" w:lineRule="exact"/>
        <w:ind w:firstLineChars="200" w:firstLine="640"/>
        <w:rPr>
          <w:rFonts w:ascii="黑体" w:eastAsia="黑体" w:hAnsi="黑体"/>
          <w:color w:val="000000"/>
          <w:sz w:val="32"/>
          <w:szCs w:val="32"/>
        </w:rPr>
      </w:pPr>
      <w:r w:rsidRPr="00A4083C">
        <w:rPr>
          <w:rFonts w:ascii="黑体" w:eastAsia="黑体" w:hAnsi="黑体" w:hint="eastAsia"/>
          <w:color w:val="000000"/>
          <w:sz w:val="32"/>
          <w:szCs w:val="32"/>
        </w:rPr>
        <w:t>五、直线加速器（含</w:t>
      </w:r>
      <w:r w:rsidRPr="00A4083C">
        <w:rPr>
          <w:rFonts w:ascii="黑体" w:eastAsia="黑体" w:hAnsi="黑体"/>
          <w:color w:val="000000"/>
          <w:sz w:val="32"/>
          <w:szCs w:val="32"/>
        </w:rPr>
        <w:t xml:space="preserve"> X </w:t>
      </w:r>
      <w:r w:rsidRPr="00A4083C">
        <w:rPr>
          <w:rFonts w:ascii="黑体" w:eastAsia="黑体" w:hAnsi="黑体" w:hint="eastAsia"/>
          <w:color w:val="000000"/>
          <w:sz w:val="32"/>
          <w:szCs w:val="32"/>
        </w:rPr>
        <w:t>刀）</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分为科研型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（指具有开展容积调强（旋转调强）的放疗设备）</w:t>
      </w:r>
      <w:r w:rsidRPr="00A4083C">
        <w:rPr>
          <w:rFonts w:ascii="仿宋_GB2312" w:eastAsia="仿宋_GB2312"/>
          <w:color w:val="000000"/>
          <w:sz w:val="32"/>
          <w:szCs w:val="32"/>
        </w:rPr>
        <w:t xml:space="preserve"> </w:t>
      </w:r>
      <w:r w:rsidRPr="00A4083C">
        <w:rPr>
          <w:rFonts w:ascii="仿宋_GB2312" w:eastAsia="仿宋_GB2312" w:hint="eastAsia"/>
          <w:color w:val="000000"/>
          <w:sz w:val="32"/>
          <w:szCs w:val="32"/>
        </w:rPr>
        <w:t>、临床研究型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w:t>
      </w:r>
      <w:proofErr w:type="gramStart"/>
      <w:r w:rsidRPr="00A4083C">
        <w:rPr>
          <w:rFonts w:ascii="仿宋_GB2312" w:eastAsia="仿宋_GB2312" w:hint="eastAsia"/>
          <w:color w:val="000000"/>
          <w:sz w:val="32"/>
          <w:szCs w:val="32"/>
        </w:rPr>
        <w:t>指开展</w:t>
      </w:r>
      <w:proofErr w:type="gramEnd"/>
      <w:r w:rsidRPr="00A4083C">
        <w:rPr>
          <w:rFonts w:ascii="仿宋_GB2312" w:eastAsia="仿宋_GB2312" w:hint="eastAsia"/>
          <w:color w:val="000000"/>
          <w:sz w:val="32"/>
          <w:szCs w:val="32"/>
        </w:rPr>
        <w:t>图像引导及调强放疗的设备）和临床实用型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w:t>
      </w:r>
      <w:proofErr w:type="gramStart"/>
      <w:r w:rsidRPr="00A4083C">
        <w:rPr>
          <w:rFonts w:ascii="仿宋_GB2312" w:eastAsia="仿宋_GB2312" w:hint="eastAsia"/>
          <w:color w:val="000000"/>
          <w:sz w:val="32"/>
          <w:szCs w:val="32"/>
        </w:rPr>
        <w:t>指开展</w:t>
      </w:r>
      <w:proofErr w:type="gramEnd"/>
      <w:r w:rsidRPr="00A4083C">
        <w:rPr>
          <w:rFonts w:ascii="仿宋_GB2312" w:eastAsia="仿宋_GB2312" w:hint="eastAsia"/>
          <w:color w:val="000000"/>
          <w:sz w:val="32"/>
          <w:szCs w:val="32"/>
        </w:rPr>
        <w:t>常规放疗、三维适形放疗、立体定向放疗的设备）</w:t>
      </w:r>
      <w:r w:rsidRPr="00A4083C">
        <w:rPr>
          <w:rFonts w:ascii="仿宋_GB2312" w:eastAsia="仿宋_GB2312"/>
          <w:color w:val="000000"/>
          <w:sz w:val="32"/>
          <w:szCs w:val="32"/>
        </w:rPr>
        <w:t xml:space="preserve"> </w:t>
      </w:r>
      <w:r w:rsidRPr="00A4083C">
        <w:rPr>
          <w:rFonts w:ascii="仿宋_GB2312" w:eastAsia="仿宋_GB2312" w:hint="eastAsia"/>
          <w:color w:val="000000"/>
          <w:sz w:val="32"/>
          <w:szCs w:val="32"/>
        </w:rPr>
        <w:t>。</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（一）功能定位及临床服务需求。</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用于全身各系统肿瘤治疗。三级甲等医院可以配置科研型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（开展调强放疗业务</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w:t>
      </w:r>
      <w:r w:rsidRPr="00A4083C">
        <w:rPr>
          <w:rFonts w:ascii="仿宋_GB2312" w:eastAsia="仿宋_GB2312"/>
          <w:color w:val="000000"/>
          <w:sz w:val="32"/>
          <w:szCs w:val="32"/>
        </w:rPr>
        <w:t xml:space="preserve"> </w:t>
      </w:r>
      <w:r w:rsidRPr="00A4083C">
        <w:rPr>
          <w:rFonts w:ascii="仿宋_GB2312" w:eastAsia="仿宋_GB2312" w:hint="eastAsia"/>
          <w:color w:val="000000"/>
          <w:sz w:val="32"/>
          <w:szCs w:val="32"/>
        </w:rPr>
        <w:t>。三级乙等医院、二级甲等医院及肿瘤专科医院可配置临床研究型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和临床实用型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（开展三维适形放疗业务</w:t>
      </w:r>
      <w:r w:rsidRPr="00A4083C">
        <w:rPr>
          <w:rFonts w:ascii="仿宋_GB2312" w:eastAsia="仿宋_GB2312"/>
          <w:color w:val="000000"/>
          <w:sz w:val="32"/>
          <w:szCs w:val="32"/>
        </w:rPr>
        <w:t>5</w:t>
      </w:r>
      <w:r w:rsidRPr="00A4083C">
        <w:rPr>
          <w:rFonts w:ascii="仿宋_GB2312" w:eastAsia="仿宋_GB2312" w:hint="eastAsia"/>
          <w:color w:val="000000"/>
          <w:sz w:val="32"/>
          <w:szCs w:val="32"/>
        </w:rPr>
        <w:t>年以上）</w:t>
      </w:r>
      <w:r w:rsidRPr="00A4083C">
        <w:rPr>
          <w:rFonts w:ascii="仿宋_GB2312" w:eastAsia="仿宋_GB2312"/>
          <w:color w:val="000000"/>
          <w:sz w:val="32"/>
          <w:szCs w:val="32"/>
        </w:rPr>
        <w:t xml:space="preserve"> </w:t>
      </w:r>
      <w:r w:rsidRPr="00A4083C">
        <w:rPr>
          <w:rFonts w:ascii="仿宋_GB2312" w:eastAsia="仿宋_GB2312" w:hint="eastAsia"/>
          <w:color w:val="000000"/>
          <w:sz w:val="32"/>
          <w:szCs w:val="32"/>
        </w:rPr>
        <w:t>。综合性医院</w:t>
      </w:r>
      <w:r w:rsidRPr="00A4083C">
        <w:rPr>
          <w:rFonts w:ascii="仿宋_GB2312" w:eastAsia="仿宋_GB2312" w:hint="eastAsia"/>
          <w:color w:val="000000"/>
          <w:sz w:val="32"/>
          <w:szCs w:val="32"/>
        </w:rPr>
        <w:lastRenderedPageBreak/>
        <w:t>床位数</w:t>
      </w:r>
      <w:r w:rsidRPr="00A4083C">
        <w:rPr>
          <w:rFonts w:ascii="仿宋_GB2312" w:eastAsia="仿宋_GB2312"/>
          <w:color w:val="000000"/>
          <w:sz w:val="32"/>
          <w:szCs w:val="32"/>
        </w:rPr>
        <w:t>500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30</w:t>
      </w:r>
      <w:r w:rsidRPr="00A4083C">
        <w:rPr>
          <w:rFonts w:ascii="仿宋_GB2312" w:eastAsia="仿宋_GB2312" w:hint="eastAsia"/>
          <w:color w:val="000000"/>
          <w:sz w:val="32"/>
          <w:szCs w:val="32"/>
        </w:rPr>
        <w:t>万以上；肿瘤专科医院床位数</w:t>
      </w:r>
      <w:r w:rsidRPr="00A4083C">
        <w:rPr>
          <w:rFonts w:ascii="仿宋_GB2312" w:eastAsia="仿宋_GB2312"/>
          <w:color w:val="000000"/>
          <w:sz w:val="32"/>
          <w:szCs w:val="32"/>
        </w:rPr>
        <w:t>300</w:t>
      </w:r>
      <w:r w:rsidRPr="00A4083C">
        <w:rPr>
          <w:rFonts w:ascii="仿宋_GB2312" w:eastAsia="仿宋_GB2312" w:hint="eastAsia"/>
          <w:color w:val="000000"/>
          <w:sz w:val="32"/>
          <w:szCs w:val="32"/>
        </w:rPr>
        <w:t>张以上，年门、急诊量</w:t>
      </w:r>
      <w:r w:rsidRPr="00A4083C">
        <w:rPr>
          <w:rFonts w:ascii="仿宋_GB2312" w:eastAsia="仿宋_GB2312"/>
          <w:color w:val="000000"/>
          <w:sz w:val="32"/>
          <w:szCs w:val="32"/>
        </w:rPr>
        <w:t>10</w:t>
      </w:r>
      <w:r w:rsidRPr="00A4083C">
        <w:rPr>
          <w:rFonts w:ascii="仿宋_GB2312" w:eastAsia="仿宋_GB2312" w:hint="eastAsia"/>
          <w:color w:val="000000"/>
          <w:sz w:val="32"/>
          <w:szCs w:val="32"/>
        </w:rPr>
        <w:t>万以上。</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b/>
          <w:color w:val="000000"/>
          <w:sz w:val="32"/>
          <w:szCs w:val="32"/>
        </w:rPr>
        <w:t xml:space="preserve"> (</w:t>
      </w:r>
      <w:r w:rsidRPr="00A4083C">
        <w:rPr>
          <w:rFonts w:ascii="楷体_GB2312" w:eastAsia="楷体_GB2312" w:hint="eastAsia"/>
          <w:b/>
          <w:color w:val="000000"/>
          <w:sz w:val="32"/>
          <w:szCs w:val="32"/>
        </w:rPr>
        <w:t>二</w:t>
      </w:r>
      <w:r w:rsidRPr="00A4083C">
        <w:rPr>
          <w:rFonts w:ascii="楷体_GB2312" w:eastAsia="楷体_GB2312"/>
          <w:b/>
          <w:color w:val="000000"/>
          <w:sz w:val="32"/>
          <w:szCs w:val="32"/>
        </w:rPr>
        <w:t>)</w:t>
      </w:r>
      <w:r w:rsidRPr="00A4083C">
        <w:rPr>
          <w:rFonts w:ascii="楷体_GB2312" w:eastAsia="楷体_GB2312" w:hint="eastAsia"/>
          <w:b/>
          <w:color w:val="000000"/>
          <w:sz w:val="32"/>
          <w:szCs w:val="32"/>
        </w:rPr>
        <w:t>技术条件。</w:t>
      </w:r>
    </w:p>
    <w:p w:rsidR="00432C7D" w:rsidRPr="00A4083C" w:rsidRDefault="00432C7D" w:rsidP="00432C7D">
      <w:pPr>
        <w:widowControl/>
        <w:spacing w:line="540" w:lineRule="exact"/>
        <w:ind w:firstLineChars="200" w:firstLine="640"/>
        <w:jc w:val="left"/>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具有独立的放射治疗专业科室设置，且肿瘤外科、肿瘤内科、病理科和医学影像等相关学科设置均在</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年以上。肿瘤科为省或市级以上实力较强学科。</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放疗</w:t>
      </w:r>
      <w:proofErr w:type="gramStart"/>
      <w:r w:rsidRPr="00A4083C">
        <w:rPr>
          <w:rFonts w:ascii="仿宋_GB2312" w:eastAsia="仿宋_GB2312" w:hint="eastAsia"/>
          <w:color w:val="000000"/>
          <w:sz w:val="32"/>
          <w:szCs w:val="32"/>
        </w:rPr>
        <w:t>科具有</w:t>
      </w:r>
      <w:proofErr w:type="gramEnd"/>
      <w:r w:rsidRPr="00A4083C">
        <w:rPr>
          <w:rFonts w:ascii="仿宋_GB2312" w:eastAsia="仿宋_GB2312" w:hint="eastAsia"/>
          <w:color w:val="000000"/>
          <w:sz w:val="32"/>
          <w:szCs w:val="32"/>
        </w:rPr>
        <w:t>引领和指导我省、市肿瘤放疗相关专业疾病诊疗及继续教育培训作用。</w:t>
      </w:r>
    </w:p>
    <w:p w:rsidR="00432C7D" w:rsidRPr="00E4027D" w:rsidRDefault="00432C7D" w:rsidP="00432C7D">
      <w:pPr>
        <w:spacing w:line="540" w:lineRule="exact"/>
        <w:ind w:firstLineChars="200" w:firstLine="616"/>
        <w:rPr>
          <w:rFonts w:ascii="仿宋_GB2312" w:eastAsia="仿宋_GB2312"/>
          <w:color w:val="000000"/>
          <w:spacing w:val="-6"/>
          <w:sz w:val="32"/>
          <w:szCs w:val="32"/>
        </w:rPr>
      </w:pPr>
      <w:r w:rsidRPr="00E4027D">
        <w:rPr>
          <w:rFonts w:ascii="仿宋_GB2312" w:eastAsia="仿宋_GB2312"/>
          <w:color w:val="000000"/>
          <w:spacing w:val="-6"/>
          <w:sz w:val="32"/>
          <w:szCs w:val="32"/>
        </w:rPr>
        <w:t>3.</w:t>
      </w:r>
      <w:r w:rsidRPr="00E4027D">
        <w:rPr>
          <w:rFonts w:ascii="仿宋_GB2312" w:eastAsia="仿宋_GB2312" w:hint="eastAsia"/>
          <w:color w:val="000000"/>
          <w:spacing w:val="-6"/>
          <w:sz w:val="32"/>
          <w:szCs w:val="32"/>
        </w:rPr>
        <w:t>具有立体定向、三维适形放疗和调强放射治疗的技术和经验。</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4.</w:t>
      </w:r>
      <w:r w:rsidRPr="00A4083C">
        <w:rPr>
          <w:rFonts w:ascii="仿宋_GB2312" w:eastAsia="仿宋_GB2312" w:hint="eastAsia"/>
          <w:color w:val="000000"/>
          <w:sz w:val="32"/>
          <w:szCs w:val="32"/>
        </w:rPr>
        <w:t>具有图像引导放射治疗计划设计与执行的能力。</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（三）配套设施。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具备大孔径</w:t>
      </w:r>
      <w:r w:rsidRPr="00A4083C">
        <w:rPr>
          <w:rFonts w:ascii="仿宋_GB2312" w:eastAsia="仿宋_GB2312"/>
          <w:color w:val="000000"/>
          <w:sz w:val="32"/>
          <w:szCs w:val="32"/>
        </w:rPr>
        <w:t>CT</w:t>
      </w:r>
      <w:r w:rsidRPr="00A4083C">
        <w:rPr>
          <w:rFonts w:ascii="仿宋_GB2312" w:eastAsia="仿宋_GB2312" w:hint="eastAsia"/>
          <w:color w:val="000000"/>
          <w:sz w:val="32"/>
          <w:szCs w:val="32"/>
        </w:rPr>
        <w:t>或</w:t>
      </w:r>
      <w:r w:rsidRPr="00A4083C">
        <w:rPr>
          <w:rFonts w:ascii="仿宋_GB2312" w:eastAsia="仿宋_GB2312"/>
          <w:color w:val="000000"/>
          <w:sz w:val="32"/>
          <w:szCs w:val="32"/>
        </w:rPr>
        <w:t>MR</w:t>
      </w:r>
      <w:r w:rsidRPr="00A4083C">
        <w:rPr>
          <w:rFonts w:ascii="仿宋_GB2312" w:eastAsia="仿宋_GB2312" w:hint="eastAsia"/>
          <w:color w:val="000000"/>
          <w:sz w:val="32"/>
          <w:szCs w:val="32"/>
        </w:rPr>
        <w:t>模拟定位机和治疗计划系统。</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具备相应的物理质控和剂量验证系统及剂量测量设备。</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具备符合要求的场地、机房和辐射防护设施等。</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4.</w:t>
      </w:r>
      <w:r w:rsidRPr="00A4083C">
        <w:rPr>
          <w:rFonts w:ascii="仿宋_GB2312" w:eastAsia="仿宋_GB2312" w:hint="eastAsia"/>
          <w:color w:val="000000"/>
          <w:sz w:val="32"/>
          <w:szCs w:val="32"/>
        </w:rPr>
        <w:t>具备</w:t>
      </w:r>
      <w:r w:rsidRPr="00A4083C">
        <w:rPr>
          <w:rFonts w:ascii="仿宋_GB2312" w:eastAsia="仿宋_GB2312"/>
          <w:color w:val="000000"/>
          <w:sz w:val="32"/>
          <w:szCs w:val="32"/>
        </w:rPr>
        <w:t>CT</w:t>
      </w:r>
      <w:r w:rsidRPr="00A4083C">
        <w:rPr>
          <w:rFonts w:ascii="仿宋_GB2312" w:eastAsia="仿宋_GB2312" w:hint="eastAsia"/>
          <w:color w:val="000000"/>
          <w:sz w:val="32"/>
          <w:szCs w:val="32"/>
        </w:rPr>
        <w:t>、</w:t>
      </w:r>
      <w:r w:rsidRPr="00A4083C">
        <w:rPr>
          <w:rFonts w:ascii="仿宋_GB2312" w:eastAsia="仿宋_GB2312"/>
          <w:color w:val="000000"/>
          <w:sz w:val="32"/>
          <w:szCs w:val="32"/>
        </w:rPr>
        <w:t>MR</w:t>
      </w:r>
      <w:r w:rsidRPr="00A4083C">
        <w:rPr>
          <w:rFonts w:ascii="仿宋_GB2312" w:eastAsia="仿宋_GB2312" w:hint="eastAsia"/>
          <w:color w:val="000000"/>
          <w:sz w:val="32"/>
          <w:szCs w:val="32"/>
        </w:rPr>
        <w:t>或</w:t>
      </w:r>
      <w:r w:rsidRPr="00A4083C">
        <w:rPr>
          <w:rFonts w:ascii="仿宋_GB2312" w:eastAsia="仿宋_GB2312"/>
          <w:color w:val="000000"/>
          <w:sz w:val="32"/>
          <w:szCs w:val="32"/>
        </w:rPr>
        <w:t>PET/CT</w:t>
      </w:r>
      <w:r w:rsidRPr="00A4083C">
        <w:rPr>
          <w:rFonts w:ascii="仿宋_GB2312" w:eastAsia="仿宋_GB2312" w:hint="eastAsia"/>
          <w:color w:val="000000"/>
          <w:sz w:val="32"/>
          <w:szCs w:val="32"/>
        </w:rPr>
        <w:t>等设备；</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5.</w:t>
      </w:r>
      <w:r w:rsidRPr="00A4083C">
        <w:rPr>
          <w:rFonts w:ascii="仿宋_GB2312" w:eastAsia="仿宋_GB2312" w:hint="eastAsia"/>
          <w:color w:val="000000"/>
          <w:sz w:val="32"/>
          <w:szCs w:val="32"/>
        </w:rPr>
        <w:t>具备完善的影像传输系统和医疗信息化管理系统。</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（四）专业技术人员资质和能力。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放射治疗医师。至少有</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名初级和</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名中级以上职称的专科医师，具备医师执业资格，取得大型医用设备上岗证或在三甲医院进修学习放疗</w:t>
      </w:r>
      <w:r w:rsidRPr="00A4083C">
        <w:rPr>
          <w:rFonts w:ascii="仿宋_GB2312" w:eastAsia="仿宋_GB2312"/>
          <w:color w:val="000000"/>
          <w:sz w:val="32"/>
          <w:szCs w:val="32"/>
        </w:rPr>
        <w:t>1</w:t>
      </w:r>
      <w:r w:rsidRPr="00A4083C">
        <w:rPr>
          <w:rFonts w:ascii="仿宋_GB2312" w:eastAsia="仿宋_GB2312" w:hint="eastAsia"/>
          <w:color w:val="000000"/>
          <w:sz w:val="32"/>
          <w:szCs w:val="32"/>
        </w:rPr>
        <w:t>年以上。配置科研型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名从事放疗专业</w:t>
      </w:r>
      <w:r w:rsidRPr="00A4083C">
        <w:rPr>
          <w:rFonts w:ascii="仿宋_GB2312" w:eastAsia="仿宋_GB2312"/>
          <w:color w:val="000000"/>
          <w:sz w:val="32"/>
          <w:szCs w:val="32"/>
        </w:rPr>
        <w:t>5</w:t>
      </w:r>
      <w:r w:rsidRPr="00A4083C">
        <w:rPr>
          <w:rFonts w:ascii="仿宋_GB2312" w:eastAsia="仿宋_GB2312" w:hint="eastAsia"/>
          <w:color w:val="000000"/>
          <w:sz w:val="32"/>
          <w:szCs w:val="32"/>
        </w:rPr>
        <w:t>年以上并取得本专业技术高级职称医师及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名中级职称医师；配置临床研究型和临床实用型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，至少配备</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名从事放疗专业</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年以上的副高级职称医师及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lastRenderedPageBreak/>
        <w:t>名中级职称医师。</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放射治疗技术人员。至少有</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名初级及</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名中级及以上专业技术职务任职资格的技术人员，并持有相应专业的资格证书，取得大型医用设备上岗证或在三甲医院进修学习放疗半年以上。配置科研型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，至少配备</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名从事放疗工作</w:t>
      </w:r>
      <w:r w:rsidRPr="00A4083C">
        <w:rPr>
          <w:rFonts w:ascii="仿宋_GB2312" w:eastAsia="仿宋_GB2312"/>
          <w:color w:val="000000"/>
          <w:sz w:val="32"/>
          <w:szCs w:val="32"/>
        </w:rPr>
        <w:t>5</w:t>
      </w:r>
      <w:r w:rsidRPr="00A4083C">
        <w:rPr>
          <w:rFonts w:ascii="仿宋_GB2312" w:eastAsia="仿宋_GB2312" w:hint="eastAsia"/>
          <w:color w:val="000000"/>
          <w:sz w:val="32"/>
          <w:szCs w:val="32"/>
        </w:rPr>
        <w:t>年以上的具有正高级职称放射物理师及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名中级职称技术人员；配置临床研究型和临床实用型</w:t>
      </w:r>
      <w:r w:rsidRPr="00A4083C">
        <w:rPr>
          <w:rFonts w:ascii="仿宋_GB2312" w:eastAsia="仿宋_GB2312"/>
          <w:color w:val="000000"/>
          <w:sz w:val="32"/>
          <w:szCs w:val="32"/>
        </w:rPr>
        <w:t>LA</w:t>
      </w:r>
      <w:r w:rsidRPr="00A4083C">
        <w:rPr>
          <w:rFonts w:ascii="仿宋_GB2312" w:eastAsia="仿宋_GB2312" w:hint="eastAsia"/>
          <w:color w:val="000000"/>
          <w:sz w:val="32"/>
          <w:szCs w:val="32"/>
        </w:rPr>
        <w:t>，至少配备</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名从事放疗专业</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年以上的副高级职称放射物理师及</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名中级职称技术人员。</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（五）质量保障。</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具有放射治疗技术质量控制和质量保障体系。</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具有相应的辐射防护管理制度。</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具有相关安全事件的应急机制及处理能力；具有放射治疗不良反应和疗效评价机制。</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（六）其他。</w:t>
      </w:r>
    </w:p>
    <w:p w:rsidR="00432C7D" w:rsidRPr="00361F18" w:rsidRDefault="00432C7D" w:rsidP="00432C7D">
      <w:pPr>
        <w:spacing w:line="540" w:lineRule="exact"/>
        <w:ind w:firstLineChars="200" w:firstLine="640"/>
        <w:rPr>
          <w:rFonts w:ascii="仿宋_GB2312" w:eastAsia="仿宋_GB2312"/>
          <w:color w:val="000000"/>
          <w:spacing w:val="-4"/>
          <w:sz w:val="32"/>
          <w:szCs w:val="32"/>
        </w:rPr>
      </w:pPr>
      <w:r w:rsidRPr="00361F18">
        <w:rPr>
          <w:rFonts w:ascii="仿宋_GB2312" w:eastAsia="仿宋_GB2312"/>
          <w:color w:val="000000"/>
          <w:sz w:val="32"/>
          <w:szCs w:val="32"/>
        </w:rPr>
        <w:t>1.</w:t>
      </w:r>
      <w:r w:rsidRPr="00361F18">
        <w:rPr>
          <w:rFonts w:ascii="仿宋_GB2312" w:eastAsia="仿宋_GB2312" w:hint="eastAsia"/>
          <w:color w:val="000000"/>
          <w:sz w:val="32"/>
          <w:szCs w:val="32"/>
        </w:rPr>
        <w:t>新建（筹建）医疗机构、社会办医疗机构应当具备以上（二）</w:t>
      </w:r>
      <w:r w:rsidRPr="00361F18">
        <w:rPr>
          <w:rFonts w:ascii="仿宋_GB2312" w:eastAsia="仿宋_GB2312" w:hint="eastAsia"/>
          <w:color w:val="000000"/>
          <w:spacing w:val="-4"/>
          <w:sz w:val="32"/>
          <w:szCs w:val="32"/>
        </w:rPr>
        <w:t>（三）（四）（五）规定的条件，重点考核人员资质和能力等保障医疗质量安全的相关指标。</w:t>
      </w:r>
      <w:r w:rsidRPr="00361F18">
        <w:rPr>
          <w:rFonts w:ascii="仿宋_GB2312" w:eastAsia="仿宋_GB2312" w:hAnsi="仿宋" w:hint="eastAsia"/>
          <w:color w:val="000000"/>
          <w:spacing w:val="-4"/>
          <w:sz w:val="32"/>
          <w:szCs w:val="32"/>
        </w:rPr>
        <w:t>社会办医疗机构配置科研型</w:t>
      </w:r>
      <w:r w:rsidRPr="00361F18">
        <w:rPr>
          <w:rFonts w:ascii="仿宋_GB2312" w:eastAsia="仿宋_GB2312" w:hAnsi="仿宋"/>
          <w:color w:val="000000"/>
          <w:spacing w:val="-4"/>
          <w:sz w:val="32"/>
          <w:szCs w:val="32"/>
        </w:rPr>
        <w:t>LA</w:t>
      </w:r>
      <w:r w:rsidRPr="00361F18">
        <w:rPr>
          <w:rFonts w:ascii="仿宋_GB2312" w:eastAsia="仿宋_GB2312" w:hAnsi="仿宋" w:hint="eastAsia"/>
          <w:color w:val="000000"/>
          <w:spacing w:val="-4"/>
          <w:sz w:val="32"/>
          <w:szCs w:val="32"/>
        </w:rPr>
        <w:t>一般应是三级医院，配置临床研究型</w:t>
      </w:r>
      <w:r w:rsidRPr="00361F18">
        <w:rPr>
          <w:rFonts w:ascii="仿宋_GB2312" w:eastAsia="仿宋_GB2312" w:hAnsi="仿宋"/>
          <w:color w:val="000000"/>
          <w:spacing w:val="-4"/>
          <w:sz w:val="32"/>
          <w:szCs w:val="32"/>
        </w:rPr>
        <w:t>LA</w:t>
      </w:r>
      <w:r w:rsidRPr="00361F18">
        <w:rPr>
          <w:rFonts w:ascii="仿宋_GB2312" w:eastAsia="仿宋_GB2312" w:hAnsi="仿宋" w:hint="eastAsia"/>
          <w:color w:val="000000"/>
          <w:spacing w:val="-4"/>
          <w:sz w:val="32"/>
          <w:szCs w:val="32"/>
        </w:rPr>
        <w:t>一般应是二级甲等及以上医院。</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2.</w:t>
      </w:r>
      <w:r w:rsidRPr="00361F18">
        <w:rPr>
          <w:rFonts w:ascii="仿宋_GB2312" w:eastAsia="仿宋_GB2312" w:hint="eastAsia"/>
          <w:color w:val="000000"/>
          <w:sz w:val="32"/>
          <w:szCs w:val="32"/>
        </w:rPr>
        <w:t>新建（筹建）医疗机构相关人员应当具有相应专业技术资质和从业经验，承诺实现与配置设备相对应的技术条件、配套设施、质量保障等相关标准和条件。</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3.</w:t>
      </w:r>
      <w:r w:rsidRPr="00361F18">
        <w:rPr>
          <w:rFonts w:ascii="仿宋_GB2312" w:eastAsia="仿宋_GB2312" w:hint="eastAsia"/>
          <w:color w:val="000000"/>
          <w:sz w:val="32"/>
          <w:szCs w:val="32"/>
        </w:rPr>
        <w:t>公立医疗机构经济运行状况良好，设备配置资金来源有保障且符合有关政策规定。</w:t>
      </w:r>
    </w:p>
    <w:p w:rsidR="00432C7D" w:rsidRPr="00A4083C" w:rsidRDefault="00432C7D" w:rsidP="00432C7D">
      <w:pPr>
        <w:spacing w:line="540" w:lineRule="exact"/>
        <w:ind w:firstLineChars="200" w:firstLine="640"/>
        <w:rPr>
          <w:rFonts w:ascii="黑体" w:eastAsia="黑体" w:hAnsi="黑体"/>
          <w:color w:val="000000"/>
          <w:sz w:val="32"/>
          <w:szCs w:val="32"/>
        </w:rPr>
      </w:pPr>
      <w:r w:rsidRPr="00A4083C">
        <w:rPr>
          <w:rFonts w:ascii="黑体" w:eastAsia="黑体" w:hAnsi="黑体" w:hint="eastAsia"/>
          <w:color w:val="000000"/>
          <w:sz w:val="32"/>
          <w:szCs w:val="32"/>
        </w:rPr>
        <w:lastRenderedPageBreak/>
        <w:t>六、伽玛射线立体定向放射治疗系统（包括用于头部、体部和全身）</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（一）功能定位及临床服务需求。</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用于适宜部位的肿瘤放射治疗。应配置在三级甲等综合性医院或三级脑病医院、神经外科专科医院、肿瘤专科医院，肿瘤相关科室实力全省领先，具备较高水平的科研能力。综合性医院床位数</w:t>
      </w:r>
      <w:r w:rsidRPr="00A4083C">
        <w:rPr>
          <w:rFonts w:ascii="仿宋_GB2312" w:eastAsia="仿宋_GB2312"/>
          <w:color w:val="000000"/>
          <w:sz w:val="32"/>
          <w:szCs w:val="32"/>
        </w:rPr>
        <w:t>1000</w:t>
      </w:r>
      <w:r w:rsidRPr="00A4083C">
        <w:rPr>
          <w:rFonts w:ascii="仿宋_GB2312" w:eastAsia="仿宋_GB2312" w:hint="eastAsia"/>
          <w:color w:val="000000"/>
          <w:sz w:val="32"/>
          <w:szCs w:val="32"/>
        </w:rPr>
        <w:t>张以上，年门、急诊量在</w:t>
      </w:r>
      <w:r w:rsidRPr="00A4083C">
        <w:rPr>
          <w:rFonts w:ascii="仿宋_GB2312" w:eastAsia="仿宋_GB2312"/>
          <w:color w:val="000000"/>
          <w:sz w:val="32"/>
          <w:szCs w:val="32"/>
        </w:rPr>
        <w:t>40</w:t>
      </w:r>
      <w:r w:rsidRPr="00A4083C">
        <w:rPr>
          <w:rFonts w:ascii="仿宋_GB2312" w:eastAsia="仿宋_GB2312" w:hint="eastAsia"/>
          <w:color w:val="000000"/>
          <w:sz w:val="32"/>
          <w:szCs w:val="32"/>
        </w:rPr>
        <w:t>万以上，其中神经内、外科床位数</w:t>
      </w:r>
      <w:r w:rsidRPr="00A4083C">
        <w:rPr>
          <w:rFonts w:ascii="仿宋_GB2312" w:eastAsia="仿宋_GB2312"/>
          <w:color w:val="000000"/>
          <w:sz w:val="32"/>
          <w:szCs w:val="32"/>
        </w:rPr>
        <w:t>80</w:t>
      </w:r>
      <w:r w:rsidRPr="00A4083C">
        <w:rPr>
          <w:rFonts w:ascii="仿宋_GB2312" w:eastAsia="仿宋_GB2312" w:hint="eastAsia"/>
          <w:color w:val="000000"/>
          <w:sz w:val="32"/>
          <w:szCs w:val="32"/>
        </w:rPr>
        <w:t>张以上或肿瘤科床位数</w:t>
      </w:r>
      <w:r w:rsidRPr="00A4083C">
        <w:rPr>
          <w:rFonts w:ascii="仿宋_GB2312" w:eastAsia="仿宋_GB2312"/>
          <w:color w:val="000000"/>
          <w:sz w:val="32"/>
          <w:szCs w:val="32"/>
        </w:rPr>
        <w:t>100</w:t>
      </w:r>
      <w:r w:rsidRPr="00A4083C">
        <w:rPr>
          <w:rFonts w:ascii="仿宋_GB2312" w:eastAsia="仿宋_GB2312" w:hint="eastAsia"/>
          <w:color w:val="000000"/>
          <w:sz w:val="32"/>
          <w:szCs w:val="32"/>
        </w:rPr>
        <w:t>张以上。脑病医院、神经外科专科医院床位数</w:t>
      </w:r>
      <w:r w:rsidRPr="00A4083C">
        <w:rPr>
          <w:rFonts w:ascii="仿宋_GB2312" w:eastAsia="仿宋_GB2312"/>
          <w:color w:val="000000"/>
          <w:sz w:val="32"/>
          <w:szCs w:val="32"/>
        </w:rPr>
        <w:t>200</w:t>
      </w:r>
      <w:r w:rsidRPr="00A4083C">
        <w:rPr>
          <w:rFonts w:ascii="仿宋_GB2312" w:eastAsia="仿宋_GB2312" w:hint="eastAsia"/>
          <w:color w:val="000000"/>
          <w:sz w:val="32"/>
          <w:szCs w:val="32"/>
        </w:rPr>
        <w:t>张以上，肿瘤专科医院床位数</w:t>
      </w:r>
      <w:r w:rsidRPr="00A4083C">
        <w:rPr>
          <w:rFonts w:ascii="仿宋_GB2312" w:eastAsia="仿宋_GB2312"/>
          <w:color w:val="000000"/>
          <w:sz w:val="32"/>
          <w:szCs w:val="32"/>
        </w:rPr>
        <w:t>300</w:t>
      </w:r>
      <w:r w:rsidRPr="00A4083C">
        <w:rPr>
          <w:rFonts w:ascii="仿宋_GB2312" w:eastAsia="仿宋_GB2312" w:hint="eastAsia"/>
          <w:color w:val="000000"/>
          <w:sz w:val="32"/>
          <w:szCs w:val="32"/>
        </w:rPr>
        <w:t>张以上，门、急诊量</w:t>
      </w:r>
      <w:r w:rsidRPr="00A4083C">
        <w:rPr>
          <w:rFonts w:ascii="仿宋_GB2312" w:eastAsia="仿宋_GB2312"/>
          <w:color w:val="000000"/>
          <w:sz w:val="32"/>
          <w:szCs w:val="32"/>
        </w:rPr>
        <w:t>20</w:t>
      </w:r>
      <w:r w:rsidRPr="00A4083C">
        <w:rPr>
          <w:rFonts w:ascii="仿宋_GB2312" w:eastAsia="仿宋_GB2312" w:hint="eastAsia"/>
          <w:color w:val="000000"/>
          <w:sz w:val="32"/>
          <w:szCs w:val="32"/>
        </w:rPr>
        <w:t>万以上。</w:t>
      </w:r>
    </w:p>
    <w:p w:rsidR="00432C7D" w:rsidRPr="00A4083C" w:rsidRDefault="00432C7D" w:rsidP="00432C7D">
      <w:pPr>
        <w:spacing w:line="540" w:lineRule="exact"/>
        <w:rPr>
          <w:rFonts w:ascii="楷体_GB2312" w:eastAsia="楷体_GB2312"/>
          <w:b/>
          <w:color w:val="000000"/>
          <w:sz w:val="32"/>
          <w:szCs w:val="32"/>
        </w:rPr>
      </w:pPr>
      <w:r w:rsidRPr="00A4083C">
        <w:rPr>
          <w:rFonts w:ascii="楷体_GB2312" w:eastAsia="楷体_GB2312"/>
          <w:b/>
          <w:color w:val="000000"/>
          <w:sz w:val="32"/>
          <w:szCs w:val="32"/>
        </w:rPr>
        <w:t xml:space="preserve">     (</w:t>
      </w:r>
      <w:r w:rsidRPr="00A4083C">
        <w:rPr>
          <w:rFonts w:ascii="楷体_GB2312" w:eastAsia="楷体_GB2312" w:hint="eastAsia"/>
          <w:b/>
          <w:color w:val="000000"/>
          <w:sz w:val="32"/>
          <w:szCs w:val="32"/>
        </w:rPr>
        <w:t>二</w:t>
      </w:r>
      <w:r w:rsidRPr="00A4083C">
        <w:rPr>
          <w:rFonts w:ascii="楷体_GB2312" w:eastAsia="楷体_GB2312"/>
          <w:b/>
          <w:color w:val="000000"/>
          <w:sz w:val="32"/>
          <w:szCs w:val="32"/>
        </w:rPr>
        <w:t>)</w:t>
      </w:r>
      <w:r w:rsidRPr="00A4083C">
        <w:rPr>
          <w:rFonts w:ascii="楷体_GB2312" w:eastAsia="楷体_GB2312" w:hint="eastAsia"/>
          <w:b/>
          <w:color w:val="000000"/>
          <w:sz w:val="32"/>
          <w:szCs w:val="32"/>
        </w:rPr>
        <w:t>技术条件。</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1. </w:t>
      </w:r>
      <w:r w:rsidRPr="00A4083C">
        <w:rPr>
          <w:rFonts w:ascii="仿宋_GB2312" w:eastAsia="仿宋_GB2312" w:hint="eastAsia"/>
          <w:color w:val="000000"/>
          <w:sz w:val="32"/>
          <w:szCs w:val="32"/>
        </w:rPr>
        <w:t>具有卫生健康行政部门或中医药主管部门核准登记神经内外科、肿瘤内外科、放射治疗科、病理科及医学影像科等相关诊疗科目，且</w:t>
      </w:r>
      <w:proofErr w:type="gramStart"/>
      <w:r w:rsidRPr="00A4083C">
        <w:rPr>
          <w:rFonts w:ascii="仿宋_GB2312" w:eastAsia="仿宋_GB2312" w:hint="eastAsia"/>
          <w:color w:val="000000"/>
          <w:sz w:val="32"/>
          <w:szCs w:val="32"/>
        </w:rPr>
        <w:t>均从事</w:t>
      </w:r>
      <w:proofErr w:type="gramEnd"/>
      <w:r w:rsidRPr="00A4083C">
        <w:rPr>
          <w:rFonts w:ascii="仿宋_GB2312" w:eastAsia="仿宋_GB2312" w:hint="eastAsia"/>
          <w:color w:val="000000"/>
          <w:sz w:val="32"/>
          <w:szCs w:val="32"/>
        </w:rPr>
        <w:t>临床实践</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年以上，具备治疗各种肿瘤疾病、脑血管疾病，及其他神经系统疾病的能力。年手术量不少于</w:t>
      </w:r>
      <w:r w:rsidRPr="00A4083C">
        <w:rPr>
          <w:rFonts w:ascii="仿宋_GB2312" w:eastAsia="仿宋_GB2312"/>
          <w:color w:val="000000"/>
          <w:sz w:val="32"/>
          <w:szCs w:val="32"/>
        </w:rPr>
        <w:t>1000</w:t>
      </w:r>
      <w:r w:rsidRPr="00A4083C">
        <w:rPr>
          <w:rFonts w:ascii="仿宋_GB2312" w:eastAsia="仿宋_GB2312" w:hint="eastAsia"/>
          <w:color w:val="000000"/>
          <w:sz w:val="32"/>
          <w:szCs w:val="32"/>
        </w:rPr>
        <w:t>人次。</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2. </w:t>
      </w:r>
      <w:r w:rsidRPr="00A4083C">
        <w:rPr>
          <w:rFonts w:ascii="仿宋_GB2312" w:eastAsia="仿宋_GB2312" w:hint="eastAsia"/>
          <w:color w:val="000000"/>
          <w:sz w:val="32"/>
          <w:szCs w:val="32"/>
        </w:rPr>
        <w:t>有</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年以上的立体定向放射治疗（</w:t>
      </w:r>
      <w:r w:rsidRPr="00A4083C">
        <w:rPr>
          <w:rFonts w:ascii="仿宋_GB2312" w:eastAsia="仿宋_GB2312"/>
          <w:color w:val="000000"/>
          <w:sz w:val="32"/>
          <w:szCs w:val="32"/>
        </w:rPr>
        <w:t>SRS/SBRT</w:t>
      </w:r>
      <w:r w:rsidRPr="00A4083C">
        <w:rPr>
          <w:rFonts w:ascii="仿宋_GB2312" w:eastAsia="仿宋_GB2312" w:hint="eastAsia"/>
          <w:color w:val="000000"/>
          <w:sz w:val="32"/>
          <w:szCs w:val="32"/>
        </w:rPr>
        <w:t>）或调强放射治疗（</w:t>
      </w:r>
      <w:r w:rsidRPr="00A4083C">
        <w:rPr>
          <w:rFonts w:ascii="仿宋_GB2312" w:eastAsia="仿宋_GB2312"/>
          <w:color w:val="000000"/>
          <w:sz w:val="32"/>
          <w:szCs w:val="32"/>
        </w:rPr>
        <w:t>IMRT</w:t>
      </w:r>
      <w:r w:rsidRPr="00A4083C">
        <w:rPr>
          <w:rFonts w:ascii="仿宋_GB2312" w:eastAsia="仿宋_GB2312" w:hint="eastAsia"/>
          <w:color w:val="000000"/>
          <w:sz w:val="32"/>
          <w:szCs w:val="32"/>
        </w:rPr>
        <w:t>）经验，且近</w:t>
      </w:r>
      <w:r w:rsidRPr="00A4083C">
        <w:rPr>
          <w:rFonts w:ascii="仿宋_GB2312" w:eastAsia="仿宋_GB2312"/>
          <w:color w:val="000000"/>
          <w:sz w:val="32"/>
          <w:szCs w:val="32"/>
        </w:rPr>
        <w:t>3</w:t>
      </w:r>
      <w:r w:rsidRPr="00A4083C">
        <w:rPr>
          <w:rFonts w:ascii="仿宋_GB2312" w:eastAsia="仿宋_GB2312" w:hint="eastAsia"/>
          <w:color w:val="000000"/>
          <w:sz w:val="32"/>
          <w:szCs w:val="32"/>
        </w:rPr>
        <w:t>年年均</w:t>
      </w:r>
      <w:r w:rsidRPr="00A4083C">
        <w:rPr>
          <w:rFonts w:ascii="仿宋_GB2312" w:eastAsia="仿宋_GB2312"/>
          <w:color w:val="000000"/>
          <w:sz w:val="32"/>
          <w:szCs w:val="32"/>
        </w:rPr>
        <w:t>SRS/SBRT</w:t>
      </w:r>
      <w:r w:rsidRPr="00A4083C">
        <w:rPr>
          <w:rFonts w:ascii="仿宋_GB2312" w:eastAsia="仿宋_GB2312" w:hint="eastAsia"/>
          <w:color w:val="000000"/>
          <w:sz w:val="32"/>
          <w:szCs w:val="32"/>
        </w:rPr>
        <w:t>治疗例数不少于</w:t>
      </w:r>
      <w:r w:rsidRPr="00A4083C">
        <w:rPr>
          <w:rFonts w:ascii="仿宋_GB2312" w:eastAsia="仿宋_GB2312"/>
          <w:color w:val="000000"/>
          <w:sz w:val="32"/>
          <w:szCs w:val="32"/>
        </w:rPr>
        <w:t>200</w:t>
      </w:r>
      <w:r w:rsidRPr="00A4083C">
        <w:rPr>
          <w:rFonts w:ascii="仿宋_GB2312" w:eastAsia="仿宋_GB2312" w:hint="eastAsia"/>
          <w:color w:val="000000"/>
          <w:sz w:val="32"/>
          <w:szCs w:val="32"/>
        </w:rPr>
        <w:t>例；</w:t>
      </w:r>
      <w:r w:rsidRPr="00A4083C">
        <w:rPr>
          <w:rFonts w:ascii="仿宋_GB2312" w:eastAsia="仿宋_GB2312"/>
          <w:color w:val="000000"/>
          <w:sz w:val="32"/>
          <w:szCs w:val="32"/>
        </w:rPr>
        <w:t>IMRT</w:t>
      </w:r>
      <w:r w:rsidRPr="00A4083C">
        <w:rPr>
          <w:rFonts w:ascii="仿宋_GB2312" w:eastAsia="仿宋_GB2312" w:hint="eastAsia"/>
          <w:color w:val="000000"/>
          <w:sz w:val="32"/>
          <w:szCs w:val="32"/>
        </w:rPr>
        <w:t>治疗例数不少于</w:t>
      </w:r>
      <w:r w:rsidRPr="00A4083C">
        <w:rPr>
          <w:rFonts w:ascii="仿宋_GB2312" w:eastAsia="仿宋_GB2312"/>
          <w:color w:val="000000"/>
          <w:sz w:val="32"/>
          <w:szCs w:val="32"/>
        </w:rPr>
        <w:t>400</w:t>
      </w:r>
      <w:r w:rsidRPr="00A4083C">
        <w:rPr>
          <w:rFonts w:ascii="仿宋_GB2312" w:eastAsia="仿宋_GB2312" w:hint="eastAsia"/>
          <w:color w:val="000000"/>
          <w:sz w:val="32"/>
          <w:szCs w:val="32"/>
        </w:rPr>
        <w:t>例。</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3. </w:t>
      </w:r>
      <w:r w:rsidRPr="00A4083C">
        <w:rPr>
          <w:rFonts w:ascii="仿宋_GB2312" w:eastAsia="仿宋_GB2312" w:hint="eastAsia"/>
          <w:color w:val="000000"/>
          <w:sz w:val="32"/>
          <w:szCs w:val="32"/>
        </w:rPr>
        <w:t>有</w:t>
      </w:r>
      <w:r w:rsidRPr="00A4083C">
        <w:rPr>
          <w:rFonts w:ascii="仿宋_GB2312" w:eastAsia="仿宋_GB2312"/>
          <w:color w:val="000000"/>
          <w:sz w:val="32"/>
          <w:szCs w:val="32"/>
        </w:rPr>
        <w:t>5</w:t>
      </w:r>
      <w:r w:rsidRPr="00A4083C">
        <w:rPr>
          <w:rFonts w:ascii="仿宋_GB2312" w:eastAsia="仿宋_GB2312" w:hint="eastAsia"/>
          <w:color w:val="000000"/>
          <w:sz w:val="32"/>
          <w:szCs w:val="32"/>
        </w:rPr>
        <w:t>年以上的影像诊断工作经验。</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 xml:space="preserve">4. </w:t>
      </w:r>
      <w:r w:rsidRPr="00A4083C">
        <w:rPr>
          <w:rFonts w:ascii="仿宋_GB2312" w:eastAsia="仿宋_GB2312" w:hint="eastAsia"/>
          <w:color w:val="000000"/>
          <w:sz w:val="32"/>
          <w:szCs w:val="32"/>
        </w:rPr>
        <w:t>具有多模态图像引导放射治疗计划设计与执行的能力。</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（三）配套设施。</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配备</w:t>
      </w:r>
      <w:r w:rsidRPr="00A4083C">
        <w:rPr>
          <w:rFonts w:ascii="仿宋_GB2312" w:eastAsia="仿宋_GB2312"/>
          <w:color w:val="000000"/>
          <w:sz w:val="32"/>
          <w:szCs w:val="32"/>
        </w:rPr>
        <w:t>CT</w:t>
      </w:r>
      <w:r w:rsidRPr="00A4083C">
        <w:rPr>
          <w:rFonts w:ascii="仿宋_GB2312" w:eastAsia="仿宋_GB2312" w:hint="eastAsia"/>
          <w:color w:val="000000"/>
          <w:sz w:val="32"/>
          <w:szCs w:val="32"/>
        </w:rPr>
        <w:t>、</w:t>
      </w:r>
      <w:r w:rsidRPr="00A4083C">
        <w:rPr>
          <w:rFonts w:ascii="仿宋_GB2312" w:eastAsia="仿宋_GB2312"/>
          <w:color w:val="000000"/>
          <w:sz w:val="32"/>
          <w:szCs w:val="32"/>
        </w:rPr>
        <w:t>MR</w:t>
      </w:r>
      <w:r w:rsidRPr="00A4083C">
        <w:rPr>
          <w:rFonts w:ascii="仿宋_GB2312" w:eastAsia="仿宋_GB2312" w:hint="eastAsia"/>
          <w:color w:val="000000"/>
          <w:sz w:val="32"/>
          <w:szCs w:val="32"/>
        </w:rPr>
        <w:t>、</w:t>
      </w:r>
      <w:r w:rsidRPr="00A4083C">
        <w:rPr>
          <w:rFonts w:ascii="仿宋_GB2312" w:eastAsia="仿宋_GB2312"/>
          <w:color w:val="000000"/>
          <w:sz w:val="32"/>
          <w:szCs w:val="32"/>
        </w:rPr>
        <w:t>PET/CT</w:t>
      </w:r>
      <w:r w:rsidRPr="00A4083C">
        <w:rPr>
          <w:rFonts w:ascii="仿宋_GB2312" w:eastAsia="仿宋_GB2312" w:hint="eastAsia"/>
          <w:color w:val="000000"/>
          <w:sz w:val="32"/>
          <w:szCs w:val="32"/>
        </w:rPr>
        <w:t>及</w:t>
      </w:r>
      <w:r w:rsidRPr="00A4083C">
        <w:rPr>
          <w:rFonts w:ascii="仿宋_GB2312" w:eastAsia="仿宋_GB2312"/>
          <w:color w:val="000000"/>
          <w:sz w:val="32"/>
          <w:szCs w:val="32"/>
        </w:rPr>
        <w:t>DSA</w:t>
      </w:r>
      <w:r w:rsidRPr="00A4083C">
        <w:rPr>
          <w:rFonts w:ascii="仿宋_GB2312" w:eastAsia="仿宋_GB2312" w:hint="eastAsia"/>
          <w:color w:val="000000"/>
          <w:sz w:val="32"/>
          <w:szCs w:val="32"/>
        </w:rPr>
        <w:t>等相关影像设备。</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具有符合条件的</w:t>
      </w:r>
      <w:r w:rsidRPr="00A4083C">
        <w:rPr>
          <w:rFonts w:ascii="仿宋_GB2312" w:eastAsia="仿宋_GB2312"/>
          <w:color w:val="000000"/>
          <w:sz w:val="32"/>
          <w:szCs w:val="32"/>
        </w:rPr>
        <w:t>CT</w:t>
      </w:r>
      <w:r w:rsidRPr="00A4083C">
        <w:rPr>
          <w:rFonts w:ascii="仿宋_GB2312" w:eastAsia="仿宋_GB2312" w:hint="eastAsia"/>
          <w:color w:val="000000"/>
          <w:sz w:val="32"/>
          <w:szCs w:val="32"/>
        </w:rPr>
        <w:t>或</w:t>
      </w:r>
      <w:r w:rsidRPr="00A4083C">
        <w:rPr>
          <w:rFonts w:ascii="仿宋_GB2312" w:eastAsia="仿宋_GB2312"/>
          <w:color w:val="000000"/>
          <w:sz w:val="32"/>
          <w:szCs w:val="32"/>
        </w:rPr>
        <w:t>MR</w:t>
      </w:r>
      <w:r w:rsidRPr="00A4083C">
        <w:rPr>
          <w:rFonts w:ascii="仿宋_GB2312" w:eastAsia="仿宋_GB2312" w:hint="eastAsia"/>
          <w:color w:val="000000"/>
          <w:sz w:val="32"/>
          <w:szCs w:val="32"/>
        </w:rPr>
        <w:t>模拟定位机和治疗计划系统。</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lastRenderedPageBreak/>
        <w:t xml:space="preserve">3. </w:t>
      </w:r>
      <w:r w:rsidRPr="00A4083C">
        <w:rPr>
          <w:rFonts w:ascii="仿宋_GB2312" w:eastAsia="仿宋_GB2312" w:hint="eastAsia"/>
          <w:color w:val="000000"/>
          <w:sz w:val="32"/>
          <w:szCs w:val="32"/>
        </w:rPr>
        <w:t>具备相应的物理质控和剂量验证系统及剂量检测设备。</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4.</w:t>
      </w:r>
      <w:r w:rsidRPr="00A4083C">
        <w:rPr>
          <w:rFonts w:ascii="仿宋_GB2312" w:eastAsia="仿宋_GB2312" w:hint="eastAsia"/>
          <w:color w:val="000000"/>
          <w:sz w:val="32"/>
          <w:szCs w:val="32"/>
        </w:rPr>
        <w:t>具备符合要求的场地和辐射防护设施等。</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5.</w:t>
      </w:r>
      <w:r w:rsidRPr="00A4083C">
        <w:rPr>
          <w:rFonts w:ascii="仿宋_GB2312" w:eastAsia="仿宋_GB2312" w:hint="eastAsia"/>
          <w:color w:val="000000"/>
          <w:sz w:val="32"/>
          <w:szCs w:val="32"/>
        </w:rPr>
        <w:t>具备完善的影像传输系统和医疗信息化管理系统。</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（四）专业技术人员资质和能力。</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放射治疗医师。至少有</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名初级和</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名中级以上职称的专科医师，具备医师执业资格，取得大型医用设备上岗证或在三甲医院进修学习放疗</w:t>
      </w:r>
      <w:r w:rsidRPr="00A4083C">
        <w:rPr>
          <w:rFonts w:ascii="仿宋_GB2312" w:eastAsia="仿宋_GB2312"/>
          <w:color w:val="000000"/>
          <w:sz w:val="32"/>
          <w:szCs w:val="32"/>
        </w:rPr>
        <w:t>1</w:t>
      </w:r>
      <w:r w:rsidRPr="00A4083C">
        <w:rPr>
          <w:rFonts w:ascii="仿宋_GB2312" w:eastAsia="仿宋_GB2312" w:hint="eastAsia"/>
          <w:color w:val="000000"/>
          <w:sz w:val="32"/>
          <w:szCs w:val="32"/>
        </w:rPr>
        <w:t>年以上。至少有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名从事放射治疗专业</w:t>
      </w:r>
      <w:r w:rsidRPr="00A4083C">
        <w:rPr>
          <w:rFonts w:ascii="仿宋_GB2312" w:eastAsia="仿宋_GB2312"/>
          <w:color w:val="000000"/>
          <w:sz w:val="32"/>
          <w:szCs w:val="32"/>
        </w:rPr>
        <w:t xml:space="preserve">10 </w:t>
      </w:r>
      <w:r w:rsidRPr="00A4083C">
        <w:rPr>
          <w:rFonts w:ascii="仿宋_GB2312" w:eastAsia="仿宋_GB2312" w:hint="eastAsia"/>
          <w:color w:val="000000"/>
          <w:sz w:val="32"/>
          <w:szCs w:val="32"/>
        </w:rPr>
        <w:t>年以上并取得本专业技术高级职称医师。</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放射治疗技术人员。至少有</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名从事</w:t>
      </w:r>
      <w:r w:rsidRPr="00A4083C">
        <w:rPr>
          <w:rFonts w:ascii="仿宋_GB2312" w:eastAsia="仿宋_GB2312"/>
          <w:color w:val="000000"/>
          <w:sz w:val="32"/>
          <w:szCs w:val="32"/>
        </w:rPr>
        <w:t>10</w:t>
      </w:r>
      <w:r w:rsidRPr="00A4083C">
        <w:rPr>
          <w:rFonts w:ascii="仿宋_GB2312" w:eastAsia="仿宋_GB2312" w:hint="eastAsia"/>
          <w:color w:val="000000"/>
          <w:sz w:val="32"/>
          <w:szCs w:val="32"/>
        </w:rPr>
        <w:t>年以上放射治疗经验的高级职称的物理师，能够规范进行质控、治疗计划设计。至少有</w:t>
      </w:r>
      <w:r w:rsidRPr="00A4083C">
        <w:rPr>
          <w:rFonts w:ascii="仿宋_GB2312" w:eastAsia="仿宋_GB2312"/>
          <w:color w:val="000000"/>
          <w:sz w:val="32"/>
          <w:szCs w:val="32"/>
        </w:rPr>
        <w:t>2</w:t>
      </w:r>
      <w:r w:rsidRPr="00A4083C">
        <w:rPr>
          <w:rFonts w:ascii="仿宋_GB2312" w:eastAsia="仿宋_GB2312" w:hint="eastAsia"/>
          <w:color w:val="000000"/>
          <w:sz w:val="32"/>
          <w:szCs w:val="32"/>
        </w:rPr>
        <w:t>名初级和</w:t>
      </w:r>
      <w:r w:rsidRPr="00A4083C">
        <w:rPr>
          <w:rFonts w:ascii="仿宋_GB2312" w:eastAsia="仿宋_GB2312"/>
          <w:color w:val="000000"/>
          <w:sz w:val="32"/>
          <w:szCs w:val="32"/>
        </w:rPr>
        <w:t>1</w:t>
      </w:r>
      <w:r w:rsidRPr="00A4083C">
        <w:rPr>
          <w:rFonts w:ascii="仿宋_GB2312" w:eastAsia="仿宋_GB2312" w:hint="eastAsia"/>
          <w:color w:val="000000"/>
          <w:sz w:val="32"/>
          <w:szCs w:val="32"/>
        </w:rPr>
        <w:t>名中级以上职称的技术人员，并持有相应专业的资格证书，取得伽玛</w:t>
      </w:r>
      <w:proofErr w:type="gramStart"/>
      <w:r w:rsidRPr="00A4083C">
        <w:rPr>
          <w:rFonts w:ascii="仿宋_GB2312" w:eastAsia="仿宋_GB2312" w:hint="eastAsia"/>
          <w:color w:val="000000"/>
          <w:sz w:val="32"/>
          <w:szCs w:val="32"/>
        </w:rPr>
        <w:t>刀大型</w:t>
      </w:r>
      <w:proofErr w:type="gramEnd"/>
      <w:r w:rsidRPr="00A4083C">
        <w:rPr>
          <w:rFonts w:ascii="仿宋_GB2312" w:eastAsia="仿宋_GB2312" w:hint="eastAsia"/>
          <w:color w:val="000000"/>
          <w:sz w:val="32"/>
          <w:szCs w:val="32"/>
        </w:rPr>
        <w:t>医用设备上岗证或在三甲医院进修学习</w:t>
      </w:r>
      <w:proofErr w:type="gramStart"/>
      <w:r w:rsidRPr="00A4083C">
        <w:rPr>
          <w:rFonts w:ascii="仿宋_GB2312" w:eastAsia="仿宋_GB2312" w:hint="eastAsia"/>
          <w:color w:val="000000"/>
          <w:sz w:val="32"/>
          <w:szCs w:val="32"/>
        </w:rPr>
        <w:t>伽玛刀半年</w:t>
      </w:r>
      <w:proofErr w:type="gramEnd"/>
      <w:r w:rsidRPr="00A4083C">
        <w:rPr>
          <w:rFonts w:ascii="仿宋_GB2312" w:eastAsia="仿宋_GB2312" w:hint="eastAsia"/>
          <w:color w:val="000000"/>
          <w:sz w:val="32"/>
          <w:szCs w:val="32"/>
        </w:rPr>
        <w:t>以上。</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（五）质量保障。</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1.</w:t>
      </w:r>
      <w:r w:rsidRPr="00A4083C">
        <w:rPr>
          <w:rFonts w:ascii="仿宋_GB2312" w:eastAsia="仿宋_GB2312" w:hint="eastAsia"/>
          <w:color w:val="000000"/>
          <w:sz w:val="32"/>
          <w:szCs w:val="32"/>
        </w:rPr>
        <w:t>具有放射治疗技术质量控制和质量保障体系。</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2.</w:t>
      </w:r>
      <w:r w:rsidRPr="00A4083C">
        <w:rPr>
          <w:rFonts w:ascii="仿宋_GB2312" w:eastAsia="仿宋_GB2312" w:hint="eastAsia"/>
          <w:color w:val="000000"/>
          <w:sz w:val="32"/>
          <w:szCs w:val="32"/>
        </w:rPr>
        <w:t>具有相应的辐射防护安全管理制度。</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color w:val="000000"/>
          <w:sz w:val="32"/>
          <w:szCs w:val="32"/>
        </w:rPr>
        <w:t>3.</w:t>
      </w:r>
      <w:r w:rsidRPr="00A4083C">
        <w:rPr>
          <w:rFonts w:ascii="仿宋_GB2312" w:eastAsia="仿宋_GB2312" w:hint="eastAsia"/>
          <w:color w:val="000000"/>
          <w:sz w:val="32"/>
          <w:szCs w:val="32"/>
        </w:rPr>
        <w:t>具有相关安全事件的应急机制及处理能力；具有放射治疗不良反应和疗效评价机制。</w:t>
      </w:r>
    </w:p>
    <w:p w:rsidR="00432C7D" w:rsidRPr="00A4083C" w:rsidRDefault="00432C7D" w:rsidP="00432C7D">
      <w:pPr>
        <w:spacing w:line="540" w:lineRule="exact"/>
        <w:ind w:firstLineChars="200" w:firstLine="640"/>
        <w:rPr>
          <w:rFonts w:ascii="楷体_GB2312" w:eastAsia="楷体_GB2312"/>
          <w:b/>
          <w:color w:val="000000"/>
          <w:sz w:val="32"/>
          <w:szCs w:val="32"/>
        </w:rPr>
      </w:pPr>
      <w:r w:rsidRPr="00A4083C">
        <w:rPr>
          <w:rFonts w:ascii="楷体_GB2312" w:eastAsia="楷体_GB2312" w:hint="eastAsia"/>
          <w:b/>
          <w:color w:val="000000"/>
          <w:sz w:val="32"/>
          <w:szCs w:val="32"/>
        </w:rPr>
        <w:t>（六）其他。</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1.</w:t>
      </w:r>
      <w:r w:rsidRPr="00361F18">
        <w:rPr>
          <w:rFonts w:ascii="仿宋_GB2312" w:eastAsia="仿宋_GB2312" w:hint="eastAsia"/>
          <w:color w:val="000000"/>
          <w:sz w:val="32"/>
          <w:szCs w:val="32"/>
        </w:rPr>
        <w:t>新建（筹建）医疗机构、社会办医疗机构应当具备以上（二）（三）（四）（五）规定的条件，重点考核人员资质和能力等保障医疗质量安全的相关指标。</w:t>
      </w:r>
      <w:r w:rsidRPr="00361F18">
        <w:rPr>
          <w:rFonts w:ascii="仿宋_GB2312" w:eastAsia="仿宋_GB2312" w:hAnsi="仿宋" w:hint="eastAsia"/>
          <w:color w:val="000000"/>
          <w:sz w:val="32"/>
          <w:szCs w:val="32"/>
        </w:rPr>
        <w:t>社会办医疗机构配置</w:t>
      </w:r>
      <w:proofErr w:type="gramStart"/>
      <w:r w:rsidRPr="00361F18">
        <w:rPr>
          <w:rFonts w:ascii="仿宋_GB2312" w:eastAsia="仿宋_GB2312" w:hAnsi="仿宋" w:hint="eastAsia"/>
          <w:color w:val="000000"/>
          <w:sz w:val="32"/>
          <w:szCs w:val="32"/>
        </w:rPr>
        <w:t>伽</w:t>
      </w:r>
      <w:proofErr w:type="gramEnd"/>
      <w:r w:rsidRPr="00361F18">
        <w:rPr>
          <w:rFonts w:ascii="仿宋_GB2312" w:eastAsia="仿宋_GB2312" w:hAnsi="仿宋" w:hint="eastAsia"/>
          <w:color w:val="000000"/>
          <w:sz w:val="32"/>
          <w:szCs w:val="32"/>
        </w:rPr>
        <w:t>马刀一般应是三级医院。</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2.</w:t>
      </w:r>
      <w:r w:rsidRPr="00361F18">
        <w:rPr>
          <w:rFonts w:ascii="仿宋_GB2312" w:eastAsia="仿宋_GB2312" w:hint="eastAsia"/>
          <w:color w:val="000000"/>
          <w:sz w:val="32"/>
          <w:szCs w:val="32"/>
        </w:rPr>
        <w:t>新建（筹建）医疗机构相关人员应当具有相应专业技</w:t>
      </w:r>
      <w:r w:rsidRPr="00361F18">
        <w:rPr>
          <w:rFonts w:ascii="仿宋_GB2312" w:eastAsia="仿宋_GB2312" w:hint="eastAsia"/>
          <w:color w:val="000000"/>
          <w:sz w:val="32"/>
          <w:szCs w:val="32"/>
        </w:rPr>
        <w:lastRenderedPageBreak/>
        <w:t>术资质和从业经验，承诺实现与配置设备相对应的技术条件、配套设施、质量保障等相关标准和条件。</w:t>
      </w:r>
    </w:p>
    <w:p w:rsidR="00432C7D" w:rsidRPr="00361F18" w:rsidRDefault="00432C7D" w:rsidP="00432C7D">
      <w:pPr>
        <w:spacing w:line="540" w:lineRule="exact"/>
        <w:ind w:firstLineChars="200" w:firstLine="640"/>
        <w:rPr>
          <w:rFonts w:ascii="仿宋_GB2312" w:eastAsia="仿宋_GB2312"/>
          <w:color w:val="000000"/>
          <w:sz w:val="32"/>
          <w:szCs w:val="32"/>
        </w:rPr>
      </w:pPr>
      <w:r w:rsidRPr="00361F18">
        <w:rPr>
          <w:rFonts w:ascii="仿宋_GB2312" w:eastAsia="仿宋_GB2312"/>
          <w:color w:val="000000"/>
          <w:sz w:val="32"/>
          <w:szCs w:val="32"/>
        </w:rPr>
        <w:t>3.</w:t>
      </w:r>
      <w:r w:rsidRPr="00361F18">
        <w:rPr>
          <w:rFonts w:ascii="仿宋_GB2312" w:eastAsia="仿宋_GB2312" w:hint="eastAsia"/>
          <w:color w:val="000000"/>
          <w:sz w:val="32"/>
          <w:szCs w:val="32"/>
        </w:rPr>
        <w:t>公立医疗机构经济运行状况良好，设备配置资金来源有保障且符合有关政策规定。</w:t>
      </w:r>
    </w:p>
    <w:p w:rsidR="00432C7D" w:rsidRPr="00A4083C" w:rsidRDefault="00432C7D" w:rsidP="00432C7D">
      <w:pPr>
        <w:spacing w:line="540" w:lineRule="exact"/>
        <w:ind w:firstLineChars="200" w:firstLine="640"/>
        <w:rPr>
          <w:rFonts w:ascii="黑体" w:eastAsia="黑体" w:hAnsi="黑体"/>
          <w:color w:val="000000"/>
          <w:sz w:val="32"/>
          <w:szCs w:val="32"/>
        </w:rPr>
      </w:pPr>
      <w:r w:rsidRPr="00A4083C">
        <w:rPr>
          <w:rFonts w:ascii="黑体" w:eastAsia="黑体" w:hAnsi="黑体" w:hint="eastAsia"/>
          <w:color w:val="000000"/>
          <w:sz w:val="32"/>
          <w:szCs w:val="32"/>
        </w:rPr>
        <w:t>七、首次配置的单台（套）价格在</w:t>
      </w:r>
      <w:r w:rsidRPr="00A4083C">
        <w:rPr>
          <w:rFonts w:ascii="黑体" w:eastAsia="黑体" w:hAnsi="黑体"/>
          <w:color w:val="000000"/>
          <w:sz w:val="32"/>
          <w:szCs w:val="32"/>
        </w:rPr>
        <w:t>1000—3000</w:t>
      </w:r>
      <w:r w:rsidRPr="00A4083C">
        <w:rPr>
          <w:rFonts w:ascii="黑体" w:eastAsia="黑体" w:hAnsi="黑体" w:hint="eastAsia"/>
          <w:color w:val="000000"/>
          <w:sz w:val="32"/>
          <w:szCs w:val="32"/>
        </w:rPr>
        <w:t>万元人民币的大型医疗器械</w:t>
      </w:r>
    </w:p>
    <w:p w:rsidR="00432C7D" w:rsidRPr="00A4083C"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根据实际情况研究制定</w:t>
      </w:r>
      <w:r w:rsidRPr="00A4083C">
        <w:rPr>
          <w:rFonts w:ascii="黑体" w:eastAsia="黑体" w:hAnsi="黑体" w:hint="eastAsia"/>
          <w:color w:val="000000"/>
          <w:sz w:val="32"/>
          <w:szCs w:val="32"/>
        </w:rPr>
        <w:t>。</w:t>
      </w:r>
    </w:p>
    <w:p w:rsidR="00432C7D" w:rsidRDefault="00432C7D" w:rsidP="00432C7D">
      <w:pPr>
        <w:spacing w:line="540" w:lineRule="exact"/>
        <w:ind w:firstLineChars="200" w:firstLine="640"/>
        <w:rPr>
          <w:rFonts w:ascii="仿宋_GB2312" w:eastAsia="仿宋_GB2312"/>
          <w:color w:val="000000"/>
          <w:sz w:val="32"/>
          <w:szCs w:val="32"/>
        </w:rPr>
      </w:pPr>
      <w:r w:rsidRPr="00A4083C">
        <w:rPr>
          <w:rFonts w:ascii="仿宋_GB2312" w:eastAsia="仿宋_GB2312" w:hint="eastAsia"/>
          <w:color w:val="000000"/>
          <w:sz w:val="32"/>
          <w:szCs w:val="32"/>
        </w:rPr>
        <w:t>凡我省以前所公布配置标准与本配置标准不一致的，以本配置标准为准。</w:t>
      </w: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ind w:firstLineChars="200" w:firstLine="640"/>
        <w:rPr>
          <w:rFonts w:ascii="仿宋_GB2312" w:eastAsia="仿宋_GB2312"/>
          <w:color w:val="000000"/>
          <w:sz w:val="32"/>
          <w:szCs w:val="32"/>
        </w:rPr>
      </w:pPr>
    </w:p>
    <w:p w:rsidR="00432C7D" w:rsidRDefault="00432C7D" w:rsidP="00432C7D">
      <w:pPr>
        <w:spacing w:line="560" w:lineRule="exact"/>
        <w:rPr>
          <w:rFonts w:eastAsia="仿宋_GB2312"/>
          <w:sz w:val="32"/>
          <w:szCs w:val="32"/>
        </w:rPr>
      </w:pPr>
    </w:p>
    <w:p w:rsidR="00432C7D" w:rsidRDefault="00432C7D" w:rsidP="00432C7D">
      <w:pPr>
        <w:spacing w:line="560" w:lineRule="exact"/>
        <w:ind w:firstLine="660"/>
        <w:rPr>
          <w:rFonts w:eastAsia="仿宋_GB2312"/>
          <w:sz w:val="32"/>
          <w:szCs w:val="32"/>
        </w:rPr>
      </w:pPr>
    </w:p>
    <w:p w:rsidR="00531E51" w:rsidRPr="00432C7D" w:rsidRDefault="00531E51"/>
    <w:sectPr w:rsidR="00531E51" w:rsidRPr="00432C7D" w:rsidSect="00531E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2C7D"/>
    <w:rsid w:val="00432C7D"/>
    <w:rsid w:val="00531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wq</cp:lastModifiedBy>
  <cp:revision>1</cp:revision>
  <dcterms:created xsi:type="dcterms:W3CDTF">2018-11-23T07:47:00Z</dcterms:created>
  <dcterms:modified xsi:type="dcterms:W3CDTF">2018-11-23T07:47:00Z</dcterms:modified>
</cp:coreProperties>
</file>