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025B4">
      <w:pPr>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b/>
          <w:bCs/>
          <w:sz w:val="28"/>
          <w:szCs w:val="28"/>
        </w:rPr>
      </w:pPr>
      <w:r>
        <w:rPr>
          <w:rFonts w:hint="eastAsia" w:ascii="黑体" w:hAnsi="黑体" w:eastAsia="黑体" w:cs="黑体"/>
          <w:color w:val="auto"/>
          <w:sz w:val="32"/>
          <w:szCs w:val="32"/>
          <w:lang w:val="en-US" w:eastAsia="zh-CN"/>
        </w:rPr>
        <w:t>一、项目名称</w:t>
      </w:r>
    </w:p>
    <w:p w14:paraId="6083797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人间布鲁氏菌病流行的驱动机制和防控实践</w:t>
      </w:r>
    </w:p>
    <w:p w14:paraId="3BCCC5C5">
      <w:pPr>
        <w:keepLines w:val="0"/>
        <w:pageBreakBefore w:val="0"/>
        <w:widowControl w:val="0"/>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二、主要完成人</w:t>
      </w:r>
    </w:p>
    <w:tbl>
      <w:tblPr>
        <w:tblStyle w:val="6"/>
        <w:tblpPr w:leftFromText="180" w:rightFromText="180" w:vertAnchor="text" w:horzAnchor="page" w:tblpX="726" w:tblpY="644"/>
        <w:tblOverlap w:val="never"/>
        <w:tblW w:w="105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0" w:type="dxa"/>
          <w:left w:w="64" w:type="dxa"/>
          <w:bottom w:w="40" w:type="dxa"/>
          <w:right w:w="64" w:type="dxa"/>
        </w:tblCellMar>
      </w:tblPr>
      <w:tblGrid>
        <w:gridCol w:w="1063"/>
        <w:gridCol w:w="715"/>
        <w:gridCol w:w="1437"/>
        <w:gridCol w:w="1901"/>
        <w:gridCol w:w="1846"/>
        <w:gridCol w:w="3594"/>
      </w:tblGrid>
      <w:tr w14:paraId="7C2DF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blHeader/>
        </w:trPr>
        <w:tc>
          <w:tcPr>
            <w:tcW w:w="10556" w:type="dxa"/>
            <w:gridSpan w:val="6"/>
            <w:tcBorders>
              <w:top w:val="nil"/>
              <w:left w:val="nil"/>
              <w:right w:val="nil"/>
            </w:tcBorders>
            <w:vAlign w:val="center"/>
          </w:tcPr>
          <w:p w14:paraId="43689142">
            <w:pPr>
              <w:keepLines w:val="0"/>
              <w:pageBreakBefore w:val="0"/>
              <w:widowControl w:val="0"/>
              <w:numPr>
                <w:ilvl w:val="0"/>
                <w:numId w:val="0"/>
              </w:numPr>
              <w:kinsoku/>
              <w:wordWrap/>
              <w:overflowPunct/>
              <w:topLinePunct w:val="0"/>
              <w:autoSpaceDE/>
              <w:autoSpaceDN/>
              <w:bidi w:val="0"/>
              <w:adjustRightInd/>
              <w:spacing w:line="560" w:lineRule="exact"/>
              <w:jc w:val="center"/>
              <w:textAlignment w:val="auto"/>
              <w:rPr>
                <w:rFonts w:hint="eastAsia" w:ascii="仿宋" w:hAnsi="仿宋" w:eastAsia="仿宋" w:cs="仿宋"/>
                <w:b/>
                <w:color w:val="auto"/>
                <w:sz w:val="24"/>
                <w:szCs w:val="24"/>
                <w:lang w:val="en-US" w:eastAsia="zh-CN"/>
              </w:rPr>
            </w:pPr>
            <w:r>
              <w:rPr>
                <w:rFonts w:hint="eastAsia"/>
                <w:b/>
                <w:bCs/>
                <w:sz w:val="28"/>
                <w:szCs w:val="28"/>
                <w:lang w:val="en-US" w:eastAsia="zh-CN"/>
              </w:rPr>
              <w:t>主要完成人信息</w:t>
            </w:r>
          </w:p>
        </w:tc>
      </w:tr>
      <w:tr w14:paraId="004B0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blHeader/>
        </w:trPr>
        <w:tc>
          <w:tcPr>
            <w:tcW w:w="1063" w:type="dxa"/>
            <w:vAlign w:val="center"/>
          </w:tcPr>
          <w:p w14:paraId="7F7EF0E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姓名</w:t>
            </w:r>
          </w:p>
        </w:tc>
        <w:tc>
          <w:tcPr>
            <w:tcW w:w="715" w:type="dxa"/>
            <w:vAlign w:val="center"/>
          </w:tcPr>
          <w:p w14:paraId="1630888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排名</w:t>
            </w:r>
          </w:p>
        </w:tc>
        <w:tc>
          <w:tcPr>
            <w:tcW w:w="1437" w:type="dxa"/>
            <w:vAlign w:val="center"/>
          </w:tcPr>
          <w:p w14:paraId="7D9FBE5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技术职称</w:t>
            </w:r>
          </w:p>
        </w:tc>
        <w:tc>
          <w:tcPr>
            <w:tcW w:w="1901" w:type="dxa"/>
            <w:vAlign w:val="center"/>
          </w:tcPr>
          <w:p w14:paraId="3A4720B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工作单位</w:t>
            </w:r>
          </w:p>
        </w:tc>
        <w:tc>
          <w:tcPr>
            <w:tcW w:w="1846" w:type="dxa"/>
            <w:vAlign w:val="center"/>
          </w:tcPr>
          <w:p w14:paraId="1E64C20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完成单位</w:t>
            </w:r>
          </w:p>
        </w:tc>
        <w:tc>
          <w:tcPr>
            <w:tcW w:w="3594" w:type="dxa"/>
            <w:vAlign w:val="center"/>
          </w:tcPr>
          <w:p w14:paraId="566B949E">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对本项目的贡献</w:t>
            </w:r>
          </w:p>
        </w:tc>
      </w:tr>
      <w:tr w14:paraId="07B1C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3E432436">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安翠红</w:t>
            </w:r>
          </w:p>
        </w:tc>
        <w:tc>
          <w:tcPr>
            <w:tcW w:w="715" w:type="dxa"/>
            <w:vAlign w:val="center"/>
          </w:tcPr>
          <w:p w14:paraId="7D8981E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437" w:type="dxa"/>
            <w:vAlign w:val="center"/>
          </w:tcPr>
          <w:p w14:paraId="356FA134">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主任技师</w:t>
            </w:r>
          </w:p>
        </w:tc>
        <w:tc>
          <w:tcPr>
            <w:tcW w:w="1901" w:type="dxa"/>
            <w:vAlign w:val="center"/>
          </w:tcPr>
          <w:p w14:paraId="0C4D7359">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79000D3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3545E312">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项目负责人，成果汇总，开展课题研究，牵头完成创新点1工作，发表科技论文</w:t>
            </w:r>
          </w:p>
        </w:tc>
      </w:tr>
      <w:tr w14:paraId="279BB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6C74AAE9">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孙养信</w:t>
            </w:r>
          </w:p>
        </w:tc>
        <w:tc>
          <w:tcPr>
            <w:tcW w:w="715" w:type="dxa"/>
            <w:vAlign w:val="center"/>
          </w:tcPr>
          <w:p w14:paraId="5AE2848F">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437" w:type="dxa"/>
            <w:vAlign w:val="center"/>
          </w:tcPr>
          <w:p w14:paraId="0BD11CFF">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主任医师</w:t>
            </w:r>
          </w:p>
        </w:tc>
        <w:tc>
          <w:tcPr>
            <w:tcW w:w="1901" w:type="dxa"/>
            <w:vAlign w:val="center"/>
          </w:tcPr>
          <w:p w14:paraId="7590BFA6">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12B3398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1302AD39">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开展课题研究，牵头完成创新点3工作，发表科技论文，宣传品开，发成果推广。</w:t>
            </w:r>
          </w:p>
        </w:tc>
      </w:tr>
      <w:tr w14:paraId="1C12D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0B92FE9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刘昆</w:t>
            </w:r>
          </w:p>
        </w:tc>
        <w:tc>
          <w:tcPr>
            <w:tcW w:w="715" w:type="dxa"/>
            <w:vAlign w:val="center"/>
          </w:tcPr>
          <w:p w14:paraId="41CD395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437" w:type="dxa"/>
            <w:vAlign w:val="center"/>
          </w:tcPr>
          <w:p w14:paraId="4028B0E4">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副教授</w:t>
            </w:r>
          </w:p>
        </w:tc>
        <w:tc>
          <w:tcPr>
            <w:tcW w:w="1901" w:type="dxa"/>
            <w:vAlign w:val="center"/>
          </w:tcPr>
          <w:p w14:paraId="0C6A1AD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中国人民解放军空军军医大学</w:t>
            </w:r>
          </w:p>
        </w:tc>
        <w:tc>
          <w:tcPr>
            <w:tcW w:w="1846" w:type="dxa"/>
            <w:vAlign w:val="center"/>
          </w:tcPr>
          <w:p w14:paraId="56DD660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中国人民解放军空军军医大学</w:t>
            </w:r>
          </w:p>
        </w:tc>
        <w:tc>
          <w:tcPr>
            <w:tcW w:w="3594" w:type="dxa"/>
            <w:vAlign w:val="center"/>
          </w:tcPr>
          <w:p w14:paraId="65AFD0C8">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开展课题研究，牵头完成流行驱动因素研究工作，发表科技论文，申请软著</w:t>
            </w:r>
          </w:p>
        </w:tc>
      </w:tr>
      <w:tr w14:paraId="4A562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7D19FE86">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范锁平</w:t>
            </w:r>
          </w:p>
        </w:tc>
        <w:tc>
          <w:tcPr>
            <w:tcW w:w="715" w:type="dxa"/>
            <w:vAlign w:val="center"/>
          </w:tcPr>
          <w:p w14:paraId="441A241D">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437" w:type="dxa"/>
            <w:vAlign w:val="center"/>
          </w:tcPr>
          <w:p w14:paraId="28B4113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副主任医师</w:t>
            </w:r>
          </w:p>
        </w:tc>
        <w:tc>
          <w:tcPr>
            <w:tcW w:w="1901" w:type="dxa"/>
            <w:vAlign w:val="center"/>
          </w:tcPr>
          <w:p w14:paraId="4E7383E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60C28D36">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1DF3B267">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发表科技论文，成果推广，现场流行病学调查</w:t>
            </w:r>
          </w:p>
        </w:tc>
      </w:tr>
      <w:tr w14:paraId="7C94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0951B2F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常文辉</w:t>
            </w:r>
          </w:p>
        </w:tc>
        <w:tc>
          <w:tcPr>
            <w:tcW w:w="715" w:type="dxa"/>
            <w:vAlign w:val="center"/>
          </w:tcPr>
          <w:p w14:paraId="6A412027">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437" w:type="dxa"/>
            <w:vAlign w:val="center"/>
          </w:tcPr>
          <w:p w14:paraId="0607416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主任医师</w:t>
            </w:r>
          </w:p>
        </w:tc>
        <w:tc>
          <w:tcPr>
            <w:tcW w:w="1901" w:type="dxa"/>
            <w:vAlign w:val="center"/>
          </w:tcPr>
          <w:p w14:paraId="5E9B8FC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385833E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522F8C90">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提供思路，发表科技论文，成果推广</w:t>
            </w:r>
          </w:p>
        </w:tc>
      </w:tr>
      <w:tr w14:paraId="6BD4C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7A521F6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聂守民</w:t>
            </w:r>
          </w:p>
        </w:tc>
        <w:tc>
          <w:tcPr>
            <w:tcW w:w="715" w:type="dxa"/>
            <w:vAlign w:val="center"/>
          </w:tcPr>
          <w:p w14:paraId="07E47CF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437" w:type="dxa"/>
            <w:vAlign w:val="center"/>
          </w:tcPr>
          <w:p w14:paraId="14F1471D">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主管技师</w:t>
            </w:r>
          </w:p>
        </w:tc>
        <w:tc>
          <w:tcPr>
            <w:tcW w:w="1901" w:type="dxa"/>
            <w:vAlign w:val="center"/>
          </w:tcPr>
          <w:p w14:paraId="706A0C2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4676CB6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394097D0">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发表科技论文，开展实验研究，创新点1的主要贡献者</w:t>
            </w:r>
          </w:p>
        </w:tc>
      </w:tr>
      <w:tr w14:paraId="19B85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707EC88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罗波艳</w:t>
            </w:r>
          </w:p>
        </w:tc>
        <w:tc>
          <w:tcPr>
            <w:tcW w:w="715" w:type="dxa"/>
            <w:vAlign w:val="center"/>
          </w:tcPr>
          <w:p w14:paraId="1D6EE7B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1437" w:type="dxa"/>
            <w:vAlign w:val="center"/>
          </w:tcPr>
          <w:p w14:paraId="6C60344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主管医师</w:t>
            </w:r>
          </w:p>
        </w:tc>
        <w:tc>
          <w:tcPr>
            <w:tcW w:w="1901" w:type="dxa"/>
            <w:vAlign w:val="center"/>
          </w:tcPr>
          <w:p w14:paraId="1EB64EDE">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31B92647">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70D5127D">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发表科技论文，现场流行病学调查，创新点3的主要贡献者</w:t>
            </w:r>
          </w:p>
        </w:tc>
      </w:tr>
      <w:tr w14:paraId="63C8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2A5BDA7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刘东立</w:t>
            </w:r>
          </w:p>
        </w:tc>
        <w:tc>
          <w:tcPr>
            <w:tcW w:w="715" w:type="dxa"/>
            <w:vAlign w:val="center"/>
          </w:tcPr>
          <w:p w14:paraId="6AA91CC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437" w:type="dxa"/>
            <w:vAlign w:val="center"/>
          </w:tcPr>
          <w:p w14:paraId="576156E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主任医师</w:t>
            </w:r>
          </w:p>
        </w:tc>
        <w:tc>
          <w:tcPr>
            <w:tcW w:w="1901" w:type="dxa"/>
            <w:vAlign w:val="center"/>
          </w:tcPr>
          <w:p w14:paraId="52C90D6E">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19673D4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5C2E1666">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出版专著，发表科技论文</w:t>
            </w:r>
          </w:p>
        </w:tc>
      </w:tr>
      <w:tr w14:paraId="05E68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0CB6DD7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陈宝宝</w:t>
            </w:r>
          </w:p>
        </w:tc>
        <w:tc>
          <w:tcPr>
            <w:tcW w:w="715" w:type="dxa"/>
            <w:vAlign w:val="center"/>
          </w:tcPr>
          <w:p w14:paraId="35AA968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437" w:type="dxa"/>
            <w:vAlign w:val="center"/>
          </w:tcPr>
          <w:p w14:paraId="60A0922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主任技师</w:t>
            </w:r>
          </w:p>
        </w:tc>
        <w:tc>
          <w:tcPr>
            <w:tcW w:w="1901" w:type="dxa"/>
            <w:vAlign w:val="center"/>
          </w:tcPr>
          <w:p w14:paraId="373E8A96">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091F2C4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6D5A463A">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开展课题研究，发表科技论文</w:t>
            </w:r>
          </w:p>
        </w:tc>
      </w:tr>
      <w:tr w14:paraId="05576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90" w:hRule="atLeast"/>
        </w:trPr>
        <w:tc>
          <w:tcPr>
            <w:tcW w:w="1063" w:type="dxa"/>
            <w:vAlign w:val="center"/>
          </w:tcPr>
          <w:p w14:paraId="6FCC6B6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王文静</w:t>
            </w:r>
          </w:p>
        </w:tc>
        <w:tc>
          <w:tcPr>
            <w:tcW w:w="715" w:type="dxa"/>
            <w:vAlign w:val="center"/>
          </w:tcPr>
          <w:p w14:paraId="46B45D4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437" w:type="dxa"/>
            <w:vAlign w:val="center"/>
          </w:tcPr>
          <w:p w14:paraId="6E9B58B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医师</w:t>
            </w:r>
          </w:p>
        </w:tc>
        <w:tc>
          <w:tcPr>
            <w:tcW w:w="1901" w:type="dxa"/>
            <w:vAlign w:val="center"/>
          </w:tcPr>
          <w:p w14:paraId="518E9C9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846" w:type="dxa"/>
            <w:vAlign w:val="center"/>
          </w:tcPr>
          <w:p w14:paraId="5EA00D04">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3594" w:type="dxa"/>
            <w:vAlign w:val="center"/>
          </w:tcPr>
          <w:p w14:paraId="1C12E60F">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现场流行病学调查，发表科技论文，创新点3贡献者</w:t>
            </w:r>
          </w:p>
        </w:tc>
      </w:tr>
    </w:tbl>
    <w:p w14:paraId="7B499D8A">
      <w:pPr>
        <w:keepLines w:val="0"/>
        <w:pageBreakBefore w:val="0"/>
        <w:widowControl w:val="0"/>
        <w:numPr>
          <w:numId w:val="0"/>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p>
    <w:p w14:paraId="57E71ED8">
      <w:pPr>
        <w:keepLines w:val="0"/>
        <w:pageBreakBefore w:val="0"/>
        <w:widowControl w:val="0"/>
        <w:numPr>
          <w:numId w:val="0"/>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p>
    <w:p w14:paraId="174FF714">
      <w:pPr>
        <w:keepLines w:val="0"/>
        <w:pageBreakBefore w:val="0"/>
        <w:widowControl w:val="0"/>
        <w:numPr>
          <w:numId w:val="0"/>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p>
    <w:p w14:paraId="2B336428">
      <w:pPr>
        <w:keepLines w:val="0"/>
        <w:pageBreakBefore w:val="0"/>
        <w:widowControl w:val="0"/>
        <w:numPr>
          <w:numId w:val="0"/>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p>
    <w:p w14:paraId="40B54A06">
      <w:pPr>
        <w:keepLines w:val="0"/>
        <w:pageBreakBefore w:val="0"/>
        <w:widowControl w:val="0"/>
        <w:numPr>
          <w:numId w:val="0"/>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三、主要完成单位及创新推广贡献</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3295"/>
        <w:gridCol w:w="856"/>
        <w:gridCol w:w="4371"/>
      </w:tblGrid>
      <w:tr w14:paraId="20FCA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8522" w:type="dxa"/>
            <w:gridSpan w:val="3"/>
            <w:tcBorders>
              <w:top w:val="nil"/>
              <w:left w:val="nil"/>
              <w:right w:val="nil"/>
            </w:tcBorders>
            <w:vAlign w:val="center"/>
          </w:tcPr>
          <w:p w14:paraId="3176CCB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bCs/>
                <w:color w:val="auto"/>
                <w:sz w:val="28"/>
                <w:szCs w:val="28"/>
                <w:lang w:val="en-US" w:eastAsia="zh-CN"/>
              </w:rPr>
              <w:t>主要完成单位及创新推广贡献</w:t>
            </w:r>
          </w:p>
        </w:tc>
      </w:tr>
      <w:tr w14:paraId="7EA4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3295" w:type="dxa"/>
            <w:vAlign w:val="center"/>
          </w:tcPr>
          <w:p w14:paraId="069CA3F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完成单位</w:t>
            </w:r>
          </w:p>
        </w:tc>
        <w:tc>
          <w:tcPr>
            <w:tcW w:w="856" w:type="dxa"/>
            <w:vAlign w:val="center"/>
          </w:tcPr>
          <w:p w14:paraId="424A5C9F">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排名</w:t>
            </w:r>
          </w:p>
        </w:tc>
        <w:tc>
          <w:tcPr>
            <w:tcW w:w="4371" w:type="dxa"/>
            <w:vAlign w:val="center"/>
          </w:tcPr>
          <w:p w14:paraId="39D0143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创新推广贡献</w:t>
            </w:r>
          </w:p>
        </w:tc>
      </w:tr>
      <w:tr w14:paraId="4803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3295" w:type="dxa"/>
            <w:vAlign w:val="center"/>
          </w:tcPr>
          <w:p w14:paraId="753790A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856" w:type="dxa"/>
            <w:vAlign w:val="center"/>
          </w:tcPr>
          <w:p w14:paraId="6FB57D1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4371" w:type="dxa"/>
            <w:vAlign w:val="center"/>
          </w:tcPr>
          <w:p w14:paraId="208C78CE">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组织并完成了项目策划和实施工作；为项目的顺利实施提供了人力资源、实验室包括生物安全（BSL-2、BSL-3）实验室、分子生物学检测平台、仪器设备和数据库资源等；推广成果；项目立项；发表科技论文 </w:t>
            </w:r>
          </w:p>
        </w:tc>
      </w:tr>
      <w:tr w14:paraId="14A60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3295" w:type="dxa"/>
            <w:vAlign w:val="center"/>
          </w:tcPr>
          <w:p w14:paraId="0B9CBD1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中国人民解放军空军军医大学</w:t>
            </w:r>
          </w:p>
        </w:tc>
        <w:tc>
          <w:tcPr>
            <w:tcW w:w="856" w:type="dxa"/>
            <w:vAlign w:val="center"/>
          </w:tcPr>
          <w:p w14:paraId="170E1D1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4371" w:type="dxa"/>
            <w:vAlign w:val="center"/>
          </w:tcPr>
          <w:p w14:paraId="137F45D1">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完成了人间布鲁氏菌病流行的驱动因素研究实施工作；为项目实施提供了人力资源和数据库资源等；项目立项；发表科技论文</w:t>
            </w:r>
          </w:p>
        </w:tc>
      </w:tr>
    </w:tbl>
    <w:p w14:paraId="05E5A0E6">
      <w:pPr>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提名者</w:t>
      </w:r>
    </w:p>
    <w:p w14:paraId="555A4D6D">
      <w:pPr>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陕西省卫生健康委员会</w:t>
      </w:r>
    </w:p>
    <w:p w14:paraId="04593F72">
      <w:pPr>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提名意见</w:t>
      </w:r>
    </w:p>
    <w:p w14:paraId="12778C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聚焦布鲁氏菌病病原体特征、流行驱动因素和防控实践，开展了系列研究，相关研究成果为布病防控提供有效的决策支持和理论依据，具有重大的社会效益和民生健康效益。研究内容真实可靠，创新性高、解决该专业领域难题、总体水平较高。</w:t>
      </w:r>
    </w:p>
    <w:p w14:paraId="63418F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拟提名陕西省科学技术进步奖二等及以上。</w:t>
      </w:r>
    </w:p>
    <w:p w14:paraId="1C5AE0F9">
      <w:pPr>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项目简介</w:t>
      </w:r>
    </w:p>
    <w:p w14:paraId="6ED0A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布鲁氏菌病（简称布病，下同）是一种由布鲁氏菌引起的重要人兽共患传染病，全球每年发病人数超过50万人，严重危害公共卫生安全。我国北方牧区是疫病的传统高发区，陕西省是布病防控重点地区。在国家重大传染病防控专项，陕西省重点研发计划、自然科学基础研究计划、提升公众科学素质研究计划等项目支持下，陕西省疾病预防控制中心联合中国人民解放军空军军医大学围绕布病病原学特征、传播流行驱动机制及区域防控策略等关键问题，开展了长达二十余年的系统性创新研究，并在防控实践中取得显著成效，取得了系列重要理论和实用价值成果：出版专著4部，获得软件著作权3项，发表科技论文38篇，开发科普视频11项、科普图文5项，培养学生30余名，培训基层专业技术人员500余人次。形成的监测预警布病防控创新成果在全省推广，产生了显著的社会效益和民生健康效益。</w:t>
      </w:r>
    </w:p>
    <w:p w14:paraId="559BA1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1.布病病原体快速检测溯源研究</w:t>
      </w:r>
    </w:p>
    <w:p w14:paraId="4E9BF1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1.1 建立布病快速检测溯源平台。现场采集超过2000份布病份生物样本，通过生物分型、多位点序列分型（MLST）、多位点可变数目串联重复序列分析（MLVA）及全基因组序列分析技术，构建陕西省布病检测溯源数据库，掌握菌株流行种型及特征变化，提升现场快速检测溯源和精准防控能力。</w:t>
      </w:r>
    </w:p>
    <w:p w14:paraId="4F903B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1.2 发现2种布病新基因型。基于MLVA分型技术识别出100种基因型，其中19种为跨地区共享型提示散发是陕西省主要流行特征，疫情存在跨地区、跨省传播风险。2种新基因型为国内首次报道（11-N1和11-N2）。</w:t>
      </w:r>
    </w:p>
    <w:p w14:paraId="6B3AD0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1.3 揭示布病传播新模式。针对一起特殊暴发疫情，通过现场流行病学调查和快速检测溯源分析，首次揭示由“流产羊-犬-污染环境-人”构成的布病传播新链条，证实犬作为关键中间宿主和环境污染源的重要作用，及时修正完善了防控方案。</w:t>
      </w:r>
    </w:p>
    <w:p w14:paraId="4A5D2C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1.4 追溯陕西省羊种布鲁氏菌源自欧洲东地中海地区。基于全基因组的单核苷酸多态性（SNP）分析发现：陕西布病疫情系欧洲东地中海传入后在本地引发多谱系扩散，并形成多个羊种菌谱系驱动。</w:t>
      </w:r>
    </w:p>
    <w:p w14:paraId="7381AD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 人间布病传播流行驱动因素研究</w:t>
      </w:r>
    </w:p>
    <w:p w14:paraId="50E52B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2.1 揭示气温、日照、蒸发量等气象因素对布病流行季节性的驱动机制与滞后效应。首次明确重点疫区榆林市布病疫情受春季气温（17.4℃，RR=1.36）、日照时数（311小时，RR=1.12）和蒸发量（314毫米，RR=1.18）的三重叠加效应可显著提升布病发病风险（合并RR=2.27），并识别到4-5个月的滞后效应。该发现证实气象指标可作为布病流行前兆信号，为疾病预警和提前干预提供关键时间窗口。</w:t>
      </w:r>
    </w:p>
    <w:p w14:paraId="02C359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2.2 精准识别陕北家庭养殖聚集区、西安市牛羊肉零售点5公里、流动摊贩10公里范围内为布病高风险区。基于时空扫描统计分析和贝叶斯时空模型与混合模型，精准识别布病空间聚集模式与风险扩散路径。陕北家庭养殖，西安市牛羊肉零售点5公里、流动摊贩10公里范围内为布病高风险区，实证家庭养殖与肉品流通在疾病分布中的核心作用，布病在高发区与低风险区之间存在邻近及远距离转移风险模式。</w:t>
      </w:r>
    </w:p>
    <w:p w14:paraId="1B53D2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2.3 阐明社会经济GDP、养殖场数量和夜间灯光强度等社会经济与职业暴露对城市布病流行的重要作用。针对西安市布病病例持续攀升态势，采用病例对照方法，网格化划分区域，构建机器学习增强回归树模型，明确区域GDP、养殖场数量及夜间灯光指数与职业暴露为关键影响因素，建立疫情风险研判与溯源体系，为大城市布病防控提供科学依据。</w:t>
      </w:r>
    </w:p>
    <w:p w14:paraId="79BE9E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2.4 证实卷积长短期记忆网络模型（ConvLSTM）能准确实现布病疫情预测预警。基于布病真实疫情信息开展多模型时空预测预警对比研究，证实ConvLSTM能有效捕捉疫情发展时空规律，为布病智能化预警平台研发提供支撑。</w:t>
      </w:r>
    </w:p>
    <w:p w14:paraId="20E531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人间布病科学防控关键技术探索与实践</w:t>
      </w:r>
    </w:p>
    <w:p w14:paraId="13B7A8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3.1 新发卫生健康标准科学评价与全周期监测预警体系的构建与应用。基于全国763家医疗机构，构建了21个三级指标的标准综合评价体系，系统开展了卫生健康行业标准《布鲁氏菌病诊断》的实施效果跟踪评价，为我国卫生标准评价方法学提供了示范案例。创新建立了“日浏览-周核查-月分析-季报告-年总结”的全周期监测预警机制，并完善了省-市-县三级联动疫情处置流程。同期开发的布病科普作品《一只病羊惹的祸》获全国科普大赛一等奖，有效支撑了公众防病知识普及。</w:t>
      </w:r>
    </w:p>
    <w:p w14:paraId="02C230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3.2 基于“健康促进”理念，多维干预布病防控现场实践试点。首次将健康促进理论系统融入布病防控实践，在高发区开展多维综合干预试点。在大荔县构建“政府主导-多部门协作-分类干预”模式，使目标人群布病防控知识知晓率显著提高208.9%，发病率同比下降72.2%；在淳化县建立“新媒体传播+精准干预”体系，成功将养殖户防护行为执行率从50%提升至86.7%，人畜分离率达到95%以上，为高流行区布病防控提供了可复制、可推广的实践路径。</w:t>
      </w:r>
    </w:p>
    <w:p w14:paraId="3B42441A">
      <w:pPr>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客观评价</w:t>
      </w:r>
    </w:p>
    <w:p w14:paraId="6AA850A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1.填补国内研究空白</w:t>
      </w:r>
    </w:p>
    <w:p w14:paraId="562A31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经教育部科技查新工作站(Z08)查新，在国内公开发表的中文文献中未见与以下查新点完全相同的报道。</w:t>
      </w:r>
    </w:p>
    <w:p w14:paraId="2BC026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查新点一：填补了我国布鲁氏菌分子分型与传播机制研究的空白。采用MLVA分型技术首次发现两种布鲁氏菌新基因型（11-N1:1-5-3-8-2-2-3-2-4-41-8和11-N2:1-5-3-13-2-2-3-2-3-46-8），并在疫情处置中首次揭示“流产羊-犬-环境-人”这一新型传播模式，突破了传统认知中布病主要依靠直接接触传播的局限。基于全基因组SNP分析，首次证实陕西省羊种布鲁氏菌源自东地中海地区，且疫情由多个传入谱系在本地扩散驱动，这一发现填补了我国羊种布鲁氏菌遗传进化与溯源研究的空白。MLVA论文他引4次，疫情传播新模式论文他引13次。</w:t>
      </w:r>
    </w:p>
    <w:p w14:paraId="0589D5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查新点二：填补了气候因素驱动布病传播机制研究的空白。首次基于陕西省地理环境与季节性差异，构建准泊松广义加性混合模型，揭示了气温、日照时数和蒸发量等关键气候因子与布病发病的定量关系，提出具有预警价值的气候阈值指标（如气温17.4℃、日照311小时等），建立了国内首个布病气候预警机制，填补了气象因素与布病传播关联研究的空白。重点地区布病疫情预测模型论文他引21次。</w:t>
      </w:r>
    </w:p>
    <w:p w14:paraId="13CD89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查新点三：填补了机器学习在布病传播风险预测中应用的空白。首次运用机器学习技术研究畜养集约化背景下布病的时空分布规律，探索了疫情在高发区与低风险区之间的转移模式，识别出畜牧业集约化和食源性感染两条主要传播路径，为布病防控提供了基于人工智能的决策支持和理论依据，填补了我国在布病传播风险智能预测领域的空白。</w:t>
      </w:r>
    </w:p>
    <w:p w14:paraId="4F28360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 填补陕西省分子分型与溯源研究空白</w:t>
      </w:r>
    </w:p>
    <w:p w14:paraId="54AC6A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陕西省科技厅组织专家对项目研究课题“陕西省人间布鲁氏菌基因分型及分子流行病学研究”进行了结题验收，认为填补了陕西省布鲁氏菌分子水平分种分型的空白。经查新，国内可见“云南省人间布鲁氏菌分离株的鉴定及MLVA基因分型研究”、“陕西富县羊布鲁氏菌病调研报告”、“2010～2020年内蒙古地区布鲁氏菌病流行特征及疾病负担研究”论文，与本项目研究的分布地区、研究范围不同。</w:t>
      </w:r>
    </w:p>
    <w:p w14:paraId="71B892E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3.构建卫生标准评价示范体系</w:t>
      </w:r>
    </w:p>
    <w:p w14:paraId="50E967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组建立的标准跟踪评价体系，涵盖3个一级指标、8个二级指标和21个三级指标，为我国卫生标准实施效果评价提供了系统、可推广的方法学示范。该体系在方法论层面具有较高的学术价值和实践指导意义，相关研究论文他引14次。</w:t>
      </w:r>
    </w:p>
    <w:p w14:paraId="2528753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4.科普创作获国家级奖项，有效提升公众认知水平</w:t>
      </w:r>
    </w:p>
    <w:p w14:paraId="1C2615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开发的布病科普读物《一只病羊惹的祸》荣获全国科普大赛一等奖，其在科学内容、传播形式和公众接受度方面具有突出水平，该作品与系列科普视频、图文共同构建了多媒介健康传播体系，显著增强了群众对布病的防护意识和知识水平。</w:t>
      </w:r>
    </w:p>
    <w:p w14:paraId="7C0B0B2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5.项目成果获多项资助与验收通过</w:t>
      </w:r>
    </w:p>
    <w:p w14:paraId="66DAB7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本项目得到陕西省重点研发计划、自然科学基金等多个项目资助，均已通过陕西省科技厅、卫健委验收结题1.2.1-1.2.3。共出版专著4部，获软件著作权3项，发表论文38篇（SCI 9篇），总他引184次，单篇最高他引53次；开发科普视频11项、图文5项，培养学生30余名，培训基层技术人员500余人次。创新成果已在全省应用推广，显著提升了布病预警与防控能力，取得重大社会效益。</w:t>
      </w:r>
    </w:p>
    <w:p w14:paraId="6D69010C">
      <w:pPr>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应用情况与效益</w:t>
      </w:r>
    </w:p>
    <w:p w14:paraId="1CD0620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1.分子分型与基因组溯源技术成功应用于疫情处置与传播机制发现</w:t>
      </w:r>
    </w:p>
    <w:p w14:paraId="014E48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MLVA分型技术多成功应用于现场疫情调查与控制，如在泾阳县暴发疫情中首次发现“羊-犬-环境-人”新传播链，在勉县聚集性疫情中识别出新MLVA基因型，揭示了局部传播的复杂来源。在全省菌株分析中，该技术证实疫情存在跨地区、跨省传播风险。基于全基因组SNP分析，明确了陕西省羊种布鲁氏菌起源于东地中海地区，且本省暴发疫情由多个输入谱系共同驱动。</w:t>
      </w:r>
    </w:p>
    <w:p w14:paraId="334F273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2.基于气象与环境因素的风险评估成果应用于布病疫情的早期预警</w:t>
      </w:r>
    </w:p>
    <w:p w14:paraId="7E9F97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基于气象与环境因素构建了布病疫情风险预警体系，将气温、蒸发量、日照时数等关键气象因子与布病发病的关联规律转化为实用预警工具。成功解析了气象指标的阈值效应及滞后性特征，项目累计完成并发布了48期布病专题风险评估报告。</w:t>
      </w:r>
    </w:p>
    <w:p w14:paraId="4B79B79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3.监测技术方案与综合防控体系在全省布病防控中全面应用</w:t>
      </w:r>
    </w:p>
    <w:p w14:paraId="178610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编制的《陕西省人间布鲁氏菌病监测技术方案》及构建的布病综合防控体系，已系统应用于全省布病监测与疫情处置工作。该体系科学指导10个地市、4个国家监测点、12个省级监测点、12个高危人群筛查点及40个市级监测点开展常态化监测，实现了省-市-县三级协同响应。通过“日浏览-周核查-月分析-季报告-年总结”的全周期管理机制，显著提升疫情发现的敏感性和处置的及时性，为早期识别暴发风险、阻断传播链提供了关键技术支撑，全面增强了陕西省布病防控的系统性和规范性。</w:t>
      </w:r>
    </w:p>
    <w:p w14:paraId="0D2D178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4.科普作品广泛传播，显著提升公众认知和防病意识</w:t>
      </w:r>
    </w:p>
    <w:p w14:paraId="15EC1B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基于新媒体技术创新开发了一系列布病科普作品，通过陕西省疾控中心官网、微信公众号、短视频平台等多媒体渠道进行广泛传播。针对不同人群特点，制作了《一只病羊惹的祸》科普图书、动画视频、图文海报等多种形式的科普材料，内容涵盖布病传播途径、临床表现、防护措施等关键知识。这些科普作品采用通俗易懂的语言和生动形象的表达方式，显著提升了公众对布病的认知水平和防病意识。通过网络平台的持续推广，科普作品累计阅读量超过百万次，有效扩大了健康教育覆盖面，为构建群防群控的布病防控体系奠定了坚实基础。</w:t>
      </w:r>
    </w:p>
    <w:p w14:paraId="1DDCD4EA">
      <w:pPr>
        <w:keepNext/>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 w:hAnsi="仿宋" w:eastAsia="仿宋" w:cs="仿宋"/>
          <w:b/>
          <w:bCs/>
          <w:color w:val="auto"/>
          <w:sz w:val="28"/>
          <w:szCs w:val="28"/>
          <w:lang w:val="en-US" w:eastAsia="zh-CN"/>
        </w:rPr>
      </w:pPr>
    </w:p>
    <w:tbl>
      <w:tblPr>
        <w:tblStyle w:val="5"/>
        <w:tblW w:w="10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0" w:type="dxa"/>
          <w:left w:w="64" w:type="dxa"/>
          <w:bottom w:w="40" w:type="dxa"/>
          <w:right w:w="64" w:type="dxa"/>
        </w:tblCellMar>
      </w:tblPr>
      <w:tblGrid>
        <w:gridCol w:w="888"/>
        <w:gridCol w:w="1981"/>
        <w:gridCol w:w="1304"/>
        <w:gridCol w:w="915"/>
        <w:gridCol w:w="3170"/>
        <w:gridCol w:w="2648"/>
      </w:tblGrid>
      <w:tr w14:paraId="62AA4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tblHeader/>
          <w:jc w:val="center"/>
        </w:trPr>
        <w:tc>
          <w:tcPr>
            <w:tcW w:w="10906" w:type="dxa"/>
            <w:gridSpan w:val="6"/>
            <w:tcBorders>
              <w:top w:val="nil"/>
              <w:left w:val="nil"/>
              <w:right w:val="nil"/>
            </w:tcBorders>
            <w:vAlign w:val="center"/>
          </w:tcPr>
          <w:p w14:paraId="1E8868D0">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bCs/>
                <w:color w:val="auto"/>
                <w:sz w:val="28"/>
                <w:szCs w:val="28"/>
                <w:lang w:val="en-US" w:eastAsia="zh-CN"/>
              </w:rPr>
              <w:t>主要应用单位情况表</w:t>
            </w:r>
          </w:p>
        </w:tc>
      </w:tr>
      <w:tr w14:paraId="45719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tblHeader/>
          <w:jc w:val="center"/>
        </w:trPr>
        <w:tc>
          <w:tcPr>
            <w:tcW w:w="888" w:type="dxa"/>
            <w:vAlign w:val="center"/>
          </w:tcPr>
          <w:p w14:paraId="3BE0D6D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序号</w:t>
            </w:r>
          </w:p>
        </w:tc>
        <w:tc>
          <w:tcPr>
            <w:tcW w:w="1981" w:type="dxa"/>
            <w:vAlign w:val="center"/>
          </w:tcPr>
          <w:p w14:paraId="3B9FF5E4">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单位名称</w:t>
            </w:r>
          </w:p>
        </w:tc>
        <w:tc>
          <w:tcPr>
            <w:tcW w:w="1304" w:type="dxa"/>
            <w:vAlign w:val="center"/>
          </w:tcPr>
          <w:p w14:paraId="02A8ED3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应用的技术</w:t>
            </w:r>
          </w:p>
        </w:tc>
        <w:tc>
          <w:tcPr>
            <w:tcW w:w="915" w:type="dxa"/>
            <w:vAlign w:val="center"/>
          </w:tcPr>
          <w:p w14:paraId="59A366C8">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应用对象及规模</w:t>
            </w:r>
          </w:p>
        </w:tc>
        <w:tc>
          <w:tcPr>
            <w:tcW w:w="3170" w:type="dxa"/>
            <w:vAlign w:val="center"/>
          </w:tcPr>
          <w:p w14:paraId="6CAAE4D7">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应用起止时间</w:t>
            </w:r>
          </w:p>
        </w:tc>
        <w:tc>
          <w:tcPr>
            <w:tcW w:w="2648" w:type="dxa"/>
            <w:vAlign w:val="center"/>
          </w:tcPr>
          <w:p w14:paraId="7319F24E">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单位联系人/电话</w:t>
            </w:r>
          </w:p>
        </w:tc>
      </w:tr>
      <w:tr w14:paraId="196F6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30DE01EB">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981" w:type="dxa"/>
            <w:vAlign w:val="center"/>
          </w:tcPr>
          <w:p w14:paraId="4FFC5AA7">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榆林市疾病预防控制中心</w:t>
            </w:r>
          </w:p>
        </w:tc>
        <w:tc>
          <w:tcPr>
            <w:tcW w:w="1304" w:type="dxa"/>
            <w:vAlign w:val="center"/>
          </w:tcPr>
          <w:p w14:paraId="1F2EA10C">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监测预警体系应用</w:t>
            </w:r>
          </w:p>
        </w:tc>
        <w:tc>
          <w:tcPr>
            <w:tcW w:w="915" w:type="dxa"/>
            <w:vAlign w:val="center"/>
          </w:tcPr>
          <w:p w14:paraId="5AE4FDC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全市</w:t>
            </w:r>
          </w:p>
        </w:tc>
        <w:tc>
          <w:tcPr>
            <w:tcW w:w="3170" w:type="dxa"/>
            <w:vAlign w:val="center"/>
          </w:tcPr>
          <w:p w14:paraId="1DE9CDBC">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2005.1.1-2024.12.31</w:t>
            </w:r>
          </w:p>
        </w:tc>
        <w:tc>
          <w:tcPr>
            <w:tcW w:w="2648" w:type="dxa"/>
            <w:vAlign w:val="center"/>
          </w:tcPr>
          <w:p w14:paraId="2D866F7A">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郭少华/15291262332</w:t>
            </w:r>
          </w:p>
        </w:tc>
      </w:tr>
      <w:tr w14:paraId="1739A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62EBC334">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981" w:type="dxa"/>
            <w:vAlign w:val="center"/>
          </w:tcPr>
          <w:p w14:paraId="09AC94E9">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延安市疾病预防控制中心</w:t>
            </w:r>
          </w:p>
        </w:tc>
        <w:tc>
          <w:tcPr>
            <w:tcW w:w="1304" w:type="dxa"/>
            <w:vAlign w:val="center"/>
          </w:tcPr>
          <w:p w14:paraId="3CD95B27">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监测预警体系应用</w:t>
            </w:r>
          </w:p>
        </w:tc>
        <w:tc>
          <w:tcPr>
            <w:tcW w:w="915" w:type="dxa"/>
            <w:vAlign w:val="center"/>
          </w:tcPr>
          <w:p w14:paraId="798ABCF5">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全市</w:t>
            </w:r>
          </w:p>
        </w:tc>
        <w:tc>
          <w:tcPr>
            <w:tcW w:w="3170" w:type="dxa"/>
            <w:vAlign w:val="center"/>
          </w:tcPr>
          <w:p w14:paraId="5A800261">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2005.1.1-2024.12.31</w:t>
            </w:r>
          </w:p>
        </w:tc>
        <w:tc>
          <w:tcPr>
            <w:tcW w:w="2648" w:type="dxa"/>
            <w:vAlign w:val="center"/>
          </w:tcPr>
          <w:p w14:paraId="7BE83B58">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高丽娟/13409116091</w:t>
            </w:r>
          </w:p>
        </w:tc>
      </w:tr>
      <w:tr w14:paraId="2446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1996418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981" w:type="dxa"/>
            <w:vAlign w:val="center"/>
          </w:tcPr>
          <w:p w14:paraId="345DBEA7">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渭南市疾病预防控制中心</w:t>
            </w:r>
          </w:p>
        </w:tc>
        <w:tc>
          <w:tcPr>
            <w:tcW w:w="1304" w:type="dxa"/>
            <w:vAlign w:val="center"/>
          </w:tcPr>
          <w:p w14:paraId="0B67CCE3">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健康促进项目应用</w:t>
            </w:r>
          </w:p>
        </w:tc>
        <w:tc>
          <w:tcPr>
            <w:tcW w:w="915" w:type="dxa"/>
            <w:vAlign w:val="center"/>
          </w:tcPr>
          <w:p w14:paraId="282BC721">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全市</w:t>
            </w:r>
          </w:p>
        </w:tc>
        <w:tc>
          <w:tcPr>
            <w:tcW w:w="3170" w:type="dxa"/>
            <w:vAlign w:val="center"/>
          </w:tcPr>
          <w:p w14:paraId="32830C57">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2005.1.1-2024.12.31</w:t>
            </w:r>
          </w:p>
        </w:tc>
        <w:tc>
          <w:tcPr>
            <w:tcW w:w="2648" w:type="dxa"/>
            <w:vAlign w:val="center"/>
          </w:tcPr>
          <w:p w14:paraId="687D26CA">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赵爱珠/15991300769</w:t>
            </w:r>
          </w:p>
        </w:tc>
      </w:tr>
      <w:tr w14:paraId="5F968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2F92715B">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981" w:type="dxa"/>
            <w:vAlign w:val="center"/>
          </w:tcPr>
          <w:p w14:paraId="2013761E">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商洛市疾病预防控制中心</w:t>
            </w:r>
          </w:p>
        </w:tc>
        <w:tc>
          <w:tcPr>
            <w:tcW w:w="1304" w:type="dxa"/>
            <w:vAlign w:val="center"/>
          </w:tcPr>
          <w:p w14:paraId="25A7305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监测预警体系应用</w:t>
            </w:r>
          </w:p>
        </w:tc>
        <w:tc>
          <w:tcPr>
            <w:tcW w:w="915" w:type="dxa"/>
            <w:vAlign w:val="center"/>
          </w:tcPr>
          <w:p w14:paraId="19F76D54">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全市</w:t>
            </w:r>
          </w:p>
        </w:tc>
        <w:tc>
          <w:tcPr>
            <w:tcW w:w="3170" w:type="dxa"/>
            <w:vAlign w:val="center"/>
          </w:tcPr>
          <w:p w14:paraId="4429E790">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2005.1.1-2024.12.31</w:t>
            </w:r>
          </w:p>
        </w:tc>
        <w:tc>
          <w:tcPr>
            <w:tcW w:w="2648" w:type="dxa"/>
            <w:vAlign w:val="center"/>
          </w:tcPr>
          <w:p w14:paraId="16A5540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刘刚/18092070371</w:t>
            </w:r>
          </w:p>
        </w:tc>
      </w:tr>
      <w:tr w14:paraId="6E22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2CDE36EE">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981" w:type="dxa"/>
            <w:vAlign w:val="center"/>
          </w:tcPr>
          <w:p w14:paraId="63EE2392">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泾阳县疾病预防控制中心</w:t>
            </w:r>
          </w:p>
        </w:tc>
        <w:tc>
          <w:tcPr>
            <w:tcW w:w="1304" w:type="dxa"/>
            <w:vAlign w:val="center"/>
          </w:tcPr>
          <w:p w14:paraId="41D79372">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布病快速检测溯源</w:t>
            </w:r>
          </w:p>
        </w:tc>
        <w:tc>
          <w:tcPr>
            <w:tcW w:w="915" w:type="dxa"/>
            <w:vAlign w:val="center"/>
          </w:tcPr>
          <w:p w14:paraId="06405C7A">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全县</w:t>
            </w:r>
          </w:p>
        </w:tc>
        <w:tc>
          <w:tcPr>
            <w:tcW w:w="3170" w:type="dxa"/>
            <w:vAlign w:val="center"/>
          </w:tcPr>
          <w:p w14:paraId="6E28628C">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2020.1.1-2020.12.31</w:t>
            </w:r>
          </w:p>
        </w:tc>
        <w:tc>
          <w:tcPr>
            <w:tcW w:w="2648" w:type="dxa"/>
            <w:vAlign w:val="center"/>
          </w:tcPr>
          <w:p w14:paraId="1E5997D6">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戴先红/18791063301</w:t>
            </w:r>
          </w:p>
        </w:tc>
      </w:tr>
      <w:tr w14:paraId="122AA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4454B464">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981" w:type="dxa"/>
            <w:vAlign w:val="center"/>
          </w:tcPr>
          <w:p w14:paraId="00993C92">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中国疾控中心</w:t>
            </w:r>
          </w:p>
        </w:tc>
        <w:tc>
          <w:tcPr>
            <w:tcW w:w="1304" w:type="dxa"/>
            <w:vAlign w:val="center"/>
          </w:tcPr>
          <w:p w14:paraId="11B55128">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健康促进获奖证书</w:t>
            </w:r>
          </w:p>
        </w:tc>
        <w:tc>
          <w:tcPr>
            <w:tcW w:w="915" w:type="dxa"/>
            <w:vAlign w:val="center"/>
          </w:tcPr>
          <w:p w14:paraId="73F73423">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全国</w:t>
            </w:r>
          </w:p>
        </w:tc>
        <w:tc>
          <w:tcPr>
            <w:tcW w:w="3170" w:type="dxa"/>
            <w:vAlign w:val="center"/>
          </w:tcPr>
          <w:p w14:paraId="6D98086D">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2015.1.1-2023.1.1</w:t>
            </w:r>
          </w:p>
        </w:tc>
        <w:tc>
          <w:tcPr>
            <w:tcW w:w="2648" w:type="dxa"/>
            <w:vAlign w:val="center"/>
          </w:tcPr>
          <w:p w14:paraId="7C8840CB">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r>
      <w:tr w14:paraId="17CBE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0A63D768">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1981" w:type="dxa"/>
            <w:vAlign w:val="center"/>
          </w:tcPr>
          <w:p w14:paraId="334B6A7A">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健康陕西建设工作委员会</w:t>
            </w:r>
          </w:p>
        </w:tc>
        <w:tc>
          <w:tcPr>
            <w:tcW w:w="1304" w:type="dxa"/>
            <w:vAlign w:val="center"/>
          </w:tcPr>
          <w:p w14:paraId="6F409EE9">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健康促进获奖证书</w:t>
            </w:r>
          </w:p>
        </w:tc>
        <w:tc>
          <w:tcPr>
            <w:tcW w:w="915" w:type="dxa"/>
            <w:vAlign w:val="center"/>
          </w:tcPr>
          <w:p w14:paraId="1D1D539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全省</w:t>
            </w:r>
          </w:p>
        </w:tc>
        <w:tc>
          <w:tcPr>
            <w:tcW w:w="3170" w:type="dxa"/>
            <w:vAlign w:val="center"/>
          </w:tcPr>
          <w:p w14:paraId="091DC1B9">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2021.1.1-2022.2.28</w:t>
            </w:r>
          </w:p>
        </w:tc>
        <w:tc>
          <w:tcPr>
            <w:tcW w:w="2648" w:type="dxa"/>
            <w:vAlign w:val="center"/>
          </w:tcPr>
          <w:p w14:paraId="559D8A35">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r>
      <w:tr w14:paraId="6BAB4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05A9BF84">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981" w:type="dxa"/>
            <w:vAlign w:val="center"/>
          </w:tcPr>
          <w:p w14:paraId="5C24D570">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陕西省疾控局</w:t>
            </w:r>
          </w:p>
        </w:tc>
        <w:tc>
          <w:tcPr>
            <w:tcW w:w="1304" w:type="dxa"/>
            <w:vAlign w:val="center"/>
          </w:tcPr>
          <w:p w14:paraId="0C1D0328">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布病风险评估</w:t>
            </w:r>
          </w:p>
        </w:tc>
        <w:tc>
          <w:tcPr>
            <w:tcW w:w="915" w:type="dxa"/>
            <w:vAlign w:val="center"/>
          </w:tcPr>
          <w:p w14:paraId="500EC45C">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全省</w:t>
            </w:r>
          </w:p>
        </w:tc>
        <w:tc>
          <w:tcPr>
            <w:tcW w:w="3170" w:type="dxa"/>
            <w:vAlign w:val="center"/>
          </w:tcPr>
          <w:p w14:paraId="618FEB6A">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2005.1.1-2024.12.31</w:t>
            </w:r>
          </w:p>
        </w:tc>
        <w:tc>
          <w:tcPr>
            <w:tcW w:w="2648" w:type="dxa"/>
            <w:vAlign w:val="center"/>
          </w:tcPr>
          <w:p w14:paraId="69473439">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r>
      <w:tr w14:paraId="4CA75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25920E74">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981" w:type="dxa"/>
            <w:vAlign w:val="center"/>
          </w:tcPr>
          <w:p w14:paraId="6F414FBB">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陕西省疾控局</w:t>
            </w:r>
          </w:p>
        </w:tc>
        <w:tc>
          <w:tcPr>
            <w:tcW w:w="1304" w:type="dxa"/>
            <w:vAlign w:val="center"/>
          </w:tcPr>
          <w:p w14:paraId="379C9FBC">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布病暴发疫情要情快报</w:t>
            </w:r>
          </w:p>
        </w:tc>
        <w:tc>
          <w:tcPr>
            <w:tcW w:w="915" w:type="dxa"/>
            <w:vAlign w:val="center"/>
          </w:tcPr>
          <w:p w14:paraId="0EA8D13B">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全省</w:t>
            </w:r>
          </w:p>
        </w:tc>
        <w:tc>
          <w:tcPr>
            <w:tcW w:w="3170" w:type="dxa"/>
            <w:vAlign w:val="center"/>
          </w:tcPr>
          <w:p w14:paraId="7D6F876B">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2005.1.1-2024.12.31</w:t>
            </w:r>
          </w:p>
        </w:tc>
        <w:tc>
          <w:tcPr>
            <w:tcW w:w="2648" w:type="dxa"/>
            <w:vAlign w:val="center"/>
          </w:tcPr>
          <w:p w14:paraId="3AAAFC8C">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r>
      <w:tr w14:paraId="63E3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0" w:type="dxa"/>
            <w:left w:w="64" w:type="dxa"/>
            <w:bottom w:w="40" w:type="dxa"/>
            <w:right w:w="64" w:type="dxa"/>
          </w:tblCellMar>
        </w:tblPrEx>
        <w:trPr>
          <w:trHeight w:val="0" w:hRule="atLeast"/>
          <w:jc w:val="center"/>
        </w:trPr>
        <w:tc>
          <w:tcPr>
            <w:tcW w:w="888" w:type="dxa"/>
            <w:vAlign w:val="center"/>
          </w:tcPr>
          <w:p w14:paraId="4ACB54FE">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981" w:type="dxa"/>
            <w:vAlign w:val="center"/>
          </w:tcPr>
          <w:p w14:paraId="75888231">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西安交通大学</w:t>
            </w:r>
          </w:p>
        </w:tc>
        <w:tc>
          <w:tcPr>
            <w:tcW w:w="1304" w:type="dxa"/>
            <w:vAlign w:val="center"/>
          </w:tcPr>
          <w:p w14:paraId="10F77D8D">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查收查引报告</w:t>
            </w:r>
          </w:p>
        </w:tc>
        <w:tc>
          <w:tcPr>
            <w:tcW w:w="915" w:type="dxa"/>
            <w:vAlign w:val="center"/>
          </w:tcPr>
          <w:p w14:paraId="0198457F">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c>
          <w:tcPr>
            <w:tcW w:w="3170" w:type="dxa"/>
            <w:vAlign w:val="center"/>
          </w:tcPr>
          <w:p w14:paraId="49AEC040">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2025.9.2</w:t>
            </w:r>
          </w:p>
        </w:tc>
        <w:tc>
          <w:tcPr>
            <w:tcW w:w="2648" w:type="dxa"/>
            <w:vAlign w:val="center"/>
          </w:tcPr>
          <w:p w14:paraId="50122A0C">
            <w:pPr>
              <w:keepNext/>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李鑫鑫/18209235805</w:t>
            </w:r>
          </w:p>
        </w:tc>
      </w:tr>
    </w:tbl>
    <w:p w14:paraId="7ABC3B58">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p>
    <w:p w14:paraId="26331847">
      <w:pPr>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bookmarkStart w:id="1" w:name="_GoBack"/>
      <w:bookmarkEnd w:id="1"/>
      <w:r>
        <w:rPr>
          <w:rFonts w:hint="eastAsia" w:ascii="黑体" w:hAnsi="黑体" w:eastAsia="黑体" w:cs="黑体"/>
          <w:color w:val="auto"/>
          <w:sz w:val="32"/>
          <w:szCs w:val="32"/>
          <w:lang w:val="en-US" w:eastAsia="zh-CN"/>
        </w:rPr>
        <w:t>主要知识产权和标准规范等目录</w:t>
      </w:r>
    </w:p>
    <w:p w14:paraId="239E73C6">
      <w:pPr>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主要知识产权和标准规范等目录（限10条）</w:t>
      </w:r>
    </w:p>
    <w:tbl>
      <w:tblPr>
        <w:tblStyle w:val="5"/>
        <w:tblW w:w="1022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9"/>
        <w:gridCol w:w="996"/>
        <w:gridCol w:w="2472"/>
        <w:gridCol w:w="804"/>
        <w:gridCol w:w="1296"/>
        <w:gridCol w:w="900"/>
        <w:gridCol w:w="820"/>
        <w:gridCol w:w="912"/>
        <w:gridCol w:w="1599"/>
      </w:tblGrid>
      <w:tr w14:paraId="2EDFE4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3A39E2CB">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序号</w:t>
            </w:r>
          </w:p>
        </w:tc>
        <w:tc>
          <w:tcPr>
            <w:tcW w:w="996" w:type="dxa"/>
            <w:tcBorders>
              <w:top w:val="single" w:color="auto" w:sz="8" w:space="0"/>
              <w:left w:val="single" w:color="auto" w:sz="8" w:space="0"/>
              <w:bottom w:val="single" w:color="auto" w:sz="8" w:space="0"/>
              <w:right w:val="single" w:color="auto" w:sz="8" w:space="0"/>
            </w:tcBorders>
            <w:vAlign w:val="center"/>
          </w:tcPr>
          <w:p w14:paraId="7274583B">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知识产权类    别</w:t>
            </w:r>
          </w:p>
        </w:tc>
        <w:tc>
          <w:tcPr>
            <w:tcW w:w="2472" w:type="dxa"/>
            <w:tcBorders>
              <w:top w:val="single" w:color="auto" w:sz="8" w:space="0"/>
              <w:left w:val="single" w:color="auto" w:sz="8" w:space="0"/>
              <w:bottom w:val="single" w:color="auto" w:sz="8" w:space="0"/>
              <w:right w:val="single" w:color="auto" w:sz="8" w:space="0"/>
            </w:tcBorders>
            <w:vAlign w:val="center"/>
          </w:tcPr>
          <w:p w14:paraId="4E13E324">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知识产权具体名称</w:t>
            </w:r>
          </w:p>
        </w:tc>
        <w:tc>
          <w:tcPr>
            <w:tcW w:w="804" w:type="dxa"/>
            <w:tcBorders>
              <w:top w:val="single" w:color="auto" w:sz="8" w:space="0"/>
              <w:left w:val="single" w:color="auto" w:sz="8" w:space="0"/>
              <w:bottom w:val="single" w:color="auto" w:sz="8" w:space="0"/>
              <w:right w:val="single" w:color="auto" w:sz="8" w:space="0"/>
            </w:tcBorders>
            <w:vAlign w:val="center"/>
          </w:tcPr>
          <w:p w14:paraId="11B2232C">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国家（地区）</w:t>
            </w:r>
          </w:p>
        </w:tc>
        <w:tc>
          <w:tcPr>
            <w:tcW w:w="1296" w:type="dxa"/>
            <w:tcBorders>
              <w:top w:val="single" w:color="auto" w:sz="8" w:space="0"/>
              <w:left w:val="single" w:color="auto" w:sz="8" w:space="0"/>
              <w:bottom w:val="single" w:color="auto" w:sz="8" w:space="0"/>
              <w:right w:val="single" w:color="auto" w:sz="8" w:space="0"/>
            </w:tcBorders>
            <w:vAlign w:val="center"/>
          </w:tcPr>
          <w:p w14:paraId="396827C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授权号</w:t>
            </w:r>
          </w:p>
        </w:tc>
        <w:tc>
          <w:tcPr>
            <w:tcW w:w="900" w:type="dxa"/>
            <w:tcBorders>
              <w:top w:val="single" w:color="auto" w:sz="8" w:space="0"/>
              <w:left w:val="single" w:color="auto" w:sz="8" w:space="0"/>
              <w:bottom w:val="single" w:color="auto" w:sz="8" w:space="0"/>
              <w:right w:val="single" w:color="auto" w:sz="8" w:space="0"/>
            </w:tcBorders>
            <w:vAlign w:val="center"/>
          </w:tcPr>
          <w:p w14:paraId="5C6E4D2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授权日期</w:t>
            </w:r>
          </w:p>
        </w:tc>
        <w:tc>
          <w:tcPr>
            <w:tcW w:w="820" w:type="dxa"/>
            <w:tcBorders>
              <w:top w:val="single" w:color="auto" w:sz="8" w:space="0"/>
              <w:left w:val="single" w:color="auto" w:sz="8" w:space="0"/>
              <w:bottom w:val="single" w:color="auto" w:sz="8" w:space="0"/>
              <w:right w:val="single" w:color="auto" w:sz="8" w:space="0"/>
            </w:tcBorders>
            <w:vAlign w:val="center"/>
          </w:tcPr>
          <w:p w14:paraId="4EE91301">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证书编号</w:t>
            </w:r>
          </w:p>
        </w:tc>
        <w:tc>
          <w:tcPr>
            <w:tcW w:w="912" w:type="dxa"/>
            <w:tcBorders>
              <w:top w:val="single" w:color="auto" w:sz="8" w:space="0"/>
              <w:left w:val="single" w:color="auto" w:sz="8" w:space="0"/>
              <w:bottom w:val="single" w:color="auto" w:sz="8" w:space="0"/>
              <w:right w:val="single" w:color="auto" w:sz="8" w:space="0"/>
            </w:tcBorders>
            <w:vAlign w:val="center"/>
          </w:tcPr>
          <w:p w14:paraId="4904A858">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权利人</w:t>
            </w:r>
          </w:p>
        </w:tc>
        <w:tc>
          <w:tcPr>
            <w:tcW w:w="1599" w:type="dxa"/>
            <w:tcBorders>
              <w:top w:val="single" w:color="auto" w:sz="8" w:space="0"/>
              <w:left w:val="single" w:color="auto" w:sz="8" w:space="0"/>
              <w:bottom w:val="single" w:color="auto" w:sz="8" w:space="0"/>
              <w:right w:val="single" w:color="auto" w:sz="8" w:space="0"/>
            </w:tcBorders>
            <w:vAlign w:val="center"/>
          </w:tcPr>
          <w:p w14:paraId="239477CE">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发明人</w:t>
            </w:r>
          </w:p>
        </w:tc>
      </w:tr>
      <w:tr w14:paraId="042269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03A4383B">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996" w:type="dxa"/>
            <w:tcBorders>
              <w:top w:val="single" w:color="auto" w:sz="8" w:space="0"/>
              <w:left w:val="single" w:color="auto" w:sz="8" w:space="0"/>
              <w:bottom w:val="single" w:color="auto" w:sz="8" w:space="0"/>
              <w:right w:val="single" w:color="auto" w:sz="8" w:space="0"/>
            </w:tcBorders>
          </w:tcPr>
          <w:p w14:paraId="1B78FBC6">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18B4006C">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Seroprevalence trend of human brucellosis and MLVA genotyping characteristics of Brucella melitensis in Shaanxi Province, China, during 2008–2020</w:t>
            </w:r>
          </w:p>
        </w:tc>
        <w:tc>
          <w:tcPr>
            <w:tcW w:w="804" w:type="dxa"/>
            <w:tcBorders>
              <w:top w:val="single" w:color="auto" w:sz="8" w:space="0"/>
              <w:left w:val="single" w:color="auto" w:sz="8" w:space="0"/>
              <w:bottom w:val="single" w:color="auto" w:sz="8" w:space="0"/>
              <w:right w:val="single" w:color="auto" w:sz="8" w:space="0"/>
            </w:tcBorders>
          </w:tcPr>
          <w:p w14:paraId="027C6736">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欧洲</w:t>
            </w:r>
          </w:p>
        </w:tc>
        <w:tc>
          <w:tcPr>
            <w:tcW w:w="1296" w:type="dxa"/>
            <w:tcBorders>
              <w:top w:val="single" w:color="auto" w:sz="8" w:space="0"/>
              <w:left w:val="single" w:color="auto" w:sz="8" w:space="0"/>
              <w:bottom w:val="single" w:color="auto" w:sz="8" w:space="0"/>
              <w:right w:val="single" w:color="auto" w:sz="8" w:space="0"/>
            </w:tcBorders>
          </w:tcPr>
          <w:p w14:paraId="32C89518">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DOI:10.1111/tbed.14320.</w:t>
            </w:r>
          </w:p>
        </w:tc>
        <w:tc>
          <w:tcPr>
            <w:tcW w:w="900" w:type="dxa"/>
            <w:tcBorders>
              <w:top w:val="single" w:color="auto" w:sz="8" w:space="0"/>
              <w:left w:val="single" w:color="auto" w:sz="8" w:space="0"/>
              <w:bottom w:val="single" w:color="auto" w:sz="8" w:space="0"/>
              <w:right w:val="single" w:color="auto" w:sz="8" w:space="0"/>
            </w:tcBorders>
          </w:tcPr>
          <w:p w14:paraId="485DE7FA">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2021年5月28日</w:t>
            </w:r>
          </w:p>
        </w:tc>
        <w:tc>
          <w:tcPr>
            <w:tcW w:w="820" w:type="dxa"/>
            <w:tcBorders>
              <w:top w:val="single" w:color="auto" w:sz="8" w:space="0"/>
              <w:left w:val="single" w:color="auto" w:sz="8" w:space="0"/>
              <w:bottom w:val="single" w:color="auto" w:sz="8" w:space="0"/>
              <w:right w:val="single" w:color="auto" w:sz="8" w:space="0"/>
            </w:tcBorders>
          </w:tcPr>
          <w:p w14:paraId="7AFD9F8A">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Transbound Emerg Dis</w:t>
            </w:r>
          </w:p>
        </w:tc>
        <w:tc>
          <w:tcPr>
            <w:tcW w:w="912" w:type="dxa"/>
            <w:tcBorders>
              <w:top w:val="single" w:color="auto" w:sz="8" w:space="0"/>
              <w:left w:val="single" w:color="auto" w:sz="8" w:space="0"/>
              <w:bottom w:val="single" w:color="auto" w:sz="8" w:space="0"/>
              <w:right w:val="single" w:color="auto" w:sz="8" w:space="0"/>
            </w:tcBorders>
          </w:tcPr>
          <w:p w14:paraId="45F6DE9A">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599" w:type="dxa"/>
            <w:tcBorders>
              <w:top w:val="single" w:color="auto" w:sz="8" w:space="0"/>
              <w:left w:val="single" w:color="auto" w:sz="8" w:space="0"/>
              <w:bottom w:val="single" w:color="auto" w:sz="8" w:space="0"/>
              <w:right w:val="single" w:color="auto" w:sz="8" w:space="0"/>
            </w:tcBorders>
          </w:tcPr>
          <w:p w14:paraId="672A5770">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An CH, Nie SM, Sun YX, Fan SP, Luo BY, Li ZJ, Liu ZG, Chang WH</w:t>
            </w:r>
          </w:p>
        </w:tc>
      </w:tr>
      <w:tr w14:paraId="6E44F1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7FC32E3A">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996" w:type="dxa"/>
            <w:tcBorders>
              <w:top w:val="single" w:color="auto" w:sz="8" w:space="0"/>
              <w:left w:val="single" w:color="auto" w:sz="8" w:space="0"/>
              <w:bottom w:val="single" w:color="auto" w:sz="8" w:space="0"/>
              <w:right w:val="single" w:color="auto" w:sz="8" w:space="0"/>
            </w:tcBorders>
          </w:tcPr>
          <w:p w14:paraId="19C0874D">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136FA1F0">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Exploring risk transfer of human brucellosis in the context of livestock agriculture transition: a case study in Shaanxi, China. Front Public Health</w:t>
            </w:r>
          </w:p>
        </w:tc>
        <w:tc>
          <w:tcPr>
            <w:tcW w:w="804" w:type="dxa"/>
            <w:tcBorders>
              <w:top w:val="single" w:color="auto" w:sz="8" w:space="0"/>
              <w:left w:val="single" w:color="auto" w:sz="8" w:space="0"/>
              <w:bottom w:val="single" w:color="auto" w:sz="8" w:space="0"/>
              <w:right w:val="single" w:color="auto" w:sz="8" w:space="0"/>
            </w:tcBorders>
          </w:tcPr>
          <w:p w14:paraId="73922B2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欧洲</w:t>
            </w:r>
          </w:p>
        </w:tc>
        <w:tc>
          <w:tcPr>
            <w:tcW w:w="1296" w:type="dxa"/>
            <w:tcBorders>
              <w:top w:val="single" w:color="auto" w:sz="8" w:space="0"/>
              <w:left w:val="single" w:color="auto" w:sz="8" w:space="0"/>
              <w:bottom w:val="single" w:color="auto" w:sz="8" w:space="0"/>
              <w:right w:val="single" w:color="auto" w:sz="8" w:space="0"/>
            </w:tcBorders>
          </w:tcPr>
          <w:p w14:paraId="115AB406">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doi:10.3389/fpubh.2022.1009854</w:t>
            </w:r>
          </w:p>
        </w:tc>
        <w:tc>
          <w:tcPr>
            <w:tcW w:w="900" w:type="dxa"/>
            <w:tcBorders>
              <w:top w:val="single" w:color="auto" w:sz="8" w:space="0"/>
              <w:left w:val="single" w:color="auto" w:sz="8" w:space="0"/>
              <w:bottom w:val="single" w:color="auto" w:sz="8" w:space="0"/>
              <w:right w:val="single" w:color="auto" w:sz="8" w:space="0"/>
            </w:tcBorders>
          </w:tcPr>
          <w:p w14:paraId="30F3A0AB">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2023年1月19日</w:t>
            </w:r>
          </w:p>
        </w:tc>
        <w:tc>
          <w:tcPr>
            <w:tcW w:w="820" w:type="dxa"/>
            <w:tcBorders>
              <w:top w:val="single" w:color="auto" w:sz="8" w:space="0"/>
              <w:left w:val="single" w:color="auto" w:sz="8" w:space="0"/>
              <w:bottom w:val="single" w:color="auto" w:sz="8" w:space="0"/>
              <w:right w:val="single" w:color="auto" w:sz="8" w:space="0"/>
            </w:tcBorders>
          </w:tcPr>
          <w:p w14:paraId="3DDC71C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Front Public Health</w:t>
            </w:r>
          </w:p>
        </w:tc>
        <w:tc>
          <w:tcPr>
            <w:tcW w:w="912" w:type="dxa"/>
            <w:tcBorders>
              <w:top w:val="single" w:color="auto" w:sz="8" w:space="0"/>
              <w:left w:val="single" w:color="auto" w:sz="8" w:space="0"/>
              <w:bottom w:val="single" w:color="auto" w:sz="8" w:space="0"/>
              <w:right w:val="single" w:color="auto" w:sz="8" w:space="0"/>
            </w:tcBorders>
          </w:tcPr>
          <w:p w14:paraId="1E6AD604">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599" w:type="dxa"/>
            <w:tcBorders>
              <w:top w:val="single" w:color="auto" w:sz="8" w:space="0"/>
              <w:left w:val="single" w:color="auto" w:sz="8" w:space="0"/>
              <w:bottom w:val="single" w:color="auto" w:sz="8" w:space="0"/>
              <w:right w:val="single" w:color="auto" w:sz="8" w:space="0"/>
            </w:tcBorders>
          </w:tcPr>
          <w:p w14:paraId="6106B0C5">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An C, Shen L, Sun M, Sun Y, Fan S, Zhao C, Nie S, Luo B, Fu T, Liu K, Shao Z, Chang W</w:t>
            </w:r>
          </w:p>
        </w:tc>
      </w:tr>
      <w:tr w14:paraId="4B79FF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31A62E27">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996" w:type="dxa"/>
            <w:tcBorders>
              <w:top w:val="single" w:color="auto" w:sz="8" w:space="0"/>
              <w:left w:val="single" w:color="auto" w:sz="8" w:space="0"/>
              <w:bottom w:val="single" w:color="auto" w:sz="8" w:space="0"/>
              <w:right w:val="single" w:color="auto" w:sz="8" w:space="0"/>
            </w:tcBorders>
          </w:tcPr>
          <w:p w14:paraId="2FC318D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01E011F2">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Multiple Brucella melitensis lineages are driving the human brucellosis epidemic in Shaanxi Province, China: evidence from whole genome sequencing-based analysis.</w:t>
            </w:r>
          </w:p>
        </w:tc>
        <w:tc>
          <w:tcPr>
            <w:tcW w:w="804" w:type="dxa"/>
            <w:tcBorders>
              <w:top w:val="single" w:color="auto" w:sz="8" w:space="0"/>
              <w:left w:val="single" w:color="auto" w:sz="8" w:space="0"/>
              <w:bottom w:val="single" w:color="auto" w:sz="8" w:space="0"/>
              <w:right w:val="single" w:color="auto" w:sz="8" w:space="0"/>
            </w:tcBorders>
          </w:tcPr>
          <w:p w14:paraId="4ED39012">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欧洲</w:t>
            </w:r>
          </w:p>
        </w:tc>
        <w:tc>
          <w:tcPr>
            <w:tcW w:w="1296" w:type="dxa"/>
            <w:tcBorders>
              <w:top w:val="single" w:color="auto" w:sz="8" w:space="0"/>
              <w:left w:val="single" w:color="auto" w:sz="8" w:space="0"/>
              <w:bottom w:val="single" w:color="auto" w:sz="8" w:space="0"/>
              <w:right w:val="single" w:color="auto" w:sz="8" w:space="0"/>
            </w:tcBorders>
          </w:tcPr>
          <w:p w14:paraId="2EB80BA4">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doi:10.3389/fcimb.2024.1452143</w:t>
            </w:r>
          </w:p>
        </w:tc>
        <w:tc>
          <w:tcPr>
            <w:tcW w:w="900" w:type="dxa"/>
            <w:tcBorders>
              <w:top w:val="single" w:color="auto" w:sz="8" w:space="0"/>
              <w:left w:val="single" w:color="auto" w:sz="8" w:space="0"/>
              <w:bottom w:val="single" w:color="auto" w:sz="8" w:space="0"/>
              <w:right w:val="single" w:color="auto" w:sz="8" w:space="0"/>
            </w:tcBorders>
          </w:tcPr>
          <w:p w14:paraId="71B4493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2024年5月29日</w:t>
            </w:r>
          </w:p>
        </w:tc>
        <w:tc>
          <w:tcPr>
            <w:tcW w:w="820" w:type="dxa"/>
            <w:tcBorders>
              <w:top w:val="single" w:color="auto" w:sz="8" w:space="0"/>
              <w:left w:val="single" w:color="auto" w:sz="8" w:space="0"/>
              <w:bottom w:val="single" w:color="auto" w:sz="8" w:space="0"/>
              <w:right w:val="single" w:color="auto" w:sz="8" w:space="0"/>
            </w:tcBorders>
          </w:tcPr>
          <w:p w14:paraId="1D5DDC9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Front Cell Infect Microbiol</w:t>
            </w:r>
          </w:p>
        </w:tc>
        <w:tc>
          <w:tcPr>
            <w:tcW w:w="912" w:type="dxa"/>
            <w:tcBorders>
              <w:top w:val="single" w:color="auto" w:sz="8" w:space="0"/>
              <w:left w:val="single" w:color="auto" w:sz="8" w:space="0"/>
              <w:bottom w:val="single" w:color="auto" w:sz="8" w:space="0"/>
              <w:right w:val="single" w:color="auto" w:sz="8" w:space="0"/>
            </w:tcBorders>
          </w:tcPr>
          <w:p w14:paraId="7F18A219">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599" w:type="dxa"/>
            <w:tcBorders>
              <w:top w:val="single" w:color="auto" w:sz="8" w:space="0"/>
              <w:left w:val="single" w:color="auto" w:sz="8" w:space="0"/>
              <w:bottom w:val="single" w:color="auto" w:sz="8" w:space="0"/>
              <w:right w:val="single" w:color="auto" w:sz="8" w:space="0"/>
            </w:tcBorders>
          </w:tcPr>
          <w:p w14:paraId="77B2EDE8">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 xml:space="preserve">An C, Nie S, Luo B, Zhou D, Wang W, Sun Y, Fan S, Liu D, Li Z, Liu Z, Chang W </w:t>
            </w:r>
          </w:p>
        </w:tc>
      </w:tr>
      <w:tr w14:paraId="79541C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5C2DACDE">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996" w:type="dxa"/>
            <w:tcBorders>
              <w:top w:val="single" w:color="auto" w:sz="8" w:space="0"/>
              <w:left w:val="single" w:color="auto" w:sz="8" w:space="0"/>
              <w:bottom w:val="single" w:color="auto" w:sz="8" w:space="0"/>
              <w:right w:val="single" w:color="auto" w:sz="8" w:space="0"/>
            </w:tcBorders>
          </w:tcPr>
          <w:p w14:paraId="2E5351A1">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p>
        </w:tc>
        <w:tc>
          <w:tcPr>
            <w:tcW w:w="2472" w:type="dxa"/>
            <w:tcBorders>
              <w:top w:val="single" w:color="auto" w:sz="8" w:space="0"/>
              <w:left w:val="single" w:color="auto" w:sz="8" w:space="0"/>
              <w:bottom w:val="single" w:color="auto" w:sz="8" w:space="0"/>
              <w:right w:val="single" w:color="auto" w:sz="8" w:space="0"/>
            </w:tcBorders>
          </w:tcPr>
          <w:p w14:paraId="497BDC8B">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Effect of climatic factors on the seasonal fluctuation of human brucellosis in Yulin, northern China</w:t>
            </w:r>
          </w:p>
        </w:tc>
        <w:tc>
          <w:tcPr>
            <w:tcW w:w="804" w:type="dxa"/>
            <w:tcBorders>
              <w:top w:val="single" w:color="auto" w:sz="8" w:space="0"/>
              <w:left w:val="single" w:color="auto" w:sz="8" w:space="0"/>
              <w:bottom w:val="single" w:color="auto" w:sz="8" w:space="0"/>
              <w:right w:val="single" w:color="auto" w:sz="8" w:space="0"/>
            </w:tcBorders>
          </w:tcPr>
          <w:p w14:paraId="05C656D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欧洲</w:t>
            </w:r>
          </w:p>
        </w:tc>
        <w:tc>
          <w:tcPr>
            <w:tcW w:w="1296" w:type="dxa"/>
            <w:tcBorders>
              <w:top w:val="single" w:color="auto" w:sz="8" w:space="0"/>
              <w:left w:val="single" w:color="auto" w:sz="8" w:space="0"/>
              <w:bottom w:val="single" w:color="auto" w:sz="8" w:space="0"/>
              <w:right w:val="single" w:color="auto" w:sz="8" w:space="0"/>
            </w:tcBorders>
          </w:tcPr>
          <w:p w14:paraId="252A1C24">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DOI:10.1186/s12889-020-08599-4.</w:t>
            </w:r>
          </w:p>
        </w:tc>
        <w:tc>
          <w:tcPr>
            <w:tcW w:w="900" w:type="dxa"/>
            <w:tcBorders>
              <w:top w:val="single" w:color="auto" w:sz="8" w:space="0"/>
              <w:left w:val="single" w:color="auto" w:sz="8" w:space="0"/>
              <w:bottom w:val="single" w:color="auto" w:sz="8" w:space="0"/>
              <w:right w:val="single" w:color="auto" w:sz="8" w:space="0"/>
            </w:tcBorders>
          </w:tcPr>
          <w:p w14:paraId="261A04D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2020年4月30日</w:t>
            </w:r>
          </w:p>
        </w:tc>
        <w:tc>
          <w:tcPr>
            <w:tcW w:w="820" w:type="dxa"/>
            <w:tcBorders>
              <w:top w:val="single" w:color="auto" w:sz="8" w:space="0"/>
              <w:left w:val="single" w:color="auto" w:sz="8" w:space="0"/>
              <w:bottom w:val="single" w:color="auto" w:sz="8" w:space="0"/>
              <w:right w:val="single" w:color="auto" w:sz="8" w:space="0"/>
            </w:tcBorders>
          </w:tcPr>
          <w:p w14:paraId="5138B9D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BMC Public Health</w:t>
            </w:r>
          </w:p>
        </w:tc>
        <w:tc>
          <w:tcPr>
            <w:tcW w:w="912" w:type="dxa"/>
            <w:tcBorders>
              <w:top w:val="single" w:color="auto" w:sz="8" w:space="0"/>
              <w:left w:val="single" w:color="auto" w:sz="8" w:space="0"/>
              <w:bottom w:val="single" w:color="auto" w:sz="8" w:space="0"/>
              <w:right w:val="single" w:color="auto" w:sz="8" w:space="0"/>
            </w:tcBorders>
          </w:tcPr>
          <w:p w14:paraId="19AE31C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空军军医大学</w:t>
            </w:r>
          </w:p>
        </w:tc>
        <w:tc>
          <w:tcPr>
            <w:tcW w:w="1599" w:type="dxa"/>
            <w:tcBorders>
              <w:top w:val="single" w:color="auto" w:sz="8" w:space="0"/>
              <w:left w:val="single" w:color="auto" w:sz="8" w:space="0"/>
              <w:bottom w:val="single" w:color="auto" w:sz="8" w:space="0"/>
              <w:right w:val="single" w:color="auto" w:sz="8" w:space="0"/>
            </w:tcBorders>
          </w:tcPr>
          <w:p w14:paraId="7E964F09">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Liu K, Yang ZR, Liang WF, Guo TC, Long Y, Shao ZJ</w:t>
            </w:r>
          </w:p>
        </w:tc>
      </w:tr>
      <w:tr w14:paraId="6FEBB8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6A70A5DF">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996" w:type="dxa"/>
            <w:tcBorders>
              <w:top w:val="single" w:color="auto" w:sz="8" w:space="0"/>
              <w:left w:val="single" w:color="auto" w:sz="8" w:space="0"/>
              <w:bottom w:val="single" w:color="auto" w:sz="8" w:space="0"/>
              <w:right w:val="single" w:color="auto" w:sz="8" w:space="0"/>
            </w:tcBorders>
          </w:tcPr>
          <w:p w14:paraId="1B13464E">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p>
        </w:tc>
        <w:tc>
          <w:tcPr>
            <w:tcW w:w="2472" w:type="dxa"/>
            <w:tcBorders>
              <w:top w:val="single" w:color="auto" w:sz="8" w:space="0"/>
              <w:left w:val="single" w:color="auto" w:sz="8" w:space="0"/>
              <w:bottom w:val="single" w:color="auto" w:sz="8" w:space="0"/>
              <w:right w:val="single" w:color="auto" w:sz="8" w:space="0"/>
            </w:tcBorders>
          </w:tcPr>
          <w:p w14:paraId="213BEA21">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Epidemic characteristics and transmission risk prediction of brucellosis in Xi’an city, Northwest China</w:t>
            </w:r>
          </w:p>
        </w:tc>
        <w:tc>
          <w:tcPr>
            <w:tcW w:w="804" w:type="dxa"/>
            <w:tcBorders>
              <w:top w:val="single" w:color="auto" w:sz="8" w:space="0"/>
              <w:left w:val="single" w:color="auto" w:sz="8" w:space="0"/>
              <w:bottom w:val="single" w:color="auto" w:sz="8" w:space="0"/>
              <w:right w:val="single" w:color="auto" w:sz="8" w:space="0"/>
            </w:tcBorders>
          </w:tcPr>
          <w:p w14:paraId="716B5B08">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欧洲</w:t>
            </w:r>
          </w:p>
        </w:tc>
        <w:tc>
          <w:tcPr>
            <w:tcW w:w="1296" w:type="dxa"/>
            <w:tcBorders>
              <w:top w:val="single" w:color="auto" w:sz="8" w:space="0"/>
              <w:left w:val="single" w:color="auto" w:sz="8" w:space="0"/>
              <w:bottom w:val="single" w:color="auto" w:sz="8" w:space="0"/>
              <w:right w:val="single" w:color="auto" w:sz="8" w:space="0"/>
            </w:tcBorders>
          </w:tcPr>
          <w:p w14:paraId="40586D3F">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doi:10.3389/fpubh.2022.926812</w:t>
            </w:r>
          </w:p>
        </w:tc>
        <w:tc>
          <w:tcPr>
            <w:tcW w:w="900" w:type="dxa"/>
            <w:tcBorders>
              <w:top w:val="single" w:color="auto" w:sz="8" w:space="0"/>
              <w:left w:val="single" w:color="auto" w:sz="8" w:space="0"/>
              <w:bottom w:val="single" w:color="auto" w:sz="8" w:space="0"/>
              <w:right w:val="single" w:color="auto" w:sz="8" w:space="0"/>
            </w:tcBorders>
          </w:tcPr>
          <w:p w14:paraId="77F407A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2022年8月19日</w:t>
            </w:r>
          </w:p>
        </w:tc>
        <w:tc>
          <w:tcPr>
            <w:tcW w:w="820" w:type="dxa"/>
            <w:tcBorders>
              <w:top w:val="single" w:color="auto" w:sz="8" w:space="0"/>
              <w:left w:val="single" w:color="auto" w:sz="8" w:space="0"/>
              <w:bottom w:val="single" w:color="auto" w:sz="8" w:space="0"/>
              <w:right w:val="single" w:color="auto" w:sz="8" w:space="0"/>
            </w:tcBorders>
          </w:tcPr>
          <w:p w14:paraId="64C59CD4">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Front Public Health</w:t>
            </w:r>
          </w:p>
        </w:tc>
        <w:tc>
          <w:tcPr>
            <w:tcW w:w="912" w:type="dxa"/>
            <w:tcBorders>
              <w:top w:val="single" w:color="auto" w:sz="8" w:space="0"/>
              <w:left w:val="single" w:color="auto" w:sz="8" w:space="0"/>
              <w:bottom w:val="single" w:color="auto" w:sz="8" w:space="0"/>
              <w:right w:val="single" w:color="auto" w:sz="8" w:space="0"/>
            </w:tcBorders>
          </w:tcPr>
          <w:p w14:paraId="0C57747E">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空军军医大学</w:t>
            </w:r>
          </w:p>
        </w:tc>
        <w:tc>
          <w:tcPr>
            <w:tcW w:w="1599" w:type="dxa"/>
            <w:tcBorders>
              <w:top w:val="single" w:color="auto" w:sz="8" w:space="0"/>
              <w:left w:val="single" w:color="auto" w:sz="8" w:space="0"/>
              <w:bottom w:val="single" w:color="auto" w:sz="8" w:space="0"/>
              <w:right w:val="single" w:color="auto" w:sz="8" w:space="0"/>
            </w:tcBorders>
          </w:tcPr>
          <w:p w14:paraId="25F0F814">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Zhao C, Liu K, Jiang C, Wei X, Song S, Wu X, Wen X, Fu T, Shen L, Shao Z, Li Q</w:t>
            </w:r>
          </w:p>
        </w:tc>
      </w:tr>
      <w:tr w14:paraId="241D0A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1B46D6CD">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996" w:type="dxa"/>
            <w:tcBorders>
              <w:top w:val="single" w:color="auto" w:sz="8" w:space="0"/>
              <w:left w:val="single" w:color="auto" w:sz="8" w:space="0"/>
              <w:bottom w:val="single" w:color="auto" w:sz="8" w:space="0"/>
              <w:right w:val="single" w:color="auto" w:sz="8" w:space="0"/>
            </w:tcBorders>
          </w:tcPr>
          <w:p w14:paraId="0BE8E727">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36B93B00">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Spatiotemporal risk of human brucellosis under intensification of livestock keeping based on machine learning techniques in Shaanxi, China</w:t>
            </w:r>
          </w:p>
        </w:tc>
        <w:tc>
          <w:tcPr>
            <w:tcW w:w="804" w:type="dxa"/>
            <w:tcBorders>
              <w:top w:val="single" w:color="auto" w:sz="8" w:space="0"/>
              <w:left w:val="single" w:color="auto" w:sz="8" w:space="0"/>
              <w:bottom w:val="single" w:color="auto" w:sz="8" w:space="0"/>
              <w:right w:val="single" w:color="auto" w:sz="8" w:space="0"/>
            </w:tcBorders>
          </w:tcPr>
          <w:p w14:paraId="082F7961">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欧洲</w:t>
            </w:r>
          </w:p>
        </w:tc>
        <w:tc>
          <w:tcPr>
            <w:tcW w:w="1296" w:type="dxa"/>
            <w:tcBorders>
              <w:top w:val="single" w:color="auto" w:sz="8" w:space="0"/>
              <w:left w:val="single" w:color="auto" w:sz="8" w:space="0"/>
              <w:bottom w:val="single" w:color="auto" w:sz="8" w:space="0"/>
              <w:right w:val="single" w:color="auto" w:sz="8" w:space="0"/>
            </w:tcBorders>
          </w:tcPr>
          <w:p w14:paraId="6D170009">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doi:10.1017/S0950268824001018</w:t>
            </w:r>
          </w:p>
        </w:tc>
        <w:tc>
          <w:tcPr>
            <w:tcW w:w="900" w:type="dxa"/>
            <w:tcBorders>
              <w:top w:val="single" w:color="auto" w:sz="8" w:space="0"/>
              <w:left w:val="single" w:color="auto" w:sz="8" w:space="0"/>
              <w:bottom w:val="single" w:color="auto" w:sz="8" w:space="0"/>
              <w:right w:val="single" w:color="auto" w:sz="8" w:space="0"/>
            </w:tcBorders>
          </w:tcPr>
          <w:p w14:paraId="603063F8">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2024年10月24日</w:t>
            </w:r>
          </w:p>
        </w:tc>
        <w:tc>
          <w:tcPr>
            <w:tcW w:w="820" w:type="dxa"/>
            <w:tcBorders>
              <w:top w:val="single" w:color="auto" w:sz="8" w:space="0"/>
              <w:left w:val="single" w:color="auto" w:sz="8" w:space="0"/>
              <w:bottom w:val="single" w:color="auto" w:sz="8" w:space="0"/>
              <w:right w:val="single" w:color="auto" w:sz="8" w:space="0"/>
            </w:tcBorders>
          </w:tcPr>
          <w:p w14:paraId="60D5303B">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Epidemiol Infect.</w:t>
            </w:r>
          </w:p>
        </w:tc>
        <w:tc>
          <w:tcPr>
            <w:tcW w:w="912" w:type="dxa"/>
            <w:tcBorders>
              <w:top w:val="single" w:color="auto" w:sz="8" w:space="0"/>
              <w:left w:val="single" w:color="auto" w:sz="8" w:space="0"/>
              <w:bottom w:val="single" w:color="auto" w:sz="8" w:space="0"/>
              <w:right w:val="single" w:color="auto" w:sz="8" w:space="0"/>
            </w:tcBorders>
          </w:tcPr>
          <w:p w14:paraId="0CD1B2C4">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空军军医大学</w:t>
            </w:r>
          </w:p>
        </w:tc>
        <w:tc>
          <w:tcPr>
            <w:tcW w:w="1599" w:type="dxa"/>
            <w:tcBorders>
              <w:top w:val="single" w:color="auto" w:sz="8" w:space="0"/>
              <w:left w:val="single" w:color="auto" w:sz="8" w:space="0"/>
              <w:bottom w:val="single" w:color="auto" w:sz="8" w:space="0"/>
              <w:right w:val="single" w:color="auto" w:sz="8" w:space="0"/>
            </w:tcBorders>
          </w:tcPr>
          <w:p w14:paraId="4EFF7A0C">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Shen L, Jiang C, Weng F, Sun M, Zhao C, Fu T, An C, Shao Z, Liu K</w:t>
            </w:r>
          </w:p>
        </w:tc>
      </w:tr>
      <w:tr w14:paraId="2AE5BF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66EE433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996" w:type="dxa"/>
            <w:tcBorders>
              <w:top w:val="single" w:color="auto" w:sz="8" w:space="0"/>
              <w:left w:val="single" w:color="auto" w:sz="8" w:space="0"/>
              <w:bottom w:val="single" w:color="auto" w:sz="8" w:space="0"/>
              <w:right w:val="single" w:color="auto" w:sz="8" w:space="0"/>
            </w:tcBorders>
          </w:tcPr>
          <w:p w14:paraId="6B831CAF">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64AFFB1A">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Brucellosis outbreak caused by Brucella melitensis—Jingyang County, Shaanxi Province, China, March–May 2020. China</w:t>
            </w:r>
          </w:p>
        </w:tc>
        <w:tc>
          <w:tcPr>
            <w:tcW w:w="804" w:type="dxa"/>
            <w:tcBorders>
              <w:top w:val="single" w:color="auto" w:sz="8" w:space="0"/>
              <w:left w:val="single" w:color="auto" w:sz="8" w:space="0"/>
              <w:bottom w:val="single" w:color="auto" w:sz="8" w:space="0"/>
              <w:right w:val="single" w:color="auto" w:sz="8" w:space="0"/>
            </w:tcBorders>
          </w:tcPr>
          <w:p w14:paraId="3056D4AF">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w:t>
            </w:r>
          </w:p>
        </w:tc>
        <w:tc>
          <w:tcPr>
            <w:tcW w:w="1296" w:type="dxa"/>
            <w:tcBorders>
              <w:top w:val="single" w:color="auto" w:sz="8" w:space="0"/>
              <w:left w:val="single" w:color="auto" w:sz="8" w:space="0"/>
              <w:bottom w:val="single" w:color="auto" w:sz="8" w:space="0"/>
              <w:right w:val="single" w:color="auto" w:sz="8" w:space="0"/>
            </w:tcBorders>
          </w:tcPr>
          <w:p w14:paraId="241D0A7C">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DOI:10.46234/ccdcw2020.204</w:t>
            </w:r>
          </w:p>
        </w:tc>
        <w:tc>
          <w:tcPr>
            <w:tcW w:w="900" w:type="dxa"/>
            <w:tcBorders>
              <w:top w:val="single" w:color="auto" w:sz="8" w:space="0"/>
              <w:left w:val="single" w:color="auto" w:sz="8" w:space="0"/>
              <w:bottom w:val="single" w:color="auto" w:sz="8" w:space="0"/>
              <w:right w:val="single" w:color="auto" w:sz="8" w:space="0"/>
            </w:tcBorders>
          </w:tcPr>
          <w:p w14:paraId="481204A6">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2020年9月25日</w:t>
            </w:r>
          </w:p>
        </w:tc>
        <w:tc>
          <w:tcPr>
            <w:tcW w:w="820" w:type="dxa"/>
            <w:tcBorders>
              <w:top w:val="single" w:color="auto" w:sz="8" w:space="0"/>
              <w:left w:val="single" w:color="auto" w:sz="8" w:space="0"/>
              <w:bottom w:val="single" w:color="auto" w:sz="8" w:space="0"/>
              <w:right w:val="single" w:color="auto" w:sz="8" w:space="0"/>
            </w:tcBorders>
          </w:tcPr>
          <w:p w14:paraId="7A168F58">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China CDC Weekly</w:t>
            </w:r>
          </w:p>
        </w:tc>
        <w:tc>
          <w:tcPr>
            <w:tcW w:w="912" w:type="dxa"/>
            <w:tcBorders>
              <w:top w:val="single" w:color="auto" w:sz="8" w:space="0"/>
              <w:left w:val="single" w:color="auto" w:sz="8" w:space="0"/>
              <w:bottom w:val="single" w:color="auto" w:sz="8" w:space="0"/>
              <w:right w:val="single" w:color="auto" w:sz="8" w:space="0"/>
            </w:tcBorders>
          </w:tcPr>
          <w:p w14:paraId="5130F12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599" w:type="dxa"/>
            <w:tcBorders>
              <w:top w:val="single" w:color="auto" w:sz="8" w:space="0"/>
              <w:left w:val="single" w:color="auto" w:sz="8" w:space="0"/>
              <w:bottom w:val="single" w:color="auto" w:sz="8" w:space="0"/>
              <w:right w:val="single" w:color="auto" w:sz="8" w:space="0"/>
            </w:tcBorders>
          </w:tcPr>
          <w:p w14:paraId="4F83FEF5">
            <w:pPr>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Chang WH,Sun YX,Fan SP, An CH,Nie SM,Tian GZ,Luo BY,Yang HX,Zhai XH,Tian HY,Zhang J,Jiang H</w:t>
            </w:r>
          </w:p>
        </w:tc>
      </w:tr>
      <w:tr w14:paraId="23DE65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3ADF41CA">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996" w:type="dxa"/>
            <w:tcBorders>
              <w:top w:val="single" w:color="auto" w:sz="8" w:space="0"/>
              <w:left w:val="single" w:color="auto" w:sz="8" w:space="0"/>
              <w:bottom w:val="single" w:color="auto" w:sz="8" w:space="0"/>
              <w:right w:val="single" w:color="auto" w:sz="8" w:space="0"/>
            </w:tcBorders>
          </w:tcPr>
          <w:p w14:paraId="575025A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79B1599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一起人间布鲁氏菌病聚集性疫情的病原学确诊及基因分型研究</w:t>
            </w:r>
          </w:p>
        </w:tc>
        <w:tc>
          <w:tcPr>
            <w:tcW w:w="804" w:type="dxa"/>
            <w:tcBorders>
              <w:top w:val="single" w:color="auto" w:sz="8" w:space="0"/>
              <w:left w:val="single" w:color="auto" w:sz="8" w:space="0"/>
              <w:bottom w:val="single" w:color="auto" w:sz="8" w:space="0"/>
              <w:right w:val="single" w:color="auto" w:sz="8" w:space="0"/>
            </w:tcBorders>
          </w:tcPr>
          <w:p w14:paraId="2785D23E">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w:t>
            </w:r>
          </w:p>
        </w:tc>
        <w:tc>
          <w:tcPr>
            <w:tcW w:w="1296" w:type="dxa"/>
            <w:tcBorders>
              <w:top w:val="single" w:color="auto" w:sz="8" w:space="0"/>
              <w:left w:val="single" w:color="auto" w:sz="8" w:space="0"/>
              <w:bottom w:val="single" w:color="auto" w:sz="8" w:space="0"/>
              <w:right w:val="single" w:color="auto" w:sz="8" w:space="0"/>
            </w:tcBorders>
          </w:tcPr>
          <w:p w14:paraId="38BA1EA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DOI:10.3969/j.issn.1002-2694.2022.00.154</w:t>
            </w:r>
          </w:p>
        </w:tc>
        <w:tc>
          <w:tcPr>
            <w:tcW w:w="900" w:type="dxa"/>
            <w:tcBorders>
              <w:top w:val="single" w:color="auto" w:sz="8" w:space="0"/>
              <w:left w:val="single" w:color="auto" w:sz="8" w:space="0"/>
              <w:bottom w:val="single" w:color="auto" w:sz="8" w:space="0"/>
              <w:right w:val="single" w:color="auto" w:sz="8" w:space="0"/>
            </w:tcBorders>
          </w:tcPr>
          <w:p w14:paraId="1C687616">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2022年11月28日</w:t>
            </w:r>
          </w:p>
        </w:tc>
        <w:tc>
          <w:tcPr>
            <w:tcW w:w="820" w:type="dxa"/>
            <w:tcBorders>
              <w:top w:val="single" w:color="auto" w:sz="8" w:space="0"/>
              <w:left w:val="single" w:color="auto" w:sz="8" w:space="0"/>
              <w:bottom w:val="single" w:color="auto" w:sz="8" w:space="0"/>
              <w:right w:val="single" w:color="auto" w:sz="8" w:space="0"/>
            </w:tcBorders>
          </w:tcPr>
          <w:p w14:paraId="32301E98">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中国人兽共患病学报</w:t>
            </w:r>
          </w:p>
        </w:tc>
        <w:tc>
          <w:tcPr>
            <w:tcW w:w="912" w:type="dxa"/>
            <w:tcBorders>
              <w:top w:val="single" w:color="auto" w:sz="8" w:space="0"/>
              <w:left w:val="single" w:color="auto" w:sz="8" w:space="0"/>
              <w:bottom w:val="single" w:color="auto" w:sz="8" w:space="0"/>
              <w:right w:val="single" w:color="auto" w:sz="8" w:space="0"/>
            </w:tcBorders>
          </w:tcPr>
          <w:p w14:paraId="3FE9E652">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599" w:type="dxa"/>
            <w:tcBorders>
              <w:top w:val="single" w:color="auto" w:sz="8" w:space="0"/>
              <w:left w:val="single" w:color="auto" w:sz="8" w:space="0"/>
              <w:bottom w:val="single" w:color="auto" w:sz="8" w:space="0"/>
              <w:right w:val="single" w:color="auto" w:sz="8" w:space="0"/>
            </w:tcBorders>
          </w:tcPr>
          <w:p w14:paraId="307BFE9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聂守民, 罗波艳, 孙养信, 范锁平, 王文静, 周地佳, 孙杰, 常文辉, 安翠红</w:t>
            </w:r>
          </w:p>
        </w:tc>
      </w:tr>
      <w:tr w14:paraId="2C226C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4C883B0B">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996" w:type="dxa"/>
            <w:tcBorders>
              <w:top w:val="single" w:color="auto" w:sz="8" w:space="0"/>
              <w:left w:val="single" w:color="auto" w:sz="8" w:space="0"/>
              <w:bottom w:val="single" w:color="auto" w:sz="8" w:space="0"/>
              <w:right w:val="single" w:color="auto" w:sz="8" w:space="0"/>
            </w:tcBorders>
          </w:tcPr>
          <w:p w14:paraId="599F7C81">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201CCD91">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2020–2022年陕西省布鲁氏菌病患者的调查分析</w:t>
            </w:r>
          </w:p>
        </w:tc>
        <w:tc>
          <w:tcPr>
            <w:tcW w:w="804" w:type="dxa"/>
            <w:tcBorders>
              <w:top w:val="single" w:color="auto" w:sz="8" w:space="0"/>
              <w:left w:val="single" w:color="auto" w:sz="8" w:space="0"/>
              <w:bottom w:val="single" w:color="auto" w:sz="8" w:space="0"/>
              <w:right w:val="single" w:color="auto" w:sz="8" w:space="0"/>
            </w:tcBorders>
          </w:tcPr>
          <w:p w14:paraId="2BDD0387">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w:t>
            </w:r>
          </w:p>
        </w:tc>
        <w:tc>
          <w:tcPr>
            <w:tcW w:w="1296" w:type="dxa"/>
            <w:tcBorders>
              <w:top w:val="single" w:color="auto" w:sz="8" w:space="0"/>
              <w:left w:val="single" w:color="auto" w:sz="8" w:space="0"/>
              <w:bottom w:val="single" w:color="auto" w:sz="8" w:space="0"/>
              <w:right w:val="single" w:color="auto" w:sz="8" w:space="0"/>
            </w:tcBorders>
          </w:tcPr>
          <w:p w14:paraId="4F045A3E">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DOI:10.3760/cma.j.cn231583-20230612-00139</w:t>
            </w:r>
          </w:p>
        </w:tc>
        <w:tc>
          <w:tcPr>
            <w:tcW w:w="900" w:type="dxa"/>
            <w:tcBorders>
              <w:top w:val="single" w:color="auto" w:sz="8" w:space="0"/>
              <w:left w:val="single" w:color="auto" w:sz="8" w:space="0"/>
              <w:bottom w:val="single" w:color="auto" w:sz="8" w:space="0"/>
              <w:right w:val="single" w:color="auto" w:sz="8" w:space="0"/>
            </w:tcBorders>
          </w:tcPr>
          <w:p w14:paraId="4C7ADF6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2024年5月15日</w:t>
            </w:r>
          </w:p>
        </w:tc>
        <w:tc>
          <w:tcPr>
            <w:tcW w:w="820" w:type="dxa"/>
            <w:tcBorders>
              <w:top w:val="single" w:color="auto" w:sz="8" w:space="0"/>
              <w:left w:val="single" w:color="auto" w:sz="8" w:space="0"/>
              <w:bottom w:val="single" w:color="auto" w:sz="8" w:space="0"/>
              <w:right w:val="single" w:color="auto" w:sz="8" w:space="0"/>
            </w:tcBorders>
          </w:tcPr>
          <w:p w14:paraId="17648F5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中华地方病学杂志</w:t>
            </w:r>
          </w:p>
        </w:tc>
        <w:tc>
          <w:tcPr>
            <w:tcW w:w="912" w:type="dxa"/>
            <w:tcBorders>
              <w:top w:val="single" w:color="auto" w:sz="8" w:space="0"/>
              <w:left w:val="single" w:color="auto" w:sz="8" w:space="0"/>
              <w:bottom w:val="single" w:color="auto" w:sz="8" w:space="0"/>
              <w:right w:val="single" w:color="auto" w:sz="8" w:space="0"/>
            </w:tcBorders>
          </w:tcPr>
          <w:p w14:paraId="16EF5931">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599" w:type="dxa"/>
            <w:tcBorders>
              <w:top w:val="single" w:color="auto" w:sz="8" w:space="0"/>
              <w:left w:val="single" w:color="auto" w:sz="8" w:space="0"/>
              <w:bottom w:val="single" w:color="auto" w:sz="8" w:space="0"/>
              <w:right w:val="single" w:color="auto" w:sz="8" w:space="0"/>
            </w:tcBorders>
          </w:tcPr>
          <w:p w14:paraId="7FD1A593">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罗波艳, 聂守民, 范锁平, 任翠翠, 安翠红, 王文静, 周地佳, 孙养信</w:t>
            </w:r>
          </w:p>
        </w:tc>
      </w:tr>
      <w:tr w14:paraId="211BAC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9" w:type="dxa"/>
            <w:tcBorders>
              <w:top w:val="single" w:color="auto" w:sz="8" w:space="0"/>
              <w:left w:val="single" w:color="auto" w:sz="8" w:space="0"/>
              <w:bottom w:val="single" w:color="auto" w:sz="8" w:space="0"/>
              <w:right w:val="single" w:color="auto" w:sz="8" w:space="0"/>
            </w:tcBorders>
            <w:vAlign w:val="center"/>
          </w:tcPr>
          <w:p w14:paraId="76F3F4FE">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996" w:type="dxa"/>
            <w:tcBorders>
              <w:top w:val="single" w:color="auto" w:sz="8" w:space="0"/>
              <w:left w:val="single" w:color="auto" w:sz="8" w:space="0"/>
              <w:bottom w:val="single" w:color="auto" w:sz="8" w:space="0"/>
              <w:right w:val="single" w:color="auto" w:sz="8" w:space="0"/>
            </w:tcBorders>
          </w:tcPr>
          <w:p w14:paraId="3BEC88E7">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w:t>
            </w:r>
          </w:p>
        </w:tc>
        <w:tc>
          <w:tcPr>
            <w:tcW w:w="2472" w:type="dxa"/>
            <w:tcBorders>
              <w:top w:val="single" w:color="auto" w:sz="8" w:space="0"/>
              <w:left w:val="single" w:color="auto" w:sz="8" w:space="0"/>
              <w:bottom w:val="single" w:color="auto" w:sz="8" w:space="0"/>
              <w:right w:val="single" w:color="auto" w:sz="8" w:space="0"/>
            </w:tcBorders>
          </w:tcPr>
          <w:p w14:paraId="657B7685">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《布鲁氏菌病诊断》(WS 269—2019)标准应用的调查评价.</w:t>
            </w:r>
          </w:p>
        </w:tc>
        <w:tc>
          <w:tcPr>
            <w:tcW w:w="804" w:type="dxa"/>
            <w:tcBorders>
              <w:top w:val="single" w:color="auto" w:sz="8" w:space="0"/>
              <w:left w:val="single" w:color="auto" w:sz="8" w:space="0"/>
              <w:bottom w:val="single" w:color="auto" w:sz="8" w:space="0"/>
              <w:right w:val="single" w:color="auto" w:sz="8" w:space="0"/>
            </w:tcBorders>
          </w:tcPr>
          <w:p w14:paraId="17B40EBD">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w:t>
            </w:r>
          </w:p>
        </w:tc>
        <w:tc>
          <w:tcPr>
            <w:tcW w:w="1296" w:type="dxa"/>
            <w:tcBorders>
              <w:top w:val="single" w:color="auto" w:sz="8" w:space="0"/>
              <w:left w:val="single" w:color="auto" w:sz="8" w:space="0"/>
              <w:bottom w:val="single" w:color="auto" w:sz="8" w:space="0"/>
              <w:right w:val="single" w:color="auto" w:sz="8" w:space="0"/>
            </w:tcBorders>
          </w:tcPr>
          <w:p w14:paraId="775CCC1B">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DOI:10.3969/j.issn.1002-2694.2023.00.039</w:t>
            </w:r>
          </w:p>
        </w:tc>
        <w:tc>
          <w:tcPr>
            <w:tcW w:w="900" w:type="dxa"/>
            <w:tcBorders>
              <w:top w:val="single" w:color="auto" w:sz="8" w:space="0"/>
              <w:left w:val="single" w:color="auto" w:sz="8" w:space="0"/>
              <w:bottom w:val="single" w:color="auto" w:sz="8" w:space="0"/>
              <w:right w:val="single" w:color="auto" w:sz="8" w:space="0"/>
            </w:tcBorders>
          </w:tcPr>
          <w:p w14:paraId="2BD482A4">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2023年5月28日</w:t>
            </w:r>
          </w:p>
        </w:tc>
        <w:tc>
          <w:tcPr>
            <w:tcW w:w="820" w:type="dxa"/>
            <w:tcBorders>
              <w:top w:val="single" w:color="auto" w:sz="8" w:space="0"/>
              <w:left w:val="single" w:color="auto" w:sz="8" w:space="0"/>
              <w:bottom w:val="single" w:color="auto" w:sz="8" w:space="0"/>
              <w:right w:val="single" w:color="auto" w:sz="8" w:space="0"/>
            </w:tcBorders>
          </w:tcPr>
          <w:p w14:paraId="5FA0D469">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中国人兽共患病学报</w:t>
            </w:r>
          </w:p>
        </w:tc>
        <w:tc>
          <w:tcPr>
            <w:tcW w:w="912" w:type="dxa"/>
            <w:tcBorders>
              <w:top w:val="single" w:color="auto" w:sz="8" w:space="0"/>
              <w:left w:val="single" w:color="auto" w:sz="8" w:space="0"/>
              <w:bottom w:val="single" w:color="auto" w:sz="8" w:space="0"/>
              <w:right w:val="single" w:color="auto" w:sz="8" w:space="0"/>
            </w:tcBorders>
          </w:tcPr>
          <w:p w14:paraId="67B80E36">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陕西省疾病预防控制中心</w:t>
            </w:r>
          </w:p>
        </w:tc>
        <w:tc>
          <w:tcPr>
            <w:tcW w:w="1599" w:type="dxa"/>
            <w:tcBorders>
              <w:top w:val="single" w:color="auto" w:sz="8" w:space="0"/>
              <w:left w:val="single" w:color="auto" w:sz="8" w:space="0"/>
              <w:bottom w:val="single" w:color="auto" w:sz="8" w:space="0"/>
              <w:right w:val="single" w:color="auto" w:sz="8" w:space="0"/>
            </w:tcBorders>
          </w:tcPr>
          <w:p w14:paraId="6567A8D6">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罗波艳, 聂守民, 王曦迎, 范锁平, 安翠红, 王文静, 周地佳, 孙养信</w:t>
            </w:r>
          </w:p>
        </w:tc>
      </w:tr>
    </w:tbl>
    <w:p w14:paraId="0AB3D25C">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p>
    <w:p w14:paraId="4C299BA1">
      <w:pPr>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完成人合作关系说明</w:t>
      </w:r>
    </w:p>
    <w:p w14:paraId="1122BADF">
      <w:pPr>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本项目由陕西省疾病预防控制中心联合</w:t>
      </w:r>
      <w:bookmarkStart w:id="0" w:name="_Hlk208132398"/>
      <w:r>
        <w:rPr>
          <w:rFonts w:hint="eastAsia" w:ascii="仿宋" w:hAnsi="仿宋" w:eastAsia="仿宋" w:cs="仿宋"/>
          <w:color w:val="auto"/>
          <w:sz w:val="32"/>
          <w:szCs w:val="32"/>
          <w:lang w:val="en-US" w:eastAsia="zh-CN"/>
        </w:rPr>
        <w:t>中国人民解放军空军军医大学</w:t>
      </w:r>
      <w:bookmarkEnd w:id="0"/>
      <w:r>
        <w:rPr>
          <w:rFonts w:hint="eastAsia" w:ascii="仿宋" w:hAnsi="仿宋" w:eastAsia="仿宋" w:cs="仿宋"/>
          <w:color w:val="auto"/>
          <w:sz w:val="32"/>
          <w:szCs w:val="32"/>
          <w:lang w:val="en-US" w:eastAsia="zh-CN"/>
        </w:rPr>
        <w:t>完成。陕西省疾病预防控制中心项目完成人目前或曾在本项目组工作，合作以共同立项、论文合著、专著合著等方式开展。陕西省疾控中心项目完成人安翠红、常文辉、孙养信等人和中国人民解放军空军军医大学刘昆完成人，两个团队分工明确，优势互补，共同共同开展人间布鲁氏菌病的流行驱动因素研究，共同发表科研论文。</w:t>
      </w:r>
    </w:p>
    <w:p w14:paraId="7C67C637">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详情见完成人合作关系情况汇总表。</w:t>
      </w:r>
    </w:p>
    <w:p w14:paraId="6532DE58">
      <w:pPr>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完成人合作关系情况汇总表</w:t>
      </w:r>
    </w:p>
    <w:tbl>
      <w:tblPr>
        <w:tblStyle w:val="5"/>
        <w:tblW w:w="1090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40" w:type="dxa"/>
          <w:left w:w="64" w:type="dxa"/>
          <w:bottom w:w="40" w:type="dxa"/>
          <w:right w:w="64" w:type="dxa"/>
        </w:tblCellMar>
      </w:tblPr>
      <w:tblGrid>
        <w:gridCol w:w="450"/>
        <w:gridCol w:w="736"/>
        <w:gridCol w:w="1886"/>
        <w:gridCol w:w="1212"/>
        <w:gridCol w:w="1236"/>
        <w:gridCol w:w="3840"/>
        <w:gridCol w:w="1546"/>
      </w:tblGrid>
      <w:tr w14:paraId="7D0EC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tblHeader/>
          <w:jc w:val="center"/>
        </w:trPr>
        <w:tc>
          <w:tcPr>
            <w:tcW w:w="450" w:type="dxa"/>
            <w:vAlign w:val="center"/>
          </w:tcPr>
          <w:p w14:paraId="6B88BF3E">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序号</w:t>
            </w:r>
          </w:p>
        </w:tc>
        <w:tc>
          <w:tcPr>
            <w:tcW w:w="736" w:type="dxa"/>
            <w:vAlign w:val="center"/>
          </w:tcPr>
          <w:p w14:paraId="781D8F3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合作方式</w:t>
            </w:r>
          </w:p>
        </w:tc>
        <w:tc>
          <w:tcPr>
            <w:tcW w:w="1886" w:type="dxa"/>
            <w:vAlign w:val="center"/>
          </w:tcPr>
          <w:p w14:paraId="210C9EE1">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合作者/项目排名</w:t>
            </w:r>
          </w:p>
        </w:tc>
        <w:tc>
          <w:tcPr>
            <w:tcW w:w="1212" w:type="dxa"/>
            <w:vAlign w:val="center"/>
          </w:tcPr>
          <w:p w14:paraId="7C37EC7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合作起始时间</w:t>
            </w:r>
          </w:p>
        </w:tc>
        <w:tc>
          <w:tcPr>
            <w:tcW w:w="1236" w:type="dxa"/>
            <w:vAlign w:val="center"/>
          </w:tcPr>
          <w:p w14:paraId="0A44FC6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合作完成时间</w:t>
            </w:r>
          </w:p>
        </w:tc>
        <w:tc>
          <w:tcPr>
            <w:tcW w:w="3840" w:type="dxa"/>
            <w:vAlign w:val="center"/>
          </w:tcPr>
          <w:p w14:paraId="1394133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合作成果</w:t>
            </w:r>
          </w:p>
        </w:tc>
        <w:tc>
          <w:tcPr>
            <w:tcW w:w="1546" w:type="dxa"/>
            <w:vAlign w:val="center"/>
          </w:tcPr>
          <w:p w14:paraId="32B24BB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证明材料</w:t>
            </w:r>
          </w:p>
        </w:tc>
      </w:tr>
      <w:tr w14:paraId="301A5F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Align w:val="center"/>
          </w:tcPr>
          <w:p w14:paraId="3B990D94">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736" w:type="dxa"/>
            <w:vAlign w:val="center"/>
          </w:tcPr>
          <w:p w14:paraId="79AAB5D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共同立项</w:t>
            </w:r>
          </w:p>
        </w:tc>
        <w:tc>
          <w:tcPr>
            <w:tcW w:w="1886" w:type="dxa"/>
            <w:vAlign w:val="center"/>
          </w:tcPr>
          <w:p w14:paraId="250DDE9B">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安翠红/1，孙养信/2，范锁平/4，聂守民/6，陈宝宝/1，9/</w:t>
            </w:r>
          </w:p>
        </w:tc>
        <w:tc>
          <w:tcPr>
            <w:tcW w:w="1212" w:type="dxa"/>
            <w:vAlign w:val="center"/>
          </w:tcPr>
          <w:p w14:paraId="2021A57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2014.1.1</w:t>
            </w:r>
          </w:p>
        </w:tc>
        <w:tc>
          <w:tcPr>
            <w:tcW w:w="1236" w:type="dxa"/>
            <w:vAlign w:val="center"/>
          </w:tcPr>
          <w:p w14:paraId="45D5B92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2025.9.1</w:t>
            </w:r>
          </w:p>
        </w:tc>
        <w:tc>
          <w:tcPr>
            <w:tcW w:w="3840" w:type="dxa"/>
            <w:vAlign w:val="center"/>
          </w:tcPr>
          <w:p w14:paraId="332D98E3">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陕西省人间布鲁氏菌基因分型及分子流行病学研究结题证书；陕西省布鲁氏菌流行株种型鉴定及毒力基因序列分析</w:t>
            </w:r>
          </w:p>
        </w:tc>
        <w:tc>
          <w:tcPr>
            <w:tcW w:w="1546" w:type="dxa"/>
            <w:vAlign w:val="center"/>
          </w:tcPr>
          <w:p w14:paraId="774F166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见附件1.2.1,1.2.3</w:t>
            </w:r>
          </w:p>
        </w:tc>
      </w:tr>
      <w:tr w14:paraId="6710B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Align w:val="center"/>
          </w:tcPr>
          <w:p w14:paraId="7EDD1014">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736" w:type="dxa"/>
            <w:vAlign w:val="center"/>
          </w:tcPr>
          <w:p w14:paraId="01BECB3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共同立项</w:t>
            </w:r>
          </w:p>
        </w:tc>
        <w:tc>
          <w:tcPr>
            <w:tcW w:w="1886" w:type="dxa"/>
            <w:vAlign w:val="center"/>
          </w:tcPr>
          <w:p w14:paraId="0F8627CA">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安翠红/1，孙养信/2，常文辉/5，范锁平/4，罗波艳/7，聂守民/6，王文静/10</w:t>
            </w:r>
          </w:p>
        </w:tc>
        <w:tc>
          <w:tcPr>
            <w:tcW w:w="1212" w:type="dxa"/>
            <w:vAlign w:val="center"/>
          </w:tcPr>
          <w:p w14:paraId="28B1361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2019.1.1</w:t>
            </w:r>
          </w:p>
        </w:tc>
        <w:tc>
          <w:tcPr>
            <w:tcW w:w="1236" w:type="dxa"/>
            <w:vAlign w:val="center"/>
          </w:tcPr>
          <w:p w14:paraId="3174182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2025.9.1</w:t>
            </w:r>
          </w:p>
        </w:tc>
        <w:tc>
          <w:tcPr>
            <w:tcW w:w="3840" w:type="dxa"/>
            <w:vAlign w:val="center"/>
          </w:tcPr>
          <w:p w14:paraId="4DD01C56">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关中奶山羊基地农民科学素养提升讲座</w:t>
            </w:r>
          </w:p>
        </w:tc>
        <w:tc>
          <w:tcPr>
            <w:tcW w:w="1546" w:type="dxa"/>
            <w:vAlign w:val="center"/>
          </w:tcPr>
          <w:p w14:paraId="43DBEC9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见附件1.2.3</w:t>
            </w:r>
          </w:p>
        </w:tc>
      </w:tr>
      <w:tr w14:paraId="78E52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Align w:val="center"/>
          </w:tcPr>
          <w:p w14:paraId="072B803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736" w:type="dxa"/>
            <w:vAlign w:val="center"/>
          </w:tcPr>
          <w:p w14:paraId="2AE2EA8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共同立项</w:t>
            </w:r>
          </w:p>
        </w:tc>
        <w:tc>
          <w:tcPr>
            <w:tcW w:w="1886" w:type="dxa"/>
            <w:vAlign w:val="center"/>
          </w:tcPr>
          <w:p w14:paraId="5E4C962F">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安翠红/1，孙养信/2，范锁平/4，陈宝宝/9</w:t>
            </w:r>
          </w:p>
        </w:tc>
        <w:tc>
          <w:tcPr>
            <w:tcW w:w="1212" w:type="dxa"/>
            <w:vAlign w:val="center"/>
          </w:tcPr>
          <w:p w14:paraId="3B2A720D">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2013.1.1</w:t>
            </w:r>
          </w:p>
        </w:tc>
        <w:tc>
          <w:tcPr>
            <w:tcW w:w="1236" w:type="dxa"/>
            <w:vAlign w:val="center"/>
          </w:tcPr>
          <w:p w14:paraId="6666228E">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2025.9.1</w:t>
            </w:r>
          </w:p>
        </w:tc>
        <w:tc>
          <w:tcPr>
            <w:tcW w:w="3840" w:type="dxa"/>
            <w:vAlign w:val="center"/>
          </w:tcPr>
          <w:p w14:paraId="77488683">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布鲁氏菌病健康促进综合防治策略研究</w:t>
            </w:r>
          </w:p>
        </w:tc>
        <w:tc>
          <w:tcPr>
            <w:tcW w:w="1546" w:type="dxa"/>
            <w:vAlign w:val="center"/>
          </w:tcPr>
          <w:p w14:paraId="345D4321">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见附件1.2.3</w:t>
            </w:r>
          </w:p>
        </w:tc>
      </w:tr>
      <w:tr w14:paraId="7F4E8E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Merge w:val="restart"/>
            <w:vAlign w:val="center"/>
          </w:tcPr>
          <w:p w14:paraId="09FFEA7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p w14:paraId="39D3443B">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736" w:type="dxa"/>
            <w:vMerge w:val="restart"/>
            <w:vAlign w:val="center"/>
          </w:tcPr>
          <w:p w14:paraId="78ED5336">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论文合著</w:t>
            </w:r>
          </w:p>
          <w:p w14:paraId="439E3F45">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886" w:type="dxa"/>
            <w:vMerge w:val="restart"/>
            <w:vAlign w:val="center"/>
          </w:tcPr>
          <w:p w14:paraId="28EE0F43">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安翠红/1，聂守民/6,孙养信/2, 范锁平/4, 罗波艳/7, 常文辉/5</w:t>
            </w:r>
          </w:p>
        </w:tc>
        <w:tc>
          <w:tcPr>
            <w:tcW w:w="1212" w:type="dxa"/>
            <w:vMerge w:val="restart"/>
            <w:vAlign w:val="center"/>
          </w:tcPr>
          <w:p w14:paraId="4FCC44F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2019.1.1</w:t>
            </w:r>
          </w:p>
        </w:tc>
        <w:tc>
          <w:tcPr>
            <w:tcW w:w="1236" w:type="dxa"/>
            <w:vMerge w:val="restart"/>
            <w:vAlign w:val="center"/>
          </w:tcPr>
          <w:p w14:paraId="6A7ED0CF">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2021.12.30</w:t>
            </w:r>
          </w:p>
        </w:tc>
        <w:tc>
          <w:tcPr>
            <w:tcW w:w="3840" w:type="dxa"/>
            <w:vAlign w:val="center"/>
          </w:tcPr>
          <w:p w14:paraId="1E1D7290">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Seroprevalence trend of human brucellosis and MLVA genotyping characteristics of Brucella melitensis in Shaanxi Province, China, during 2008–2020</w:t>
            </w:r>
          </w:p>
        </w:tc>
        <w:tc>
          <w:tcPr>
            <w:tcW w:w="1546" w:type="dxa"/>
            <w:vAlign w:val="center"/>
          </w:tcPr>
          <w:p w14:paraId="6AC0BE39">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见附件1.1.1</w:t>
            </w:r>
          </w:p>
        </w:tc>
      </w:tr>
      <w:tr w14:paraId="688E6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Merge w:val="continue"/>
            <w:tcBorders>
              <w:bottom w:val="single" w:color="000000" w:sz="8" w:space="0"/>
            </w:tcBorders>
            <w:vAlign w:val="center"/>
          </w:tcPr>
          <w:p w14:paraId="03C0F054">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736" w:type="dxa"/>
            <w:vMerge w:val="continue"/>
            <w:tcBorders>
              <w:bottom w:val="single" w:color="000000" w:sz="8" w:space="0"/>
            </w:tcBorders>
            <w:vAlign w:val="center"/>
          </w:tcPr>
          <w:p w14:paraId="1BD0864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886" w:type="dxa"/>
            <w:vMerge w:val="continue"/>
            <w:tcBorders>
              <w:bottom w:val="single" w:color="000000" w:sz="8" w:space="0"/>
            </w:tcBorders>
            <w:vAlign w:val="center"/>
          </w:tcPr>
          <w:p w14:paraId="29BC41BD">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p>
        </w:tc>
        <w:tc>
          <w:tcPr>
            <w:tcW w:w="1212" w:type="dxa"/>
            <w:vMerge w:val="continue"/>
            <w:tcBorders>
              <w:bottom w:val="single" w:color="000000" w:sz="8" w:space="0"/>
            </w:tcBorders>
            <w:vAlign w:val="center"/>
          </w:tcPr>
          <w:p w14:paraId="3632B16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236" w:type="dxa"/>
            <w:vMerge w:val="continue"/>
            <w:tcBorders>
              <w:bottom w:val="single" w:color="000000" w:sz="8" w:space="0"/>
            </w:tcBorders>
            <w:vAlign w:val="center"/>
          </w:tcPr>
          <w:p w14:paraId="51CB6ED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3840" w:type="dxa"/>
            <w:tcBorders>
              <w:bottom w:val="single" w:color="000000" w:sz="8" w:space="0"/>
            </w:tcBorders>
            <w:vAlign w:val="center"/>
          </w:tcPr>
          <w:p w14:paraId="04671196">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Brucellosis outbreak caused by Brucella melitensis—Jingyang County, Shaanxi Province, China, March–May 2020</w:t>
            </w:r>
          </w:p>
        </w:tc>
        <w:tc>
          <w:tcPr>
            <w:tcW w:w="1546" w:type="dxa"/>
            <w:tcBorders>
              <w:bottom w:val="single" w:color="000000" w:sz="8" w:space="0"/>
            </w:tcBorders>
            <w:vAlign w:val="center"/>
          </w:tcPr>
          <w:p w14:paraId="011A49D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见附件2.2.4</w:t>
            </w:r>
          </w:p>
        </w:tc>
      </w:tr>
      <w:tr w14:paraId="3470E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tcBorders>
              <w:bottom w:val="single" w:color="000000" w:sz="8" w:space="0"/>
            </w:tcBorders>
            <w:vAlign w:val="center"/>
          </w:tcPr>
          <w:p w14:paraId="3ABA58A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736" w:type="dxa"/>
            <w:vMerge w:val="continue"/>
            <w:tcBorders>
              <w:bottom w:val="single" w:color="000000" w:sz="8" w:space="0"/>
            </w:tcBorders>
            <w:vAlign w:val="center"/>
          </w:tcPr>
          <w:p w14:paraId="19E70F7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886" w:type="dxa"/>
            <w:vMerge w:val="restart"/>
            <w:tcBorders>
              <w:bottom w:val="single" w:color="000000" w:sz="8" w:space="0"/>
            </w:tcBorders>
            <w:vAlign w:val="center"/>
          </w:tcPr>
          <w:p w14:paraId="50497FE1">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罗波艳/7，聂守民/6，范锁平/4,安翠红/1，王文静/10，孙养信/2</w:t>
            </w:r>
          </w:p>
        </w:tc>
        <w:tc>
          <w:tcPr>
            <w:tcW w:w="1212" w:type="dxa"/>
            <w:tcBorders>
              <w:bottom w:val="single" w:color="000000" w:sz="8" w:space="0"/>
            </w:tcBorders>
            <w:vAlign w:val="center"/>
          </w:tcPr>
          <w:p w14:paraId="2EBBBC4C">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2020.1.1</w:t>
            </w:r>
          </w:p>
        </w:tc>
        <w:tc>
          <w:tcPr>
            <w:tcW w:w="1236" w:type="dxa"/>
            <w:tcBorders>
              <w:bottom w:val="single" w:color="000000" w:sz="8" w:space="0"/>
            </w:tcBorders>
            <w:vAlign w:val="center"/>
          </w:tcPr>
          <w:p w14:paraId="7333761D">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2024.12.30</w:t>
            </w:r>
          </w:p>
        </w:tc>
        <w:tc>
          <w:tcPr>
            <w:tcW w:w="3840" w:type="dxa"/>
            <w:vAlign w:val="center"/>
          </w:tcPr>
          <w:p w14:paraId="184733D1">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2020–2022年陕西省布鲁氏菌病患者的调查分析</w:t>
            </w:r>
          </w:p>
        </w:tc>
        <w:tc>
          <w:tcPr>
            <w:tcW w:w="1546" w:type="dxa"/>
            <w:vAlign w:val="center"/>
          </w:tcPr>
          <w:p w14:paraId="7E9BA75F">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见附件2.2.6</w:t>
            </w:r>
          </w:p>
        </w:tc>
      </w:tr>
      <w:tr w14:paraId="341F75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Align w:val="center"/>
          </w:tcPr>
          <w:p w14:paraId="6B7BBD8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736" w:type="dxa"/>
            <w:vMerge w:val="continue"/>
            <w:shd w:val="clear" w:color="auto" w:fill="auto"/>
            <w:vAlign w:val="center"/>
          </w:tcPr>
          <w:p w14:paraId="0522FA5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886" w:type="dxa"/>
            <w:vMerge w:val="continue"/>
            <w:vAlign w:val="center"/>
          </w:tcPr>
          <w:p w14:paraId="29EB108F">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p>
        </w:tc>
        <w:tc>
          <w:tcPr>
            <w:tcW w:w="1212" w:type="dxa"/>
            <w:vAlign w:val="center"/>
          </w:tcPr>
          <w:p w14:paraId="39E70AD4">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2020.1.1</w:t>
            </w:r>
          </w:p>
        </w:tc>
        <w:tc>
          <w:tcPr>
            <w:tcW w:w="1236" w:type="dxa"/>
            <w:vAlign w:val="center"/>
          </w:tcPr>
          <w:p w14:paraId="6F97286D">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2024.12.30</w:t>
            </w:r>
          </w:p>
        </w:tc>
        <w:tc>
          <w:tcPr>
            <w:tcW w:w="3840" w:type="dxa"/>
            <w:vAlign w:val="center"/>
          </w:tcPr>
          <w:p w14:paraId="14F6CD65">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《布鲁氏菌病诊断》(WS 269–2019)标准应用的调查评价</w:t>
            </w:r>
          </w:p>
        </w:tc>
        <w:tc>
          <w:tcPr>
            <w:tcW w:w="1546" w:type="dxa"/>
            <w:vAlign w:val="center"/>
          </w:tcPr>
          <w:p w14:paraId="5B324F77">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见附件2.2.7</w:t>
            </w:r>
          </w:p>
        </w:tc>
      </w:tr>
      <w:tr w14:paraId="04D1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Align w:val="center"/>
          </w:tcPr>
          <w:p w14:paraId="35F61C3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736" w:type="dxa"/>
            <w:vMerge w:val="continue"/>
            <w:shd w:val="clear" w:color="auto" w:fill="auto"/>
            <w:vAlign w:val="center"/>
          </w:tcPr>
          <w:p w14:paraId="3DA4A04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886" w:type="dxa"/>
            <w:vAlign w:val="center"/>
          </w:tcPr>
          <w:p w14:paraId="6FA49B47">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安翠红/1，孙养信/2，范锁平/4， 聂守民/6, 罗波艳/7, 刘昆/3, 常文辉/5</w:t>
            </w:r>
          </w:p>
        </w:tc>
        <w:tc>
          <w:tcPr>
            <w:tcW w:w="1212" w:type="dxa"/>
            <w:vAlign w:val="center"/>
          </w:tcPr>
          <w:p w14:paraId="18E5DF71">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2021.1.1</w:t>
            </w:r>
          </w:p>
        </w:tc>
        <w:tc>
          <w:tcPr>
            <w:tcW w:w="1236" w:type="dxa"/>
            <w:vAlign w:val="center"/>
          </w:tcPr>
          <w:p w14:paraId="45B9B436">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2023.12.30</w:t>
            </w:r>
          </w:p>
        </w:tc>
        <w:tc>
          <w:tcPr>
            <w:tcW w:w="3840" w:type="dxa"/>
            <w:vAlign w:val="center"/>
          </w:tcPr>
          <w:p w14:paraId="0043645F">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Exploring risk transfer of human brucellosis in the context of livestock agriculture transition: a case study in Shaanxi, China</w:t>
            </w:r>
          </w:p>
        </w:tc>
        <w:tc>
          <w:tcPr>
            <w:tcW w:w="1546" w:type="dxa"/>
            <w:vAlign w:val="center"/>
          </w:tcPr>
          <w:p w14:paraId="346E4171">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见附件1.1.2</w:t>
            </w:r>
          </w:p>
        </w:tc>
      </w:tr>
      <w:tr w14:paraId="1EF0A5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Align w:val="center"/>
          </w:tcPr>
          <w:p w14:paraId="6E02B59F">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736" w:type="dxa"/>
            <w:vMerge w:val="continue"/>
            <w:shd w:val="clear" w:color="auto" w:fill="auto"/>
            <w:vAlign w:val="center"/>
          </w:tcPr>
          <w:p w14:paraId="78FE77D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886" w:type="dxa"/>
            <w:vAlign w:val="center"/>
          </w:tcPr>
          <w:p w14:paraId="55476BDC">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聂守民/6, 罗波艳/7, 孙养信/2, 范锁平/4, 王文静/10, 常文辉/5, 安翠红/1</w:t>
            </w:r>
          </w:p>
        </w:tc>
        <w:tc>
          <w:tcPr>
            <w:tcW w:w="1212" w:type="dxa"/>
            <w:vAlign w:val="center"/>
          </w:tcPr>
          <w:p w14:paraId="3001B628">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2021.1.1</w:t>
            </w:r>
          </w:p>
        </w:tc>
        <w:tc>
          <w:tcPr>
            <w:tcW w:w="1236" w:type="dxa"/>
            <w:vAlign w:val="center"/>
          </w:tcPr>
          <w:p w14:paraId="4CB5F133">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2022.12.30</w:t>
            </w:r>
          </w:p>
        </w:tc>
        <w:tc>
          <w:tcPr>
            <w:tcW w:w="3840" w:type="dxa"/>
            <w:vAlign w:val="center"/>
          </w:tcPr>
          <w:p w14:paraId="7AF3151B">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一起人间布鲁氏菌病聚集性疫情的病原学确诊及基因分型研究</w:t>
            </w:r>
          </w:p>
        </w:tc>
        <w:tc>
          <w:tcPr>
            <w:tcW w:w="1546" w:type="dxa"/>
            <w:vAlign w:val="center"/>
          </w:tcPr>
          <w:p w14:paraId="5A7D9602">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见附件2.2.5</w:t>
            </w:r>
          </w:p>
        </w:tc>
      </w:tr>
      <w:tr w14:paraId="2835F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40" w:type="dxa"/>
            <w:left w:w="64" w:type="dxa"/>
            <w:bottom w:w="40" w:type="dxa"/>
            <w:right w:w="64" w:type="dxa"/>
          </w:tblCellMar>
        </w:tblPrEx>
        <w:trPr>
          <w:trHeight w:val="0" w:hRule="atLeast"/>
          <w:jc w:val="center"/>
        </w:trPr>
        <w:tc>
          <w:tcPr>
            <w:tcW w:w="450" w:type="dxa"/>
            <w:vAlign w:val="center"/>
          </w:tcPr>
          <w:p w14:paraId="11089ECD">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736" w:type="dxa"/>
            <w:vMerge w:val="continue"/>
            <w:tcBorders>
              <w:bottom w:val="single" w:color="000000" w:sz="8" w:space="0"/>
            </w:tcBorders>
            <w:shd w:val="clear" w:color="auto" w:fill="auto"/>
            <w:vAlign w:val="center"/>
          </w:tcPr>
          <w:p w14:paraId="12C0C66A">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p>
        </w:tc>
        <w:tc>
          <w:tcPr>
            <w:tcW w:w="1886" w:type="dxa"/>
            <w:tcBorders>
              <w:bottom w:val="single" w:color="000000" w:sz="8" w:space="0"/>
            </w:tcBorders>
            <w:vAlign w:val="center"/>
          </w:tcPr>
          <w:p w14:paraId="08887CDE">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安翠红/1，聂守民/6, 罗波艳/7, 王文静/10,孙养信/2, 范锁平/4,刘东立/8, 常文辉/5</w:t>
            </w:r>
          </w:p>
        </w:tc>
        <w:tc>
          <w:tcPr>
            <w:tcW w:w="1212" w:type="dxa"/>
            <w:tcBorders>
              <w:bottom w:val="single" w:color="000000" w:sz="8" w:space="0"/>
            </w:tcBorders>
            <w:vAlign w:val="center"/>
          </w:tcPr>
          <w:p w14:paraId="772B1880">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2022.1.1</w:t>
            </w:r>
          </w:p>
        </w:tc>
        <w:tc>
          <w:tcPr>
            <w:tcW w:w="1236" w:type="dxa"/>
            <w:tcBorders>
              <w:bottom w:val="single" w:color="000000" w:sz="8" w:space="0"/>
            </w:tcBorders>
            <w:vAlign w:val="center"/>
          </w:tcPr>
          <w:p w14:paraId="4B57EE1F">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2024.12.30</w:t>
            </w:r>
          </w:p>
        </w:tc>
        <w:tc>
          <w:tcPr>
            <w:tcW w:w="3840" w:type="dxa"/>
            <w:vAlign w:val="center"/>
          </w:tcPr>
          <w:p w14:paraId="0756EC6A">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Multiple Brucella melitensis lineages are driving the human brucellosis epidemic in Shaanxi Province, China: evidence from whole genome sequencing-based analysis</w:t>
            </w:r>
          </w:p>
          <w:p w14:paraId="2CB8471F">
            <w:pPr>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p>
        </w:tc>
        <w:tc>
          <w:tcPr>
            <w:tcW w:w="1546" w:type="dxa"/>
            <w:vAlign w:val="center"/>
          </w:tcPr>
          <w:p w14:paraId="348D34F9">
            <w:pPr>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见附件2.2.1</w:t>
            </w:r>
          </w:p>
        </w:tc>
      </w:tr>
    </w:tbl>
    <w:p w14:paraId="342C1794">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p>
    <w:p w14:paraId="1A915C50">
      <w:pPr>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p>
    <w:p w14:paraId="7F1321B7">
      <w:pPr>
        <w:keepLines w:val="0"/>
        <w:pageBreakBefore w:val="0"/>
        <w:widowControl w:val="0"/>
        <w:kinsoku/>
        <w:wordWrap/>
        <w:overflowPunct/>
        <w:topLinePunct w:val="0"/>
        <w:autoSpaceDE/>
        <w:autoSpaceDN/>
        <w:bidi w:val="0"/>
        <w:adjustRightInd/>
        <w:spacing w:line="560" w:lineRule="exact"/>
        <w:textAlignment w:val="auto"/>
        <w:rPr>
          <w:sz w:val="28"/>
          <w:szCs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878ECC"/>
    <w:multiLevelType w:val="singleLevel"/>
    <w:tmpl w:val="EF878EC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3B5"/>
    <w:rsid w:val="000C1A55"/>
    <w:rsid w:val="001860E5"/>
    <w:rsid w:val="001B0C41"/>
    <w:rsid w:val="001E2B7C"/>
    <w:rsid w:val="0026598A"/>
    <w:rsid w:val="00383D58"/>
    <w:rsid w:val="003E08F0"/>
    <w:rsid w:val="0041336A"/>
    <w:rsid w:val="005273B5"/>
    <w:rsid w:val="005A12BF"/>
    <w:rsid w:val="00604289"/>
    <w:rsid w:val="0066464E"/>
    <w:rsid w:val="00727565"/>
    <w:rsid w:val="0073644F"/>
    <w:rsid w:val="00791F68"/>
    <w:rsid w:val="007B728B"/>
    <w:rsid w:val="007F18E3"/>
    <w:rsid w:val="008912A4"/>
    <w:rsid w:val="008A78CF"/>
    <w:rsid w:val="008F6108"/>
    <w:rsid w:val="00917472"/>
    <w:rsid w:val="00AA1F9A"/>
    <w:rsid w:val="00B219B6"/>
    <w:rsid w:val="00B62044"/>
    <w:rsid w:val="00B73329"/>
    <w:rsid w:val="00BA41F0"/>
    <w:rsid w:val="00BB50D2"/>
    <w:rsid w:val="00C0206F"/>
    <w:rsid w:val="00D10520"/>
    <w:rsid w:val="00F66105"/>
    <w:rsid w:val="00F75808"/>
    <w:rsid w:val="4A6A6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0"/>
    <w:rPr>
      <w:rFonts w:ascii="Times New Roman" w:hAnsi="Times New Roman" w:eastAsia="宋体" w:cs="Times New Roman"/>
      <w:kern w:val="2"/>
      <w:sz w:val="18"/>
      <w:szCs w:val="18"/>
    </w:rPr>
  </w:style>
  <w:style w:type="character" w:customStyle="1" w:styleId="9">
    <w:name w:val="页脚 字符"/>
    <w:basedOn w:val="7"/>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1312</Words>
  <Characters>1327</Characters>
  <Lines>70</Lines>
  <Paragraphs>19</Paragraphs>
  <TotalTime>6</TotalTime>
  <ScaleCrop>false</ScaleCrop>
  <LinksUpToDate>false</LinksUpToDate>
  <CharactersWithSpaces>1330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2025-09-08T13:46:00Z</dcterms:created>
  <dc:creator>davi</dc:creator>
  <cp:lastModifiedBy>davi</cp:lastModifiedBy>
  <dcterms:modified xsi:type="dcterms:W3CDTF">2025-09-09T01:08:17Z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FF8829593335413C8B3AB96A1409305C_11</vt:lpwstr>
  </property>
  <property fmtid="{D5CDD505-2E9C-101B-9397-08002B2CF9AE}" pid="4" name="KSOTemplateDocerSaveRecord">
    <vt:lpwstr>eyJoZGlkIjoiODQxYTFlOTc0N2MxMmJjZDAwYzU1MTQyMGJjZjczOWMiLCJ1c2VySWQiOiI2MTkyOTk0NDcifQ==</vt:lpwstr>
  </property>
</Properties>
</file>