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50DCB">
      <w:pPr>
        <w:pStyle w:val="15"/>
        <w:shd w:val="clear" w:color="auto"/>
        <w:spacing w:line="540" w:lineRule="exact"/>
        <w:rPr>
          <w:rFonts w:hint="eastAsia" w:ascii="黑体" w:hAnsi="黑体" w:eastAsia="黑体" w:cs="黑体"/>
          <w:b w:val="0"/>
          <w:bCs w:val="0"/>
          <w:sz w:val="32"/>
          <w:szCs w:val="32"/>
          <w:lang w:val="en-US" w:eastAsia="zh-CN"/>
        </w:rPr>
      </w:pPr>
      <w:bookmarkStart w:id="9" w:name="_GoBack"/>
      <w:bookmarkEnd w:id="9"/>
      <w:r>
        <w:rPr>
          <w:rFonts w:hint="eastAsia" w:ascii="黑体" w:hAnsi="黑体" w:eastAsia="黑体" w:cs="黑体"/>
          <w:b w:val="0"/>
          <w:bCs w:val="0"/>
          <w:sz w:val="32"/>
          <w:szCs w:val="32"/>
          <w:lang w:val="en-US" w:eastAsia="zh-CN"/>
        </w:rPr>
        <w:t>附件：</w:t>
      </w:r>
    </w:p>
    <w:p w14:paraId="20F128B3">
      <w:pPr>
        <w:pStyle w:val="15"/>
        <w:shd w:val="clear" w:color="auto"/>
        <w:spacing w:line="54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2024年度陕西省最高科学技术奖</w:t>
      </w:r>
    </w:p>
    <w:p w14:paraId="198A13CE">
      <w:pPr>
        <w:pStyle w:val="15"/>
        <w:shd w:val="clear" w:color="auto"/>
        <w:spacing w:line="54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候选人公示内容</w:t>
      </w:r>
    </w:p>
    <w:p w14:paraId="582AC6A9">
      <w:pPr>
        <w:pStyle w:val="15"/>
        <w:shd w:val="clear" w:color="auto"/>
        <w:spacing w:line="540" w:lineRule="exact"/>
        <w:rPr>
          <w:rFonts w:hint="eastAsia" w:ascii="仿宋_GB2312" w:hAnsi="仿宋_GB2312" w:eastAsia="仿宋_GB2312" w:cs="仿宋_GB2312"/>
          <w:b/>
          <w:bCs/>
          <w:sz w:val="32"/>
          <w:szCs w:val="32"/>
          <w:lang w:val="en-US" w:eastAsia="zh-CN"/>
        </w:rPr>
      </w:pPr>
    </w:p>
    <w:p w14:paraId="0313238D">
      <w:pPr>
        <w:kinsoku w:val="0"/>
        <w:overflowPunct w:val="0"/>
        <w:autoSpaceDE w:val="0"/>
        <w:autoSpaceDN w:val="0"/>
        <w:adjustRightInd w:val="0"/>
        <w:spacing w:after="0" w:line="240" w:lineRule="auto"/>
        <w:ind w:left="2500" w:right="3439"/>
        <w:jc w:val="center"/>
        <w:rPr>
          <w:rFonts w:hint="eastAsia" w:ascii="黑体" w:hAnsi="黑体" w:eastAsia="黑体" w:cs="黑体"/>
          <w:kern w:val="0"/>
          <w:sz w:val="32"/>
          <w:szCs w:val="32"/>
          <w14:ligatures w14:val="none"/>
        </w:rPr>
      </w:pPr>
      <w:r>
        <w:rPr>
          <w:rFonts w:hint="eastAsia" w:ascii="黑体" w:hAnsi="黑体" w:eastAsia="黑体" w:cs="黑体"/>
          <w:kern w:val="0"/>
          <w:sz w:val="32"/>
          <w:szCs w:val="32"/>
          <w14:ligatures w14:val="none"/>
        </w:rPr>
        <w:t>一、候选人基本情况</w:t>
      </w:r>
    </w:p>
    <w:p w14:paraId="34A10A31">
      <w:pPr>
        <w:kinsoku w:val="0"/>
        <w:overflowPunct w:val="0"/>
        <w:autoSpaceDE w:val="0"/>
        <w:autoSpaceDN w:val="0"/>
        <w:adjustRightInd w:val="0"/>
        <w:spacing w:before="10" w:after="0" w:line="240" w:lineRule="auto"/>
        <w:rPr>
          <w:rFonts w:ascii="Times New Roman" w:hAnsi="Times New Roman" w:eastAsia="宋体" w:cs="Times New Roman"/>
          <w:kern w:val="0"/>
          <w:sz w:val="5"/>
          <w:szCs w:val="5"/>
          <w14:ligatures w14:val="none"/>
        </w:rPr>
      </w:pPr>
    </w:p>
    <w:tbl>
      <w:tblPr>
        <w:tblStyle w:val="17"/>
        <w:tblW w:w="0" w:type="auto"/>
        <w:tblInd w:w="110" w:type="dxa"/>
        <w:tblLayout w:type="fixed"/>
        <w:tblCellMar>
          <w:top w:w="0" w:type="dxa"/>
          <w:left w:w="0" w:type="dxa"/>
          <w:bottom w:w="0" w:type="dxa"/>
          <w:right w:w="0" w:type="dxa"/>
        </w:tblCellMar>
      </w:tblPr>
      <w:tblGrid>
        <w:gridCol w:w="600"/>
        <w:gridCol w:w="600"/>
        <w:gridCol w:w="750"/>
        <w:gridCol w:w="750"/>
        <w:gridCol w:w="650"/>
        <w:gridCol w:w="650"/>
        <w:gridCol w:w="1300"/>
        <w:gridCol w:w="600"/>
        <w:gridCol w:w="600"/>
        <w:gridCol w:w="1600"/>
        <w:gridCol w:w="1400"/>
      </w:tblGrid>
      <w:tr w14:paraId="208D6DEA">
        <w:tblPrEx>
          <w:tblCellMar>
            <w:top w:w="0" w:type="dxa"/>
            <w:left w:w="0" w:type="dxa"/>
            <w:bottom w:w="0" w:type="dxa"/>
            <w:right w:w="0" w:type="dxa"/>
          </w:tblCellMar>
        </w:tblPrEx>
        <w:trPr>
          <w:trHeight w:val="560" w:hRule="exact"/>
        </w:trPr>
        <w:tc>
          <w:tcPr>
            <w:tcW w:w="600" w:type="dxa"/>
            <w:tcBorders>
              <w:top w:val="single" w:color="000000" w:sz="4" w:space="0"/>
              <w:left w:val="single" w:color="000000" w:sz="4" w:space="0"/>
              <w:bottom w:val="single" w:color="000000" w:sz="4" w:space="0"/>
              <w:right w:val="nil"/>
            </w:tcBorders>
          </w:tcPr>
          <w:p w14:paraId="05401DB0">
            <w:pPr>
              <w:kinsoku w:val="0"/>
              <w:overflowPunct w:val="0"/>
              <w:autoSpaceDE w:val="0"/>
              <w:autoSpaceDN w:val="0"/>
              <w:adjustRightInd w:val="0"/>
              <w:spacing w:before="161" w:after="0" w:line="240" w:lineRule="auto"/>
              <w:ind w:right="3"/>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姓</w:t>
            </w:r>
          </w:p>
        </w:tc>
        <w:tc>
          <w:tcPr>
            <w:tcW w:w="600" w:type="dxa"/>
            <w:tcBorders>
              <w:top w:val="single" w:color="000000" w:sz="4" w:space="0"/>
              <w:left w:val="nil"/>
              <w:bottom w:val="single" w:color="000000" w:sz="4" w:space="0"/>
              <w:right w:val="single" w:color="000000" w:sz="4" w:space="0"/>
            </w:tcBorders>
          </w:tcPr>
          <w:p w14:paraId="546F749E">
            <w:pPr>
              <w:kinsoku w:val="0"/>
              <w:overflowPunct w:val="0"/>
              <w:autoSpaceDE w:val="0"/>
              <w:autoSpaceDN w:val="0"/>
              <w:adjustRightInd w:val="0"/>
              <w:spacing w:before="161" w:after="0" w:line="240" w:lineRule="auto"/>
              <w:ind w:left="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名</w:t>
            </w:r>
          </w:p>
        </w:tc>
        <w:tc>
          <w:tcPr>
            <w:tcW w:w="1500" w:type="dxa"/>
            <w:gridSpan w:val="2"/>
            <w:tcBorders>
              <w:top w:val="single" w:color="000000" w:sz="4" w:space="0"/>
              <w:left w:val="single" w:color="000000" w:sz="4" w:space="0"/>
              <w:bottom w:val="single" w:color="000000" w:sz="4" w:space="0"/>
              <w:right w:val="single" w:color="000000" w:sz="4" w:space="0"/>
            </w:tcBorders>
          </w:tcPr>
          <w:p w14:paraId="5468661F">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r>
              <w:rPr>
                <w:rFonts w:ascii="Times New Roman" w:hAnsi="Times New Roman" w:eastAsia="宋体" w:cs="Times New Roman"/>
                <w:w w:val="91"/>
                <w:kern w:val="0"/>
                <w:sz w:val="20"/>
                <w:szCs w:val="20"/>
                <w14:ligatures w14:val="none"/>
              </w:rPr>
              <w:t xml:space="preserve"> </w:t>
            </w:r>
            <w:r>
              <w:rPr>
                <w:rFonts w:ascii="Times New Roman" w:hAnsi="Times New Roman" w:eastAsia="宋体" w:cs="Times New Roman"/>
                <w:kern w:val="0"/>
                <w:sz w:val="20"/>
                <w:szCs w:val="20"/>
                <w14:ligatures w14:val="none"/>
              </w:rPr>
              <w:t>窦科峰</w:t>
            </w:r>
          </w:p>
        </w:tc>
        <w:tc>
          <w:tcPr>
            <w:tcW w:w="650" w:type="dxa"/>
            <w:tcBorders>
              <w:top w:val="single" w:color="000000" w:sz="4" w:space="0"/>
              <w:left w:val="single" w:color="000000" w:sz="4" w:space="0"/>
              <w:bottom w:val="single" w:color="000000" w:sz="4" w:space="0"/>
              <w:right w:val="nil"/>
            </w:tcBorders>
          </w:tcPr>
          <w:p w14:paraId="7DBB5917">
            <w:pPr>
              <w:kinsoku w:val="0"/>
              <w:overflowPunct w:val="0"/>
              <w:autoSpaceDE w:val="0"/>
              <w:autoSpaceDN w:val="0"/>
              <w:adjustRightInd w:val="0"/>
              <w:spacing w:before="161" w:after="0" w:line="240" w:lineRule="auto"/>
              <w:ind w:left="44"/>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性</w:t>
            </w:r>
          </w:p>
        </w:tc>
        <w:tc>
          <w:tcPr>
            <w:tcW w:w="650" w:type="dxa"/>
            <w:tcBorders>
              <w:top w:val="single" w:color="000000" w:sz="4" w:space="0"/>
              <w:left w:val="nil"/>
              <w:bottom w:val="single" w:color="000000" w:sz="4" w:space="0"/>
              <w:right w:val="single" w:color="000000" w:sz="4" w:space="0"/>
            </w:tcBorders>
          </w:tcPr>
          <w:p w14:paraId="1A1B1E8E">
            <w:pPr>
              <w:kinsoku w:val="0"/>
              <w:overflowPunct w:val="0"/>
              <w:autoSpaceDE w:val="0"/>
              <w:autoSpaceDN w:val="0"/>
              <w:adjustRightInd w:val="0"/>
              <w:spacing w:before="161" w:after="0" w:line="240" w:lineRule="auto"/>
              <w:ind w:left="200"/>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别</w:t>
            </w:r>
          </w:p>
        </w:tc>
        <w:tc>
          <w:tcPr>
            <w:tcW w:w="1300" w:type="dxa"/>
            <w:tcBorders>
              <w:top w:val="single" w:color="000000" w:sz="4" w:space="0"/>
              <w:left w:val="single" w:color="000000" w:sz="4" w:space="0"/>
              <w:bottom w:val="single" w:color="000000" w:sz="4" w:space="0"/>
              <w:right w:val="single" w:color="000000" w:sz="4" w:space="0"/>
            </w:tcBorders>
          </w:tcPr>
          <w:p w14:paraId="5B49FEAF">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男</w:t>
            </w:r>
          </w:p>
        </w:tc>
        <w:tc>
          <w:tcPr>
            <w:tcW w:w="600" w:type="dxa"/>
            <w:tcBorders>
              <w:top w:val="single" w:color="000000" w:sz="4" w:space="0"/>
              <w:left w:val="single" w:color="000000" w:sz="4" w:space="0"/>
              <w:bottom w:val="single" w:color="000000" w:sz="4" w:space="0"/>
              <w:right w:val="nil"/>
            </w:tcBorders>
          </w:tcPr>
          <w:p w14:paraId="53D5ECE6">
            <w:pPr>
              <w:kinsoku w:val="0"/>
              <w:overflowPunct w:val="0"/>
              <w:autoSpaceDE w:val="0"/>
              <w:autoSpaceDN w:val="0"/>
              <w:adjustRightInd w:val="0"/>
              <w:spacing w:before="161" w:after="0" w:line="240" w:lineRule="auto"/>
              <w:ind w:right="3"/>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国</w:t>
            </w:r>
          </w:p>
        </w:tc>
        <w:tc>
          <w:tcPr>
            <w:tcW w:w="600" w:type="dxa"/>
            <w:tcBorders>
              <w:top w:val="single" w:color="000000" w:sz="4" w:space="0"/>
              <w:left w:val="nil"/>
              <w:bottom w:val="single" w:color="000000" w:sz="4" w:space="0"/>
              <w:right w:val="single" w:color="000000" w:sz="4" w:space="0"/>
            </w:tcBorders>
          </w:tcPr>
          <w:p w14:paraId="1E99424C">
            <w:pPr>
              <w:kinsoku w:val="0"/>
              <w:overflowPunct w:val="0"/>
              <w:autoSpaceDE w:val="0"/>
              <w:autoSpaceDN w:val="0"/>
              <w:adjustRightInd w:val="0"/>
              <w:spacing w:before="161" w:after="0" w:line="240" w:lineRule="auto"/>
              <w:ind w:left="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籍</w:t>
            </w:r>
          </w:p>
        </w:tc>
        <w:tc>
          <w:tcPr>
            <w:tcW w:w="1600" w:type="dxa"/>
            <w:tcBorders>
              <w:top w:val="single" w:color="000000" w:sz="4" w:space="0"/>
              <w:left w:val="single" w:color="000000" w:sz="4" w:space="0"/>
              <w:bottom w:val="single" w:color="000000" w:sz="4" w:space="0"/>
              <w:right w:val="single" w:color="000000" w:sz="4" w:space="0"/>
            </w:tcBorders>
          </w:tcPr>
          <w:p w14:paraId="39775276">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中国</w:t>
            </w:r>
          </w:p>
        </w:tc>
        <w:tc>
          <w:tcPr>
            <w:tcW w:w="1400" w:type="dxa"/>
            <w:vMerge w:val="restart"/>
            <w:tcBorders>
              <w:top w:val="single" w:color="000000" w:sz="4" w:space="0"/>
              <w:left w:val="single" w:color="000000" w:sz="4" w:space="0"/>
              <w:bottom w:val="single" w:color="000000" w:sz="4" w:space="0"/>
              <w:right w:val="single" w:color="000000" w:sz="4" w:space="0"/>
            </w:tcBorders>
          </w:tcPr>
          <w:p w14:paraId="71D4115B">
            <w:pPr>
              <w:kinsoku w:val="0"/>
              <w:overflowPunct w:val="0"/>
              <w:autoSpaceDE w:val="0"/>
              <w:autoSpaceDN w:val="0"/>
              <w:adjustRightInd w:val="0"/>
              <w:spacing w:after="0" w:line="240" w:lineRule="auto"/>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drawing>
                <wp:inline distT="0" distB="0" distL="0" distR="0">
                  <wp:extent cx="730250" cy="1022350"/>
                  <wp:effectExtent l="0" t="0" r="0" b="6350"/>
                  <wp:docPr id="8139604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6049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30250" cy="1022350"/>
                          </a:xfrm>
                          <a:prstGeom prst="rect">
                            <a:avLst/>
                          </a:prstGeom>
                          <a:noFill/>
                          <a:ln>
                            <a:noFill/>
                          </a:ln>
                        </pic:spPr>
                      </pic:pic>
                    </a:graphicData>
                  </a:graphic>
                </wp:inline>
              </w:drawing>
            </w:r>
          </w:p>
        </w:tc>
      </w:tr>
      <w:tr w14:paraId="28365F38">
        <w:tblPrEx>
          <w:tblCellMar>
            <w:top w:w="0" w:type="dxa"/>
            <w:left w:w="0" w:type="dxa"/>
            <w:bottom w:w="0" w:type="dxa"/>
            <w:right w:w="0" w:type="dxa"/>
          </w:tblCellMar>
        </w:tblPrEx>
        <w:trPr>
          <w:trHeight w:val="560" w:hRule="exact"/>
        </w:trPr>
        <w:tc>
          <w:tcPr>
            <w:tcW w:w="1200" w:type="dxa"/>
            <w:gridSpan w:val="2"/>
            <w:tcBorders>
              <w:top w:val="single" w:color="000000" w:sz="4" w:space="0"/>
              <w:left w:val="single" w:color="000000" w:sz="4" w:space="0"/>
              <w:bottom w:val="single" w:color="000000" w:sz="4" w:space="0"/>
              <w:right w:val="single" w:color="000000" w:sz="4" w:space="0"/>
            </w:tcBorders>
          </w:tcPr>
          <w:p w14:paraId="0546352C">
            <w:pPr>
              <w:kinsoku w:val="0"/>
              <w:overflowPunct w:val="0"/>
              <w:autoSpaceDE w:val="0"/>
              <w:autoSpaceDN w:val="0"/>
              <w:adjustRightInd w:val="0"/>
              <w:spacing w:before="161" w:after="0" w:line="240" w:lineRule="auto"/>
              <w:ind w:left="1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身份证号</w:t>
            </w:r>
          </w:p>
        </w:tc>
        <w:tc>
          <w:tcPr>
            <w:tcW w:w="4100" w:type="dxa"/>
            <w:gridSpan w:val="5"/>
            <w:tcBorders>
              <w:top w:val="single" w:color="000000" w:sz="4" w:space="0"/>
              <w:left w:val="single" w:color="000000" w:sz="4" w:space="0"/>
              <w:bottom w:val="single" w:color="000000" w:sz="4" w:space="0"/>
              <w:right w:val="single" w:color="000000" w:sz="4" w:space="0"/>
            </w:tcBorders>
          </w:tcPr>
          <w:p w14:paraId="782BA66F">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p>
        </w:tc>
        <w:tc>
          <w:tcPr>
            <w:tcW w:w="600" w:type="dxa"/>
            <w:tcBorders>
              <w:top w:val="single" w:color="000000" w:sz="4" w:space="0"/>
              <w:left w:val="single" w:color="000000" w:sz="4" w:space="0"/>
              <w:bottom w:val="single" w:color="000000" w:sz="4" w:space="0"/>
              <w:right w:val="nil"/>
            </w:tcBorders>
          </w:tcPr>
          <w:p w14:paraId="56FD13C4">
            <w:pPr>
              <w:kinsoku w:val="0"/>
              <w:overflowPunct w:val="0"/>
              <w:autoSpaceDE w:val="0"/>
              <w:autoSpaceDN w:val="0"/>
              <w:adjustRightInd w:val="0"/>
              <w:spacing w:before="161" w:after="0" w:line="240" w:lineRule="auto"/>
              <w:ind w:right="3"/>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民</w:t>
            </w:r>
          </w:p>
        </w:tc>
        <w:tc>
          <w:tcPr>
            <w:tcW w:w="600" w:type="dxa"/>
            <w:tcBorders>
              <w:top w:val="single" w:color="000000" w:sz="4" w:space="0"/>
              <w:left w:val="nil"/>
              <w:bottom w:val="single" w:color="000000" w:sz="4" w:space="0"/>
              <w:right w:val="single" w:color="000000" w:sz="4" w:space="0"/>
            </w:tcBorders>
          </w:tcPr>
          <w:p w14:paraId="076E552C">
            <w:pPr>
              <w:kinsoku w:val="0"/>
              <w:overflowPunct w:val="0"/>
              <w:autoSpaceDE w:val="0"/>
              <w:autoSpaceDN w:val="0"/>
              <w:adjustRightInd w:val="0"/>
              <w:spacing w:before="161" w:after="0" w:line="240" w:lineRule="auto"/>
              <w:ind w:left="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族</w:t>
            </w:r>
          </w:p>
        </w:tc>
        <w:tc>
          <w:tcPr>
            <w:tcW w:w="1600" w:type="dxa"/>
            <w:tcBorders>
              <w:top w:val="single" w:color="000000" w:sz="4" w:space="0"/>
              <w:left w:val="single" w:color="000000" w:sz="4" w:space="0"/>
              <w:bottom w:val="single" w:color="000000" w:sz="4" w:space="0"/>
              <w:right w:val="single" w:color="000000" w:sz="4" w:space="0"/>
            </w:tcBorders>
          </w:tcPr>
          <w:p w14:paraId="0EB6E313">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汉族</w:t>
            </w:r>
          </w:p>
        </w:tc>
        <w:tc>
          <w:tcPr>
            <w:tcW w:w="1400" w:type="dxa"/>
            <w:vMerge w:val="continue"/>
            <w:tcBorders>
              <w:top w:val="single" w:color="000000" w:sz="4" w:space="0"/>
              <w:left w:val="single" w:color="000000" w:sz="4" w:space="0"/>
              <w:bottom w:val="single" w:color="000000" w:sz="4" w:space="0"/>
              <w:right w:val="single" w:color="000000" w:sz="4" w:space="0"/>
            </w:tcBorders>
          </w:tcPr>
          <w:p w14:paraId="53350247">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p>
        </w:tc>
      </w:tr>
      <w:tr w14:paraId="4E224D5C">
        <w:tblPrEx>
          <w:tblCellMar>
            <w:top w:w="0" w:type="dxa"/>
            <w:left w:w="0" w:type="dxa"/>
            <w:bottom w:w="0" w:type="dxa"/>
            <w:right w:w="0" w:type="dxa"/>
          </w:tblCellMar>
        </w:tblPrEx>
        <w:trPr>
          <w:trHeight w:val="560" w:hRule="exact"/>
        </w:trPr>
        <w:tc>
          <w:tcPr>
            <w:tcW w:w="1200" w:type="dxa"/>
            <w:gridSpan w:val="2"/>
            <w:tcBorders>
              <w:top w:val="single" w:color="000000" w:sz="4" w:space="0"/>
              <w:left w:val="single" w:color="000000" w:sz="4" w:space="0"/>
              <w:bottom w:val="single" w:color="000000" w:sz="4" w:space="0"/>
              <w:right w:val="single" w:color="000000" w:sz="4" w:space="0"/>
            </w:tcBorders>
          </w:tcPr>
          <w:p w14:paraId="17E4D98B">
            <w:pPr>
              <w:kinsoku w:val="0"/>
              <w:overflowPunct w:val="0"/>
              <w:autoSpaceDE w:val="0"/>
              <w:autoSpaceDN w:val="0"/>
              <w:adjustRightInd w:val="0"/>
              <w:spacing w:before="161" w:after="0" w:line="240" w:lineRule="auto"/>
              <w:ind w:left="1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出生日期</w:t>
            </w:r>
          </w:p>
        </w:tc>
        <w:tc>
          <w:tcPr>
            <w:tcW w:w="1500" w:type="dxa"/>
            <w:gridSpan w:val="2"/>
            <w:tcBorders>
              <w:top w:val="single" w:color="000000" w:sz="4" w:space="0"/>
              <w:left w:val="single" w:color="000000" w:sz="4" w:space="0"/>
              <w:bottom w:val="single" w:color="000000" w:sz="4" w:space="0"/>
              <w:right w:val="single" w:color="000000" w:sz="4" w:space="0"/>
            </w:tcBorders>
          </w:tcPr>
          <w:p w14:paraId="05D3DA99">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1956年2月8日</w:t>
            </w:r>
          </w:p>
        </w:tc>
        <w:tc>
          <w:tcPr>
            <w:tcW w:w="1300" w:type="dxa"/>
            <w:gridSpan w:val="2"/>
            <w:tcBorders>
              <w:top w:val="single" w:color="000000" w:sz="4" w:space="0"/>
              <w:left w:val="single" w:color="000000" w:sz="4" w:space="0"/>
              <w:bottom w:val="single" w:color="000000" w:sz="4" w:space="0"/>
              <w:right w:val="single" w:color="000000" w:sz="4" w:space="0"/>
            </w:tcBorders>
          </w:tcPr>
          <w:p w14:paraId="318FE24A">
            <w:pPr>
              <w:kinsoku w:val="0"/>
              <w:overflowPunct w:val="0"/>
              <w:autoSpaceDE w:val="0"/>
              <w:autoSpaceDN w:val="0"/>
              <w:adjustRightInd w:val="0"/>
              <w:spacing w:before="161" w:after="0" w:line="240" w:lineRule="auto"/>
              <w:ind w:left="303"/>
              <w:rPr>
                <w:rFonts w:ascii="Times New Roman" w:hAnsi="Times New Roman" w:eastAsia="等线" w:cs="Times New Roman"/>
                <w:kern w:val="0"/>
                <w:sz w:val="24"/>
                <w14:ligatures w14:val="none"/>
              </w:rPr>
            </w:pPr>
            <w:r>
              <w:rPr>
                <w:rFonts w:ascii="Times New Roman" w:hAnsi="Times New Roman" w:eastAsia="宋体" w:cs="Times New Roman"/>
                <w:w w:val="95"/>
                <w:kern w:val="0"/>
                <w:sz w:val="20"/>
                <w:szCs w:val="20"/>
                <w14:ligatures w14:val="none"/>
              </w:rPr>
              <w:t>出 生 地</w:t>
            </w:r>
          </w:p>
        </w:tc>
        <w:tc>
          <w:tcPr>
            <w:tcW w:w="1300" w:type="dxa"/>
            <w:tcBorders>
              <w:top w:val="single" w:color="000000" w:sz="4" w:space="0"/>
              <w:left w:val="single" w:color="000000" w:sz="4" w:space="0"/>
              <w:bottom w:val="single" w:color="000000" w:sz="4" w:space="0"/>
              <w:right w:val="single" w:color="000000" w:sz="4" w:space="0"/>
            </w:tcBorders>
          </w:tcPr>
          <w:p w14:paraId="42D210F1">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陕西、乾县</w:t>
            </w:r>
          </w:p>
        </w:tc>
        <w:tc>
          <w:tcPr>
            <w:tcW w:w="1200" w:type="dxa"/>
            <w:gridSpan w:val="2"/>
            <w:tcBorders>
              <w:top w:val="single" w:color="000000" w:sz="4" w:space="0"/>
              <w:left w:val="single" w:color="000000" w:sz="4" w:space="0"/>
              <w:bottom w:val="single" w:color="000000" w:sz="4" w:space="0"/>
              <w:right w:val="single" w:color="000000" w:sz="4" w:space="0"/>
            </w:tcBorders>
          </w:tcPr>
          <w:p w14:paraId="30B1299F">
            <w:pPr>
              <w:kinsoku w:val="0"/>
              <w:overflowPunct w:val="0"/>
              <w:autoSpaceDE w:val="0"/>
              <w:autoSpaceDN w:val="0"/>
              <w:adjustRightInd w:val="0"/>
              <w:spacing w:before="161" w:after="0" w:line="240" w:lineRule="auto"/>
              <w:ind w:left="1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从事专业</w:t>
            </w:r>
          </w:p>
        </w:tc>
        <w:tc>
          <w:tcPr>
            <w:tcW w:w="1600" w:type="dxa"/>
            <w:tcBorders>
              <w:top w:val="single" w:color="000000" w:sz="4" w:space="0"/>
              <w:left w:val="single" w:color="000000" w:sz="4" w:space="0"/>
              <w:bottom w:val="single" w:color="000000" w:sz="4" w:space="0"/>
              <w:right w:val="single" w:color="000000" w:sz="4" w:space="0"/>
            </w:tcBorders>
          </w:tcPr>
          <w:p w14:paraId="34EF1349">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肝胆外科</w:t>
            </w:r>
          </w:p>
        </w:tc>
        <w:tc>
          <w:tcPr>
            <w:tcW w:w="1400" w:type="dxa"/>
            <w:vMerge w:val="continue"/>
            <w:tcBorders>
              <w:top w:val="single" w:color="000000" w:sz="4" w:space="0"/>
              <w:left w:val="single" w:color="000000" w:sz="4" w:space="0"/>
              <w:bottom w:val="single" w:color="000000" w:sz="4" w:space="0"/>
              <w:right w:val="single" w:color="000000" w:sz="4" w:space="0"/>
            </w:tcBorders>
          </w:tcPr>
          <w:p w14:paraId="5D3B6AF2">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p>
        </w:tc>
      </w:tr>
      <w:tr w14:paraId="44F3A709">
        <w:tblPrEx>
          <w:tblCellMar>
            <w:top w:w="0" w:type="dxa"/>
            <w:left w:w="0" w:type="dxa"/>
            <w:bottom w:w="0" w:type="dxa"/>
            <w:right w:w="0" w:type="dxa"/>
          </w:tblCellMar>
        </w:tblPrEx>
        <w:trPr>
          <w:trHeight w:val="560" w:hRule="exact"/>
        </w:trPr>
        <w:tc>
          <w:tcPr>
            <w:tcW w:w="1200" w:type="dxa"/>
            <w:gridSpan w:val="2"/>
            <w:tcBorders>
              <w:top w:val="single" w:color="000000" w:sz="4" w:space="0"/>
              <w:left w:val="single" w:color="000000" w:sz="4" w:space="0"/>
              <w:bottom w:val="single" w:color="000000" w:sz="4" w:space="0"/>
              <w:right w:val="single" w:color="000000" w:sz="4" w:space="0"/>
            </w:tcBorders>
          </w:tcPr>
          <w:p w14:paraId="39D0E7E0">
            <w:pPr>
              <w:kinsoku w:val="0"/>
              <w:overflowPunct w:val="0"/>
              <w:autoSpaceDE w:val="0"/>
              <w:autoSpaceDN w:val="0"/>
              <w:adjustRightInd w:val="0"/>
              <w:spacing w:before="161" w:after="0" w:line="240" w:lineRule="auto"/>
              <w:ind w:left="1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文化程度</w:t>
            </w:r>
          </w:p>
        </w:tc>
        <w:tc>
          <w:tcPr>
            <w:tcW w:w="1500" w:type="dxa"/>
            <w:gridSpan w:val="2"/>
            <w:tcBorders>
              <w:top w:val="single" w:color="000000" w:sz="4" w:space="0"/>
              <w:left w:val="single" w:color="000000" w:sz="4" w:space="0"/>
              <w:bottom w:val="single" w:color="000000" w:sz="4" w:space="0"/>
              <w:right w:val="single" w:color="000000" w:sz="4" w:space="0"/>
            </w:tcBorders>
          </w:tcPr>
          <w:p w14:paraId="441839B0">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研究生</w:t>
            </w:r>
          </w:p>
        </w:tc>
        <w:tc>
          <w:tcPr>
            <w:tcW w:w="650" w:type="dxa"/>
            <w:tcBorders>
              <w:top w:val="single" w:color="000000" w:sz="4" w:space="0"/>
              <w:left w:val="single" w:color="000000" w:sz="4" w:space="0"/>
              <w:bottom w:val="single" w:color="000000" w:sz="4" w:space="0"/>
              <w:right w:val="nil"/>
            </w:tcBorders>
          </w:tcPr>
          <w:p w14:paraId="2BEF06CC">
            <w:pPr>
              <w:kinsoku w:val="0"/>
              <w:overflowPunct w:val="0"/>
              <w:autoSpaceDE w:val="0"/>
              <w:autoSpaceDN w:val="0"/>
              <w:adjustRightInd w:val="0"/>
              <w:spacing w:before="161" w:after="0" w:line="240" w:lineRule="auto"/>
              <w:ind w:left="44"/>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学</w:t>
            </w:r>
          </w:p>
        </w:tc>
        <w:tc>
          <w:tcPr>
            <w:tcW w:w="650" w:type="dxa"/>
            <w:tcBorders>
              <w:top w:val="single" w:color="000000" w:sz="4" w:space="0"/>
              <w:left w:val="nil"/>
              <w:bottom w:val="single" w:color="000000" w:sz="4" w:space="0"/>
              <w:right w:val="single" w:color="000000" w:sz="4" w:space="0"/>
            </w:tcBorders>
          </w:tcPr>
          <w:p w14:paraId="6D9DA5A9">
            <w:pPr>
              <w:kinsoku w:val="0"/>
              <w:overflowPunct w:val="0"/>
              <w:autoSpaceDE w:val="0"/>
              <w:autoSpaceDN w:val="0"/>
              <w:adjustRightInd w:val="0"/>
              <w:spacing w:before="161" w:after="0" w:line="240" w:lineRule="auto"/>
              <w:ind w:left="200"/>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位</w:t>
            </w:r>
          </w:p>
        </w:tc>
        <w:tc>
          <w:tcPr>
            <w:tcW w:w="1300" w:type="dxa"/>
            <w:tcBorders>
              <w:top w:val="single" w:color="000000" w:sz="4" w:space="0"/>
              <w:left w:val="single" w:color="000000" w:sz="4" w:space="0"/>
              <w:bottom w:val="single" w:color="000000" w:sz="4" w:space="0"/>
              <w:right w:val="single" w:color="000000" w:sz="4" w:space="0"/>
            </w:tcBorders>
          </w:tcPr>
          <w:p w14:paraId="244B2EE0">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博士</w:t>
            </w:r>
          </w:p>
        </w:tc>
        <w:tc>
          <w:tcPr>
            <w:tcW w:w="1200" w:type="dxa"/>
            <w:gridSpan w:val="2"/>
            <w:tcBorders>
              <w:top w:val="single" w:color="000000" w:sz="4" w:space="0"/>
              <w:left w:val="single" w:color="000000" w:sz="4" w:space="0"/>
              <w:bottom w:val="single" w:color="000000" w:sz="4" w:space="0"/>
              <w:right w:val="single" w:color="000000" w:sz="4" w:space="0"/>
            </w:tcBorders>
          </w:tcPr>
          <w:p w14:paraId="71B19503">
            <w:pPr>
              <w:kinsoku w:val="0"/>
              <w:overflowPunct w:val="0"/>
              <w:autoSpaceDE w:val="0"/>
              <w:autoSpaceDN w:val="0"/>
              <w:adjustRightInd w:val="0"/>
              <w:spacing w:before="161" w:after="0" w:line="240" w:lineRule="auto"/>
              <w:ind w:left="1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授予时间</w:t>
            </w:r>
          </w:p>
        </w:tc>
        <w:tc>
          <w:tcPr>
            <w:tcW w:w="3000" w:type="dxa"/>
            <w:gridSpan w:val="2"/>
            <w:tcBorders>
              <w:top w:val="single" w:color="000000" w:sz="4" w:space="0"/>
              <w:left w:val="single" w:color="000000" w:sz="4" w:space="0"/>
              <w:bottom w:val="single" w:color="000000" w:sz="4" w:space="0"/>
              <w:right w:val="single" w:color="000000" w:sz="4" w:space="0"/>
            </w:tcBorders>
          </w:tcPr>
          <w:p w14:paraId="7D511D5E">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2001年7月30日</w:t>
            </w:r>
          </w:p>
        </w:tc>
      </w:tr>
      <w:tr w14:paraId="408AD16B">
        <w:tblPrEx>
          <w:tblCellMar>
            <w:top w:w="0" w:type="dxa"/>
            <w:left w:w="0" w:type="dxa"/>
            <w:bottom w:w="0" w:type="dxa"/>
            <w:right w:w="0" w:type="dxa"/>
          </w:tblCellMar>
        </w:tblPrEx>
        <w:trPr>
          <w:trHeight w:val="560" w:hRule="exact"/>
        </w:trPr>
        <w:tc>
          <w:tcPr>
            <w:tcW w:w="600" w:type="dxa"/>
            <w:tcBorders>
              <w:top w:val="single" w:color="000000" w:sz="4" w:space="0"/>
              <w:left w:val="single" w:color="000000" w:sz="4" w:space="0"/>
              <w:bottom w:val="single" w:color="000000" w:sz="4" w:space="0"/>
              <w:right w:val="nil"/>
            </w:tcBorders>
          </w:tcPr>
          <w:p w14:paraId="523B334F">
            <w:pPr>
              <w:kinsoku w:val="0"/>
              <w:overflowPunct w:val="0"/>
              <w:autoSpaceDE w:val="0"/>
              <w:autoSpaceDN w:val="0"/>
              <w:adjustRightInd w:val="0"/>
              <w:spacing w:before="161" w:after="0" w:line="240" w:lineRule="auto"/>
              <w:ind w:right="3"/>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院</w:t>
            </w:r>
          </w:p>
        </w:tc>
        <w:tc>
          <w:tcPr>
            <w:tcW w:w="600" w:type="dxa"/>
            <w:tcBorders>
              <w:top w:val="single" w:color="000000" w:sz="4" w:space="0"/>
              <w:left w:val="nil"/>
              <w:bottom w:val="single" w:color="000000" w:sz="4" w:space="0"/>
              <w:right w:val="single" w:color="000000" w:sz="4" w:space="0"/>
            </w:tcBorders>
          </w:tcPr>
          <w:p w14:paraId="04B1667F">
            <w:pPr>
              <w:kinsoku w:val="0"/>
              <w:overflowPunct w:val="0"/>
              <w:autoSpaceDE w:val="0"/>
              <w:autoSpaceDN w:val="0"/>
              <w:adjustRightInd w:val="0"/>
              <w:spacing w:before="161" w:after="0" w:line="240" w:lineRule="auto"/>
              <w:ind w:left="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士</w:t>
            </w:r>
          </w:p>
        </w:tc>
        <w:tc>
          <w:tcPr>
            <w:tcW w:w="1500" w:type="dxa"/>
            <w:gridSpan w:val="2"/>
            <w:tcBorders>
              <w:top w:val="single" w:color="000000" w:sz="4" w:space="0"/>
              <w:left w:val="single" w:color="000000" w:sz="4" w:space="0"/>
              <w:bottom w:val="single" w:color="000000" w:sz="4" w:space="0"/>
              <w:right w:val="single" w:color="000000" w:sz="4" w:space="0"/>
            </w:tcBorders>
          </w:tcPr>
          <w:p w14:paraId="2E9A05C4">
            <w:pPr>
              <w:kinsoku w:val="0"/>
              <w:overflowPunct w:val="0"/>
              <w:autoSpaceDE w:val="0"/>
              <w:autoSpaceDN w:val="0"/>
              <w:adjustRightInd w:val="0"/>
              <w:spacing w:before="83" w:after="0" w:line="240" w:lineRule="exact"/>
              <w:ind w:left="95" w:right="1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中国科学院院士</w:t>
            </w:r>
          </w:p>
        </w:tc>
        <w:tc>
          <w:tcPr>
            <w:tcW w:w="1300" w:type="dxa"/>
            <w:gridSpan w:val="2"/>
            <w:tcBorders>
              <w:top w:val="single" w:color="000000" w:sz="4" w:space="0"/>
              <w:left w:val="single" w:color="000000" w:sz="4" w:space="0"/>
              <w:bottom w:val="single" w:color="000000" w:sz="4" w:space="0"/>
              <w:right w:val="single" w:color="000000" w:sz="4" w:space="0"/>
            </w:tcBorders>
          </w:tcPr>
          <w:p w14:paraId="1A1F104D">
            <w:pPr>
              <w:kinsoku w:val="0"/>
              <w:overflowPunct w:val="0"/>
              <w:autoSpaceDE w:val="0"/>
              <w:autoSpaceDN w:val="0"/>
              <w:adjustRightInd w:val="0"/>
              <w:spacing w:before="161" w:after="0" w:line="240" w:lineRule="auto"/>
              <w:ind w:left="24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当选时间</w:t>
            </w:r>
          </w:p>
        </w:tc>
        <w:tc>
          <w:tcPr>
            <w:tcW w:w="1300" w:type="dxa"/>
            <w:tcBorders>
              <w:top w:val="single" w:color="000000" w:sz="4" w:space="0"/>
              <w:left w:val="single" w:color="000000" w:sz="4" w:space="0"/>
              <w:bottom w:val="single" w:color="000000" w:sz="4" w:space="0"/>
              <w:right w:val="single" w:color="000000" w:sz="4" w:space="0"/>
            </w:tcBorders>
          </w:tcPr>
          <w:p w14:paraId="3FD8BF3B">
            <w:pPr>
              <w:kinsoku w:val="0"/>
              <w:overflowPunct w:val="0"/>
              <w:autoSpaceDE w:val="0"/>
              <w:autoSpaceDN w:val="0"/>
              <w:adjustRightInd w:val="0"/>
              <w:spacing w:before="41" w:after="0" w:line="251" w:lineRule="exact"/>
              <w:ind w:left="95"/>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2021年11月</w:t>
            </w:r>
          </w:p>
          <w:p w14:paraId="3EFB334F">
            <w:pPr>
              <w:kinsoku w:val="0"/>
              <w:overflowPunct w:val="0"/>
              <w:autoSpaceDE w:val="0"/>
              <w:autoSpaceDN w:val="0"/>
              <w:adjustRightInd w:val="0"/>
              <w:spacing w:after="0" w:line="251" w:lineRule="exact"/>
              <w:ind w:left="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30日</w:t>
            </w:r>
          </w:p>
        </w:tc>
        <w:tc>
          <w:tcPr>
            <w:tcW w:w="600" w:type="dxa"/>
            <w:tcBorders>
              <w:top w:val="single" w:color="000000" w:sz="4" w:space="0"/>
              <w:left w:val="single" w:color="000000" w:sz="4" w:space="0"/>
              <w:bottom w:val="single" w:color="000000" w:sz="4" w:space="0"/>
              <w:right w:val="nil"/>
            </w:tcBorders>
          </w:tcPr>
          <w:p w14:paraId="549A39A7">
            <w:pPr>
              <w:kinsoku w:val="0"/>
              <w:overflowPunct w:val="0"/>
              <w:autoSpaceDE w:val="0"/>
              <w:autoSpaceDN w:val="0"/>
              <w:adjustRightInd w:val="0"/>
              <w:spacing w:before="161" w:after="0" w:line="240" w:lineRule="auto"/>
              <w:ind w:right="3"/>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党</w:t>
            </w:r>
          </w:p>
        </w:tc>
        <w:tc>
          <w:tcPr>
            <w:tcW w:w="600" w:type="dxa"/>
            <w:tcBorders>
              <w:top w:val="single" w:color="000000" w:sz="4" w:space="0"/>
              <w:left w:val="nil"/>
              <w:bottom w:val="single" w:color="000000" w:sz="4" w:space="0"/>
              <w:right w:val="single" w:color="000000" w:sz="4" w:space="0"/>
            </w:tcBorders>
          </w:tcPr>
          <w:p w14:paraId="705E459B">
            <w:pPr>
              <w:kinsoku w:val="0"/>
              <w:overflowPunct w:val="0"/>
              <w:autoSpaceDE w:val="0"/>
              <w:autoSpaceDN w:val="0"/>
              <w:adjustRightInd w:val="0"/>
              <w:spacing w:before="161" w:after="0" w:line="240" w:lineRule="auto"/>
              <w:ind w:left="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派</w:t>
            </w:r>
          </w:p>
        </w:tc>
        <w:tc>
          <w:tcPr>
            <w:tcW w:w="3000" w:type="dxa"/>
            <w:gridSpan w:val="2"/>
            <w:tcBorders>
              <w:top w:val="single" w:color="000000" w:sz="4" w:space="0"/>
              <w:left w:val="single" w:color="000000" w:sz="4" w:space="0"/>
              <w:bottom w:val="single" w:color="000000" w:sz="4" w:space="0"/>
              <w:right w:val="single" w:color="000000" w:sz="4" w:space="0"/>
            </w:tcBorders>
          </w:tcPr>
          <w:p w14:paraId="5E127BD2">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中国共产党</w:t>
            </w:r>
          </w:p>
        </w:tc>
      </w:tr>
      <w:tr w14:paraId="58B9E175">
        <w:tblPrEx>
          <w:tblCellMar>
            <w:top w:w="0" w:type="dxa"/>
            <w:left w:w="0" w:type="dxa"/>
            <w:bottom w:w="0" w:type="dxa"/>
            <w:right w:w="0" w:type="dxa"/>
          </w:tblCellMar>
        </w:tblPrEx>
        <w:trPr>
          <w:trHeight w:val="560" w:hRule="exact"/>
        </w:trPr>
        <w:tc>
          <w:tcPr>
            <w:tcW w:w="600" w:type="dxa"/>
            <w:tcBorders>
              <w:top w:val="single" w:color="000000" w:sz="4" w:space="0"/>
              <w:left w:val="single" w:color="000000" w:sz="4" w:space="0"/>
              <w:bottom w:val="single" w:color="000000" w:sz="4" w:space="0"/>
              <w:right w:val="nil"/>
            </w:tcBorders>
          </w:tcPr>
          <w:p w14:paraId="3BCC2C61">
            <w:pPr>
              <w:kinsoku w:val="0"/>
              <w:overflowPunct w:val="0"/>
              <w:autoSpaceDE w:val="0"/>
              <w:autoSpaceDN w:val="0"/>
              <w:adjustRightInd w:val="0"/>
              <w:spacing w:before="161" w:after="0" w:line="240" w:lineRule="auto"/>
              <w:ind w:right="3"/>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职</w:t>
            </w:r>
          </w:p>
        </w:tc>
        <w:tc>
          <w:tcPr>
            <w:tcW w:w="600" w:type="dxa"/>
            <w:tcBorders>
              <w:top w:val="single" w:color="000000" w:sz="4" w:space="0"/>
              <w:left w:val="nil"/>
              <w:bottom w:val="single" w:color="000000" w:sz="4" w:space="0"/>
              <w:right w:val="single" w:color="000000" w:sz="4" w:space="0"/>
            </w:tcBorders>
          </w:tcPr>
          <w:p w14:paraId="56BFE971">
            <w:pPr>
              <w:kinsoku w:val="0"/>
              <w:overflowPunct w:val="0"/>
              <w:autoSpaceDE w:val="0"/>
              <w:autoSpaceDN w:val="0"/>
              <w:adjustRightInd w:val="0"/>
              <w:spacing w:before="161" w:after="0" w:line="240" w:lineRule="auto"/>
              <w:ind w:left="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称</w:t>
            </w:r>
          </w:p>
        </w:tc>
        <w:tc>
          <w:tcPr>
            <w:tcW w:w="1500" w:type="dxa"/>
            <w:gridSpan w:val="2"/>
            <w:tcBorders>
              <w:top w:val="single" w:color="000000" w:sz="4" w:space="0"/>
              <w:left w:val="single" w:color="000000" w:sz="4" w:space="0"/>
              <w:bottom w:val="single" w:color="000000" w:sz="4" w:space="0"/>
              <w:right w:val="single" w:color="000000" w:sz="4" w:space="0"/>
            </w:tcBorders>
          </w:tcPr>
          <w:p w14:paraId="65E2D7FF">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正高级</w:t>
            </w:r>
          </w:p>
        </w:tc>
        <w:tc>
          <w:tcPr>
            <w:tcW w:w="650" w:type="dxa"/>
            <w:tcBorders>
              <w:top w:val="single" w:color="000000" w:sz="4" w:space="0"/>
              <w:left w:val="single" w:color="000000" w:sz="4" w:space="0"/>
              <w:bottom w:val="single" w:color="000000" w:sz="4" w:space="0"/>
              <w:right w:val="nil"/>
            </w:tcBorders>
          </w:tcPr>
          <w:p w14:paraId="0F4E4938">
            <w:pPr>
              <w:kinsoku w:val="0"/>
              <w:overflowPunct w:val="0"/>
              <w:autoSpaceDE w:val="0"/>
              <w:autoSpaceDN w:val="0"/>
              <w:adjustRightInd w:val="0"/>
              <w:spacing w:before="161" w:after="0" w:line="240" w:lineRule="auto"/>
              <w:ind w:left="44"/>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职</w:t>
            </w:r>
          </w:p>
        </w:tc>
        <w:tc>
          <w:tcPr>
            <w:tcW w:w="650" w:type="dxa"/>
            <w:tcBorders>
              <w:top w:val="single" w:color="000000" w:sz="4" w:space="0"/>
              <w:left w:val="nil"/>
              <w:bottom w:val="single" w:color="000000" w:sz="4" w:space="0"/>
              <w:right w:val="single" w:color="000000" w:sz="4" w:space="0"/>
            </w:tcBorders>
          </w:tcPr>
          <w:p w14:paraId="160EBBC4">
            <w:pPr>
              <w:kinsoku w:val="0"/>
              <w:overflowPunct w:val="0"/>
              <w:autoSpaceDE w:val="0"/>
              <w:autoSpaceDN w:val="0"/>
              <w:adjustRightInd w:val="0"/>
              <w:spacing w:before="161" w:after="0" w:line="240" w:lineRule="auto"/>
              <w:ind w:left="200"/>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务</w:t>
            </w:r>
          </w:p>
        </w:tc>
        <w:tc>
          <w:tcPr>
            <w:tcW w:w="1300" w:type="dxa"/>
            <w:tcBorders>
              <w:top w:val="single" w:color="000000" w:sz="4" w:space="0"/>
              <w:left w:val="single" w:color="000000" w:sz="4" w:space="0"/>
              <w:bottom w:val="single" w:color="000000" w:sz="4" w:space="0"/>
              <w:right w:val="single" w:color="000000" w:sz="4" w:space="0"/>
            </w:tcBorders>
          </w:tcPr>
          <w:p w14:paraId="1F99BF68">
            <w:pPr>
              <w:kinsoku w:val="0"/>
              <w:overflowPunct w:val="0"/>
              <w:autoSpaceDE w:val="0"/>
              <w:autoSpaceDN w:val="0"/>
              <w:adjustRightInd w:val="0"/>
              <w:spacing w:before="83" w:after="0" w:line="240" w:lineRule="exact"/>
              <w:ind w:left="95" w:right="1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全军器官移植研究所所</w:t>
            </w:r>
          </w:p>
        </w:tc>
        <w:tc>
          <w:tcPr>
            <w:tcW w:w="1200" w:type="dxa"/>
            <w:gridSpan w:val="2"/>
            <w:tcBorders>
              <w:top w:val="single" w:color="000000" w:sz="4" w:space="0"/>
              <w:left w:val="single" w:color="000000" w:sz="4" w:space="0"/>
              <w:bottom w:val="single" w:color="000000" w:sz="4" w:space="0"/>
              <w:right w:val="single" w:color="000000" w:sz="4" w:space="0"/>
            </w:tcBorders>
          </w:tcPr>
          <w:p w14:paraId="620D262C">
            <w:pPr>
              <w:kinsoku w:val="0"/>
              <w:overflowPunct w:val="0"/>
              <w:autoSpaceDE w:val="0"/>
              <w:autoSpaceDN w:val="0"/>
              <w:adjustRightInd w:val="0"/>
              <w:spacing w:before="161" w:after="0" w:line="240" w:lineRule="auto"/>
              <w:ind w:left="1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电子邮箱</w:t>
            </w:r>
          </w:p>
        </w:tc>
        <w:tc>
          <w:tcPr>
            <w:tcW w:w="3000" w:type="dxa"/>
            <w:gridSpan w:val="2"/>
            <w:tcBorders>
              <w:top w:val="single" w:color="000000" w:sz="4" w:space="0"/>
              <w:left w:val="single" w:color="000000" w:sz="4" w:space="0"/>
              <w:bottom w:val="single" w:color="000000" w:sz="4" w:space="0"/>
              <w:right w:val="single" w:color="000000" w:sz="4" w:space="0"/>
            </w:tcBorders>
          </w:tcPr>
          <w:p w14:paraId="7F5504E7">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p>
        </w:tc>
      </w:tr>
      <w:tr w14:paraId="09BBDF55">
        <w:tblPrEx>
          <w:tblCellMar>
            <w:top w:w="0" w:type="dxa"/>
            <w:left w:w="0" w:type="dxa"/>
            <w:bottom w:w="0" w:type="dxa"/>
            <w:right w:w="0" w:type="dxa"/>
          </w:tblCellMar>
        </w:tblPrEx>
        <w:trPr>
          <w:trHeight w:val="560" w:hRule="exact"/>
        </w:trPr>
        <w:tc>
          <w:tcPr>
            <w:tcW w:w="1200" w:type="dxa"/>
            <w:gridSpan w:val="2"/>
            <w:vMerge w:val="restart"/>
            <w:tcBorders>
              <w:top w:val="single" w:color="000000" w:sz="4" w:space="0"/>
              <w:left w:val="single" w:color="000000" w:sz="4" w:space="0"/>
              <w:bottom w:val="single" w:color="000000" w:sz="4" w:space="0"/>
              <w:right w:val="single" w:color="000000" w:sz="4" w:space="0"/>
            </w:tcBorders>
          </w:tcPr>
          <w:p w14:paraId="73E88A7F">
            <w:pPr>
              <w:kinsoku w:val="0"/>
              <w:overflowPunct w:val="0"/>
              <w:autoSpaceDE w:val="0"/>
              <w:autoSpaceDN w:val="0"/>
              <w:adjustRightInd w:val="0"/>
              <w:spacing w:after="0" w:line="240" w:lineRule="auto"/>
              <w:rPr>
                <w:rFonts w:ascii="Times New Roman" w:hAnsi="Times New Roman" w:eastAsia="宋体" w:cs="Times New Roman"/>
                <w:kern w:val="0"/>
                <w:sz w:val="20"/>
                <w:szCs w:val="20"/>
                <w14:ligatures w14:val="none"/>
              </w:rPr>
            </w:pPr>
          </w:p>
          <w:p w14:paraId="2BFEA081">
            <w:pPr>
              <w:kinsoku w:val="0"/>
              <w:overflowPunct w:val="0"/>
              <w:autoSpaceDE w:val="0"/>
              <w:autoSpaceDN w:val="0"/>
              <w:adjustRightInd w:val="0"/>
              <w:spacing w:before="1" w:after="0" w:line="240" w:lineRule="auto"/>
              <w:rPr>
                <w:rFonts w:ascii="Times New Roman" w:hAnsi="Times New Roman" w:eastAsia="宋体" w:cs="Times New Roman"/>
                <w:kern w:val="0"/>
                <w:sz w:val="29"/>
                <w:szCs w:val="29"/>
                <w14:ligatures w14:val="none"/>
              </w:rPr>
            </w:pPr>
          </w:p>
          <w:p w14:paraId="5EF09A5A">
            <w:pPr>
              <w:kinsoku w:val="0"/>
              <w:overflowPunct w:val="0"/>
              <w:autoSpaceDE w:val="0"/>
              <w:autoSpaceDN w:val="0"/>
              <w:adjustRightInd w:val="0"/>
              <w:spacing w:after="0" w:line="240" w:lineRule="exact"/>
              <w:ind w:left="395" w:right="194" w:hanging="200"/>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学科分类名称</w:t>
            </w:r>
          </w:p>
        </w:tc>
        <w:tc>
          <w:tcPr>
            <w:tcW w:w="1500" w:type="dxa"/>
            <w:gridSpan w:val="2"/>
            <w:tcBorders>
              <w:top w:val="single" w:color="000000" w:sz="4" w:space="0"/>
              <w:left w:val="single" w:color="000000" w:sz="4" w:space="0"/>
              <w:bottom w:val="single" w:color="000000" w:sz="4" w:space="0"/>
              <w:right w:val="single" w:color="000000" w:sz="4" w:space="0"/>
            </w:tcBorders>
          </w:tcPr>
          <w:p w14:paraId="1A7925BF">
            <w:pPr>
              <w:kinsoku w:val="0"/>
              <w:overflowPunct w:val="0"/>
              <w:autoSpaceDE w:val="0"/>
              <w:autoSpaceDN w:val="0"/>
              <w:adjustRightInd w:val="0"/>
              <w:spacing w:before="161" w:after="0" w:line="240" w:lineRule="auto"/>
              <w:jc w:val="center"/>
              <w:rPr>
                <w:rFonts w:ascii="Times New Roman" w:hAnsi="Times New Roman" w:eastAsia="等线" w:cs="Times New Roman"/>
                <w:kern w:val="0"/>
                <w:sz w:val="24"/>
                <w14:ligatures w14:val="none"/>
              </w:rPr>
            </w:pPr>
            <w:r>
              <w:rPr>
                <w:rFonts w:ascii="Times New Roman" w:hAnsi="Times New Roman" w:eastAsia="宋体" w:cs="Times New Roman"/>
                <w:w w:val="92"/>
                <w:kern w:val="0"/>
                <w:sz w:val="20"/>
                <w:szCs w:val="20"/>
                <w14:ligatures w14:val="none"/>
              </w:rPr>
              <w:t>1</w:t>
            </w:r>
          </w:p>
        </w:tc>
        <w:tc>
          <w:tcPr>
            <w:tcW w:w="2600" w:type="dxa"/>
            <w:gridSpan w:val="3"/>
            <w:tcBorders>
              <w:top w:val="single" w:color="000000" w:sz="4" w:space="0"/>
              <w:left w:val="single" w:color="000000" w:sz="4" w:space="0"/>
              <w:bottom w:val="single" w:color="000000" w:sz="4" w:space="0"/>
              <w:right w:val="single" w:color="000000" w:sz="4" w:space="0"/>
            </w:tcBorders>
          </w:tcPr>
          <w:p w14:paraId="177EB47E">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普通外科学</w:t>
            </w:r>
          </w:p>
        </w:tc>
        <w:tc>
          <w:tcPr>
            <w:tcW w:w="600" w:type="dxa"/>
            <w:tcBorders>
              <w:top w:val="single" w:color="000000" w:sz="4" w:space="0"/>
              <w:left w:val="single" w:color="000000" w:sz="4" w:space="0"/>
              <w:bottom w:val="single" w:color="000000" w:sz="4" w:space="0"/>
              <w:right w:val="nil"/>
            </w:tcBorders>
          </w:tcPr>
          <w:p w14:paraId="0380155B">
            <w:pPr>
              <w:kinsoku w:val="0"/>
              <w:overflowPunct w:val="0"/>
              <w:autoSpaceDE w:val="0"/>
              <w:autoSpaceDN w:val="0"/>
              <w:adjustRightInd w:val="0"/>
              <w:spacing w:before="161" w:after="0" w:line="240" w:lineRule="auto"/>
              <w:ind w:right="3"/>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代</w:t>
            </w:r>
          </w:p>
        </w:tc>
        <w:tc>
          <w:tcPr>
            <w:tcW w:w="600" w:type="dxa"/>
            <w:tcBorders>
              <w:top w:val="single" w:color="000000" w:sz="4" w:space="0"/>
              <w:left w:val="nil"/>
              <w:bottom w:val="single" w:color="000000" w:sz="4" w:space="0"/>
              <w:right w:val="single" w:color="000000" w:sz="4" w:space="0"/>
            </w:tcBorders>
          </w:tcPr>
          <w:p w14:paraId="2D9C62B5">
            <w:pPr>
              <w:kinsoku w:val="0"/>
              <w:overflowPunct w:val="0"/>
              <w:autoSpaceDE w:val="0"/>
              <w:autoSpaceDN w:val="0"/>
              <w:adjustRightInd w:val="0"/>
              <w:spacing w:before="161" w:after="0" w:line="240" w:lineRule="auto"/>
              <w:ind w:left="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码</w:t>
            </w:r>
          </w:p>
        </w:tc>
        <w:tc>
          <w:tcPr>
            <w:tcW w:w="3000" w:type="dxa"/>
            <w:gridSpan w:val="2"/>
            <w:tcBorders>
              <w:top w:val="single" w:color="000000" w:sz="4" w:space="0"/>
              <w:left w:val="single" w:color="000000" w:sz="4" w:space="0"/>
              <w:bottom w:val="single" w:color="000000" w:sz="4" w:space="0"/>
              <w:right w:val="single" w:color="000000" w:sz="4" w:space="0"/>
            </w:tcBorders>
          </w:tcPr>
          <w:p w14:paraId="5350F7AC">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3202710</w:t>
            </w:r>
          </w:p>
        </w:tc>
      </w:tr>
      <w:tr w14:paraId="6A713394">
        <w:tblPrEx>
          <w:tblCellMar>
            <w:top w:w="0" w:type="dxa"/>
            <w:left w:w="0" w:type="dxa"/>
            <w:bottom w:w="0" w:type="dxa"/>
            <w:right w:w="0" w:type="dxa"/>
          </w:tblCellMar>
        </w:tblPrEx>
        <w:trPr>
          <w:trHeight w:val="560" w:hRule="exact"/>
        </w:trPr>
        <w:tc>
          <w:tcPr>
            <w:tcW w:w="1200" w:type="dxa"/>
            <w:gridSpan w:val="2"/>
            <w:vMerge w:val="continue"/>
            <w:tcBorders>
              <w:top w:val="single" w:color="000000" w:sz="4" w:space="0"/>
              <w:left w:val="single" w:color="000000" w:sz="4" w:space="0"/>
              <w:bottom w:val="single" w:color="000000" w:sz="4" w:space="0"/>
              <w:right w:val="single" w:color="000000" w:sz="4" w:space="0"/>
            </w:tcBorders>
          </w:tcPr>
          <w:p w14:paraId="6DA32D73">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p>
        </w:tc>
        <w:tc>
          <w:tcPr>
            <w:tcW w:w="1500" w:type="dxa"/>
            <w:gridSpan w:val="2"/>
            <w:tcBorders>
              <w:top w:val="single" w:color="000000" w:sz="4" w:space="0"/>
              <w:left w:val="single" w:color="000000" w:sz="4" w:space="0"/>
              <w:bottom w:val="single" w:color="000000" w:sz="4" w:space="0"/>
              <w:right w:val="single" w:color="000000" w:sz="4" w:space="0"/>
            </w:tcBorders>
          </w:tcPr>
          <w:p w14:paraId="135AC2E4">
            <w:pPr>
              <w:kinsoku w:val="0"/>
              <w:overflowPunct w:val="0"/>
              <w:autoSpaceDE w:val="0"/>
              <w:autoSpaceDN w:val="0"/>
              <w:adjustRightInd w:val="0"/>
              <w:spacing w:before="161" w:after="0" w:line="240" w:lineRule="auto"/>
              <w:jc w:val="center"/>
              <w:rPr>
                <w:rFonts w:ascii="Times New Roman" w:hAnsi="Times New Roman" w:eastAsia="等线" w:cs="Times New Roman"/>
                <w:kern w:val="0"/>
                <w:sz w:val="24"/>
                <w14:ligatures w14:val="none"/>
              </w:rPr>
            </w:pPr>
            <w:r>
              <w:rPr>
                <w:rFonts w:ascii="Times New Roman" w:hAnsi="Times New Roman" w:eastAsia="宋体" w:cs="Times New Roman"/>
                <w:w w:val="92"/>
                <w:kern w:val="0"/>
                <w:sz w:val="20"/>
                <w:szCs w:val="20"/>
                <w14:ligatures w14:val="none"/>
              </w:rPr>
              <w:t>2</w:t>
            </w:r>
          </w:p>
        </w:tc>
        <w:tc>
          <w:tcPr>
            <w:tcW w:w="2600" w:type="dxa"/>
            <w:gridSpan w:val="3"/>
            <w:tcBorders>
              <w:top w:val="single" w:color="000000" w:sz="4" w:space="0"/>
              <w:left w:val="single" w:color="000000" w:sz="4" w:space="0"/>
              <w:bottom w:val="single" w:color="000000" w:sz="4" w:space="0"/>
              <w:right w:val="single" w:color="000000" w:sz="4" w:space="0"/>
            </w:tcBorders>
          </w:tcPr>
          <w:p w14:paraId="6608CE0E">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器官移植外科学</w:t>
            </w:r>
          </w:p>
        </w:tc>
        <w:tc>
          <w:tcPr>
            <w:tcW w:w="600" w:type="dxa"/>
            <w:tcBorders>
              <w:top w:val="single" w:color="000000" w:sz="4" w:space="0"/>
              <w:left w:val="single" w:color="000000" w:sz="4" w:space="0"/>
              <w:bottom w:val="single" w:color="000000" w:sz="4" w:space="0"/>
              <w:right w:val="nil"/>
            </w:tcBorders>
          </w:tcPr>
          <w:p w14:paraId="473E56EA">
            <w:pPr>
              <w:kinsoku w:val="0"/>
              <w:overflowPunct w:val="0"/>
              <w:autoSpaceDE w:val="0"/>
              <w:autoSpaceDN w:val="0"/>
              <w:adjustRightInd w:val="0"/>
              <w:spacing w:before="161" w:after="0" w:line="240" w:lineRule="auto"/>
              <w:ind w:right="3"/>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代</w:t>
            </w:r>
          </w:p>
        </w:tc>
        <w:tc>
          <w:tcPr>
            <w:tcW w:w="600" w:type="dxa"/>
            <w:tcBorders>
              <w:top w:val="single" w:color="000000" w:sz="4" w:space="0"/>
              <w:left w:val="nil"/>
              <w:bottom w:val="single" w:color="000000" w:sz="4" w:space="0"/>
              <w:right w:val="single" w:color="000000" w:sz="4" w:space="0"/>
            </w:tcBorders>
          </w:tcPr>
          <w:p w14:paraId="0D489444">
            <w:pPr>
              <w:kinsoku w:val="0"/>
              <w:overflowPunct w:val="0"/>
              <w:autoSpaceDE w:val="0"/>
              <w:autoSpaceDN w:val="0"/>
              <w:adjustRightInd w:val="0"/>
              <w:spacing w:before="161" w:after="0" w:line="240" w:lineRule="auto"/>
              <w:ind w:left="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码</w:t>
            </w:r>
          </w:p>
        </w:tc>
        <w:tc>
          <w:tcPr>
            <w:tcW w:w="3000" w:type="dxa"/>
            <w:gridSpan w:val="2"/>
            <w:tcBorders>
              <w:top w:val="single" w:color="000000" w:sz="4" w:space="0"/>
              <w:left w:val="single" w:color="000000" w:sz="4" w:space="0"/>
              <w:bottom w:val="single" w:color="000000" w:sz="4" w:space="0"/>
              <w:right w:val="single" w:color="000000" w:sz="4" w:space="0"/>
            </w:tcBorders>
          </w:tcPr>
          <w:p w14:paraId="6E95AF8A">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3202760</w:t>
            </w:r>
          </w:p>
        </w:tc>
      </w:tr>
      <w:tr w14:paraId="658A0875">
        <w:tblPrEx>
          <w:tblCellMar>
            <w:top w:w="0" w:type="dxa"/>
            <w:left w:w="0" w:type="dxa"/>
            <w:bottom w:w="0" w:type="dxa"/>
            <w:right w:w="0" w:type="dxa"/>
          </w:tblCellMar>
        </w:tblPrEx>
        <w:trPr>
          <w:trHeight w:val="560" w:hRule="exact"/>
        </w:trPr>
        <w:tc>
          <w:tcPr>
            <w:tcW w:w="1200" w:type="dxa"/>
            <w:gridSpan w:val="2"/>
            <w:vMerge w:val="continue"/>
            <w:tcBorders>
              <w:top w:val="single" w:color="000000" w:sz="4" w:space="0"/>
              <w:left w:val="single" w:color="000000" w:sz="4" w:space="0"/>
              <w:bottom w:val="single" w:color="000000" w:sz="4" w:space="0"/>
              <w:right w:val="single" w:color="000000" w:sz="4" w:space="0"/>
            </w:tcBorders>
          </w:tcPr>
          <w:p w14:paraId="62EE480B">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p>
        </w:tc>
        <w:tc>
          <w:tcPr>
            <w:tcW w:w="1500" w:type="dxa"/>
            <w:gridSpan w:val="2"/>
            <w:tcBorders>
              <w:top w:val="single" w:color="000000" w:sz="4" w:space="0"/>
              <w:left w:val="single" w:color="000000" w:sz="4" w:space="0"/>
              <w:bottom w:val="single" w:color="000000" w:sz="4" w:space="0"/>
              <w:right w:val="single" w:color="000000" w:sz="4" w:space="0"/>
            </w:tcBorders>
          </w:tcPr>
          <w:p w14:paraId="781BD37E">
            <w:pPr>
              <w:kinsoku w:val="0"/>
              <w:overflowPunct w:val="0"/>
              <w:autoSpaceDE w:val="0"/>
              <w:autoSpaceDN w:val="0"/>
              <w:adjustRightInd w:val="0"/>
              <w:spacing w:before="161" w:after="0" w:line="240" w:lineRule="auto"/>
              <w:jc w:val="center"/>
              <w:rPr>
                <w:rFonts w:ascii="Times New Roman" w:hAnsi="Times New Roman" w:eastAsia="等线" w:cs="Times New Roman"/>
                <w:kern w:val="0"/>
                <w:sz w:val="24"/>
                <w14:ligatures w14:val="none"/>
              </w:rPr>
            </w:pPr>
            <w:r>
              <w:rPr>
                <w:rFonts w:ascii="Times New Roman" w:hAnsi="Times New Roman" w:eastAsia="宋体" w:cs="Times New Roman"/>
                <w:w w:val="92"/>
                <w:kern w:val="0"/>
                <w:sz w:val="20"/>
                <w:szCs w:val="20"/>
                <w14:ligatures w14:val="none"/>
              </w:rPr>
              <w:t>3</w:t>
            </w:r>
          </w:p>
        </w:tc>
        <w:tc>
          <w:tcPr>
            <w:tcW w:w="2600" w:type="dxa"/>
            <w:gridSpan w:val="3"/>
            <w:tcBorders>
              <w:top w:val="single" w:color="000000" w:sz="4" w:space="0"/>
              <w:left w:val="single" w:color="000000" w:sz="4" w:space="0"/>
              <w:bottom w:val="single" w:color="000000" w:sz="4" w:space="0"/>
              <w:right w:val="single" w:color="000000" w:sz="4" w:space="0"/>
            </w:tcBorders>
          </w:tcPr>
          <w:p w14:paraId="64F450F7">
            <w:pPr>
              <w:autoSpaceDE w:val="0"/>
              <w:autoSpaceDN w:val="0"/>
              <w:adjustRightInd w:val="0"/>
              <w:spacing w:after="0" w:line="240" w:lineRule="auto"/>
              <w:rPr>
                <w:rFonts w:ascii="Times New Roman" w:hAnsi="Times New Roman" w:eastAsia="等线" w:cs="Times New Roman"/>
                <w:kern w:val="0"/>
                <w:sz w:val="24"/>
                <w14:ligatures w14:val="none"/>
              </w:rPr>
            </w:pPr>
          </w:p>
        </w:tc>
        <w:tc>
          <w:tcPr>
            <w:tcW w:w="600" w:type="dxa"/>
            <w:tcBorders>
              <w:top w:val="single" w:color="000000" w:sz="4" w:space="0"/>
              <w:left w:val="single" w:color="000000" w:sz="4" w:space="0"/>
              <w:bottom w:val="single" w:color="000000" w:sz="4" w:space="0"/>
              <w:right w:val="nil"/>
            </w:tcBorders>
          </w:tcPr>
          <w:p w14:paraId="747BA8B7">
            <w:pPr>
              <w:kinsoku w:val="0"/>
              <w:overflowPunct w:val="0"/>
              <w:autoSpaceDE w:val="0"/>
              <w:autoSpaceDN w:val="0"/>
              <w:adjustRightInd w:val="0"/>
              <w:spacing w:before="161" w:after="0" w:line="240" w:lineRule="auto"/>
              <w:ind w:right="3"/>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代</w:t>
            </w:r>
          </w:p>
        </w:tc>
        <w:tc>
          <w:tcPr>
            <w:tcW w:w="600" w:type="dxa"/>
            <w:tcBorders>
              <w:top w:val="single" w:color="000000" w:sz="4" w:space="0"/>
              <w:left w:val="nil"/>
              <w:bottom w:val="single" w:color="000000" w:sz="4" w:space="0"/>
              <w:right w:val="single" w:color="000000" w:sz="4" w:space="0"/>
            </w:tcBorders>
          </w:tcPr>
          <w:p w14:paraId="6161C88E">
            <w:pPr>
              <w:kinsoku w:val="0"/>
              <w:overflowPunct w:val="0"/>
              <w:autoSpaceDE w:val="0"/>
              <w:autoSpaceDN w:val="0"/>
              <w:adjustRightInd w:val="0"/>
              <w:spacing w:before="161" w:after="0" w:line="240" w:lineRule="auto"/>
              <w:ind w:left="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码</w:t>
            </w:r>
          </w:p>
        </w:tc>
        <w:tc>
          <w:tcPr>
            <w:tcW w:w="3000" w:type="dxa"/>
            <w:gridSpan w:val="2"/>
            <w:tcBorders>
              <w:top w:val="single" w:color="000000" w:sz="4" w:space="0"/>
              <w:left w:val="single" w:color="000000" w:sz="4" w:space="0"/>
              <w:bottom w:val="single" w:color="000000" w:sz="4" w:space="0"/>
              <w:right w:val="single" w:color="000000" w:sz="4" w:space="0"/>
            </w:tcBorders>
          </w:tcPr>
          <w:p w14:paraId="680DC56B">
            <w:pPr>
              <w:autoSpaceDE w:val="0"/>
              <w:autoSpaceDN w:val="0"/>
              <w:adjustRightInd w:val="0"/>
              <w:spacing w:after="0" w:line="240" w:lineRule="auto"/>
              <w:rPr>
                <w:rFonts w:ascii="Times New Roman" w:hAnsi="Times New Roman" w:eastAsia="等线" w:cs="Times New Roman"/>
                <w:kern w:val="0"/>
                <w:sz w:val="24"/>
                <w14:ligatures w14:val="none"/>
              </w:rPr>
            </w:pPr>
          </w:p>
        </w:tc>
      </w:tr>
      <w:tr w14:paraId="60EEE27E">
        <w:tblPrEx>
          <w:tblCellMar>
            <w:top w:w="0" w:type="dxa"/>
            <w:left w:w="0" w:type="dxa"/>
            <w:bottom w:w="0" w:type="dxa"/>
            <w:right w:w="0" w:type="dxa"/>
          </w:tblCellMar>
        </w:tblPrEx>
        <w:trPr>
          <w:trHeight w:val="560" w:hRule="exact"/>
        </w:trPr>
        <w:tc>
          <w:tcPr>
            <w:tcW w:w="1200" w:type="dxa"/>
            <w:gridSpan w:val="2"/>
            <w:vMerge w:val="restart"/>
            <w:tcBorders>
              <w:top w:val="single" w:color="000000" w:sz="4" w:space="0"/>
              <w:left w:val="single" w:color="000000" w:sz="4" w:space="0"/>
              <w:bottom w:val="single" w:color="000000" w:sz="4" w:space="0"/>
              <w:right w:val="single" w:color="000000" w:sz="4" w:space="0"/>
            </w:tcBorders>
          </w:tcPr>
          <w:p w14:paraId="68E419D0">
            <w:pPr>
              <w:kinsoku w:val="0"/>
              <w:overflowPunct w:val="0"/>
              <w:autoSpaceDE w:val="0"/>
              <w:autoSpaceDN w:val="0"/>
              <w:adjustRightInd w:val="0"/>
              <w:spacing w:after="0" w:line="240" w:lineRule="auto"/>
              <w:rPr>
                <w:rFonts w:ascii="Times New Roman" w:hAnsi="Times New Roman" w:eastAsia="宋体" w:cs="Times New Roman"/>
                <w:kern w:val="0"/>
                <w:sz w:val="20"/>
                <w:szCs w:val="20"/>
                <w14:ligatures w14:val="none"/>
              </w:rPr>
            </w:pPr>
          </w:p>
          <w:p w14:paraId="3F170881">
            <w:pPr>
              <w:kinsoku w:val="0"/>
              <w:overflowPunct w:val="0"/>
              <w:autoSpaceDE w:val="0"/>
              <w:autoSpaceDN w:val="0"/>
              <w:adjustRightInd w:val="0"/>
              <w:spacing w:after="0" w:line="240" w:lineRule="auto"/>
              <w:rPr>
                <w:rFonts w:ascii="Times New Roman" w:hAnsi="Times New Roman" w:eastAsia="宋体" w:cs="Times New Roman"/>
                <w:kern w:val="0"/>
                <w:sz w:val="20"/>
                <w:szCs w:val="20"/>
                <w14:ligatures w14:val="none"/>
              </w:rPr>
            </w:pPr>
          </w:p>
          <w:p w14:paraId="57F414C3">
            <w:pPr>
              <w:kinsoku w:val="0"/>
              <w:overflowPunct w:val="0"/>
              <w:autoSpaceDE w:val="0"/>
              <w:autoSpaceDN w:val="0"/>
              <w:adjustRightInd w:val="0"/>
              <w:spacing w:after="0" w:line="240" w:lineRule="auto"/>
              <w:rPr>
                <w:rFonts w:ascii="Times New Roman" w:hAnsi="Times New Roman" w:eastAsia="宋体" w:cs="Times New Roman"/>
                <w:kern w:val="0"/>
                <w:sz w:val="20"/>
                <w:szCs w:val="20"/>
                <w14:ligatures w14:val="none"/>
              </w:rPr>
            </w:pPr>
          </w:p>
          <w:p w14:paraId="5F7BB618">
            <w:pPr>
              <w:kinsoku w:val="0"/>
              <w:overflowPunct w:val="0"/>
              <w:autoSpaceDE w:val="0"/>
              <w:autoSpaceDN w:val="0"/>
              <w:adjustRightInd w:val="0"/>
              <w:spacing w:before="9" w:after="0" w:line="240" w:lineRule="auto"/>
              <w:rPr>
                <w:rFonts w:ascii="Times New Roman" w:hAnsi="Times New Roman" w:eastAsia="宋体" w:cs="Times New Roman"/>
                <w:kern w:val="0"/>
                <w:sz w:val="25"/>
                <w:szCs w:val="25"/>
                <w14:ligatures w14:val="none"/>
              </w:rPr>
            </w:pPr>
          </w:p>
          <w:p w14:paraId="70ADE1BC">
            <w:pPr>
              <w:kinsoku w:val="0"/>
              <w:overflowPunct w:val="0"/>
              <w:autoSpaceDE w:val="0"/>
              <w:autoSpaceDN w:val="0"/>
              <w:adjustRightInd w:val="0"/>
              <w:spacing w:after="0" w:line="240" w:lineRule="auto"/>
              <w:ind w:left="1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工作单位</w:t>
            </w:r>
          </w:p>
        </w:tc>
        <w:tc>
          <w:tcPr>
            <w:tcW w:w="750" w:type="dxa"/>
            <w:tcBorders>
              <w:top w:val="single" w:color="000000" w:sz="4" w:space="0"/>
              <w:left w:val="single" w:color="000000" w:sz="4" w:space="0"/>
              <w:bottom w:val="single" w:color="000000" w:sz="4" w:space="0"/>
              <w:right w:val="nil"/>
            </w:tcBorders>
          </w:tcPr>
          <w:p w14:paraId="2605DB89">
            <w:pPr>
              <w:kinsoku w:val="0"/>
              <w:overflowPunct w:val="0"/>
              <w:autoSpaceDE w:val="0"/>
              <w:autoSpaceDN w:val="0"/>
              <w:adjustRightInd w:val="0"/>
              <w:spacing w:before="161" w:after="0" w:line="240" w:lineRule="auto"/>
              <w:ind w:right="198"/>
              <w:jc w:val="right"/>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名</w:t>
            </w:r>
          </w:p>
        </w:tc>
        <w:tc>
          <w:tcPr>
            <w:tcW w:w="750" w:type="dxa"/>
            <w:tcBorders>
              <w:top w:val="single" w:color="000000" w:sz="4" w:space="0"/>
              <w:left w:val="nil"/>
              <w:bottom w:val="single" w:color="000000" w:sz="4" w:space="0"/>
              <w:right w:val="single" w:color="000000" w:sz="4" w:space="0"/>
            </w:tcBorders>
          </w:tcPr>
          <w:p w14:paraId="4E390A9A">
            <w:pPr>
              <w:kinsoku w:val="0"/>
              <w:overflowPunct w:val="0"/>
              <w:autoSpaceDE w:val="0"/>
              <w:autoSpaceDN w:val="0"/>
              <w:adjustRightInd w:val="0"/>
              <w:spacing w:before="161" w:after="0" w:line="240" w:lineRule="auto"/>
              <w:ind w:left="200"/>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称</w:t>
            </w:r>
          </w:p>
        </w:tc>
        <w:tc>
          <w:tcPr>
            <w:tcW w:w="6800" w:type="dxa"/>
            <w:gridSpan w:val="7"/>
            <w:tcBorders>
              <w:top w:val="single" w:color="000000" w:sz="4" w:space="0"/>
              <w:left w:val="single" w:color="000000" w:sz="4" w:space="0"/>
              <w:bottom w:val="single" w:color="000000" w:sz="4" w:space="0"/>
              <w:right w:val="single" w:color="000000" w:sz="4" w:space="0"/>
            </w:tcBorders>
          </w:tcPr>
          <w:p w14:paraId="7DEB7701">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空军军医大学第一附属医院</w:t>
            </w:r>
          </w:p>
        </w:tc>
      </w:tr>
      <w:tr w14:paraId="17655FBC">
        <w:tblPrEx>
          <w:tblCellMar>
            <w:top w:w="0" w:type="dxa"/>
            <w:left w:w="0" w:type="dxa"/>
            <w:bottom w:w="0" w:type="dxa"/>
            <w:right w:w="0" w:type="dxa"/>
          </w:tblCellMar>
        </w:tblPrEx>
        <w:trPr>
          <w:trHeight w:val="560" w:hRule="exact"/>
        </w:trPr>
        <w:tc>
          <w:tcPr>
            <w:tcW w:w="1200" w:type="dxa"/>
            <w:gridSpan w:val="2"/>
            <w:vMerge w:val="continue"/>
            <w:tcBorders>
              <w:top w:val="single" w:color="000000" w:sz="4" w:space="0"/>
              <w:left w:val="single" w:color="000000" w:sz="4" w:space="0"/>
              <w:bottom w:val="single" w:color="000000" w:sz="4" w:space="0"/>
              <w:right w:val="single" w:color="000000" w:sz="4" w:space="0"/>
            </w:tcBorders>
          </w:tcPr>
          <w:p w14:paraId="162A7D8B">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p>
        </w:tc>
        <w:tc>
          <w:tcPr>
            <w:tcW w:w="750" w:type="dxa"/>
            <w:tcBorders>
              <w:top w:val="single" w:color="000000" w:sz="4" w:space="0"/>
              <w:left w:val="single" w:color="000000" w:sz="4" w:space="0"/>
              <w:bottom w:val="single" w:color="000000" w:sz="4" w:space="0"/>
              <w:right w:val="nil"/>
            </w:tcBorders>
          </w:tcPr>
          <w:p w14:paraId="3D1974A9">
            <w:pPr>
              <w:kinsoku w:val="0"/>
              <w:overflowPunct w:val="0"/>
              <w:autoSpaceDE w:val="0"/>
              <w:autoSpaceDN w:val="0"/>
              <w:adjustRightInd w:val="0"/>
              <w:spacing w:before="161" w:after="0" w:line="240" w:lineRule="auto"/>
              <w:ind w:right="198"/>
              <w:jc w:val="right"/>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地</w:t>
            </w:r>
          </w:p>
        </w:tc>
        <w:tc>
          <w:tcPr>
            <w:tcW w:w="750" w:type="dxa"/>
            <w:tcBorders>
              <w:top w:val="single" w:color="000000" w:sz="4" w:space="0"/>
              <w:left w:val="nil"/>
              <w:bottom w:val="single" w:color="000000" w:sz="4" w:space="0"/>
              <w:right w:val="single" w:color="000000" w:sz="4" w:space="0"/>
            </w:tcBorders>
          </w:tcPr>
          <w:p w14:paraId="457A2348">
            <w:pPr>
              <w:kinsoku w:val="0"/>
              <w:overflowPunct w:val="0"/>
              <w:autoSpaceDE w:val="0"/>
              <w:autoSpaceDN w:val="0"/>
              <w:adjustRightInd w:val="0"/>
              <w:spacing w:before="161" w:after="0" w:line="240" w:lineRule="auto"/>
              <w:ind w:left="200"/>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址</w:t>
            </w:r>
          </w:p>
        </w:tc>
        <w:tc>
          <w:tcPr>
            <w:tcW w:w="2600" w:type="dxa"/>
            <w:gridSpan w:val="3"/>
            <w:tcBorders>
              <w:top w:val="single" w:color="000000" w:sz="4" w:space="0"/>
              <w:left w:val="single" w:color="000000" w:sz="4" w:space="0"/>
              <w:bottom w:val="single" w:color="000000" w:sz="4" w:space="0"/>
              <w:right w:val="single" w:color="000000" w:sz="4" w:space="0"/>
            </w:tcBorders>
          </w:tcPr>
          <w:p w14:paraId="0622C14D">
            <w:pPr>
              <w:kinsoku w:val="0"/>
              <w:overflowPunct w:val="0"/>
              <w:autoSpaceDE w:val="0"/>
              <w:autoSpaceDN w:val="0"/>
              <w:adjustRightInd w:val="0"/>
              <w:spacing w:before="83" w:after="0" w:line="240" w:lineRule="exact"/>
              <w:ind w:left="95"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陕西省西安市新城区长乐西</w:t>
            </w:r>
            <w:r>
              <w:rPr>
                <w:rFonts w:ascii="Times New Roman" w:hAnsi="Times New Roman" w:eastAsia="宋体" w:cs="Times New Roman"/>
                <w:w w:val="96"/>
                <w:kern w:val="0"/>
                <w:sz w:val="20"/>
                <w:szCs w:val="20"/>
                <w14:ligatures w14:val="none"/>
              </w:rPr>
              <w:t>路127号</w:t>
            </w:r>
          </w:p>
        </w:tc>
        <w:tc>
          <w:tcPr>
            <w:tcW w:w="1200" w:type="dxa"/>
            <w:gridSpan w:val="2"/>
            <w:tcBorders>
              <w:top w:val="single" w:color="000000" w:sz="4" w:space="0"/>
              <w:left w:val="single" w:color="000000" w:sz="4" w:space="0"/>
              <w:bottom w:val="single" w:color="000000" w:sz="4" w:space="0"/>
              <w:right w:val="single" w:color="000000" w:sz="4" w:space="0"/>
            </w:tcBorders>
          </w:tcPr>
          <w:p w14:paraId="1F9B3CF3">
            <w:pPr>
              <w:kinsoku w:val="0"/>
              <w:overflowPunct w:val="0"/>
              <w:autoSpaceDE w:val="0"/>
              <w:autoSpaceDN w:val="0"/>
              <w:adjustRightInd w:val="0"/>
              <w:spacing w:before="161" w:after="0" w:line="240" w:lineRule="auto"/>
              <w:ind w:left="1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邮政编码</w:t>
            </w:r>
          </w:p>
        </w:tc>
        <w:tc>
          <w:tcPr>
            <w:tcW w:w="3000" w:type="dxa"/>
            <w:gridSpan w:val="2"/>
            <w:tcBorders>
              <w:top w:val="single" w:color="000000" w:sz="4" w:space="0"/>
              <w:left w:val="single" w:color="000000" w:sz="4" w:space="0"/>
              <w:bottom w:val="single" w:color="000000" w:sz="4" w:space="0"/>
              <w:right w:val="single" w:color="000000" w:sz="4" w:space="0"/>
            </w:tcBorders>
          </w:tcPr>
          <w:p w14:paraId="4D40C597">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710032</w:t>
            </w:r>
          </w:p>
        </w:tc>
      </w:tr>
      <w:tr w14:paraId="10FAA2CF">
        <w:tblPrEx>
          <w:tblCellMar>
            <w:top w:w="0" w:type="dxa"/>
            <w:left w:w="0" w:type="dxa"/>
            <w:bottom w:w="0" w:type="dxa"/>
            <w:right w:w="0" w:type="dxa"/>
          </w:tblCellMar>
        </w:tblPrEx>
        <w:trPr>
          <w:trHeight w:val="560" w:hRule="exact"/>
        </w:trPr>
        <w:tc>
          <w:tcPr>
            <w:tcW w:w="1200" w:type="dxa"/>
            <w:gridSpan w:val="2"/>
            <w:vMerge w:val="continue"/>
            <w:tcBorders>
              <w:top w:val="single" w:color="000000" w:sz="4" w:space="0"/>
              <w:left w:val="single" w:color="000000" w:sz="4" w:space="0"/>
              <w:bottom w:val="single" w:color="000000" w:sz="4" w:space="0"/>
              <w:right w:val="single" w:color="000000" w:sz="4" w:space="0"/>
            </w:tcBorders>
          </w:tcPr>
          <w:p w14:paraId="4708F0E6">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p>
        </w:tc>
        <w:tc>
          <w:tcPr>
            <w:tcW w:w="750" w:type="dxa"/>
            <w:tcBorders>
              <w:top w:val="single" w:color="000000" w:sz="4" w:space="0"/>
              <w:left w:val="single" w:color="000000" w:sz="4" w:space="0"/>
              <w:bottom w:val="single" w:color="000000" w:sz="4" w:space="0"/>
              <w:right w:val="nil"/>
            </w:tcBorders>
          </w:tcPr>
          <w:p w14:paraId="070BC3C1">
            <w:pPr>
              <w:kinsoku w:val="0"/>
              <w:overflowPunct w:val="0"/>
              <w:autoSpaceDE w:val="0"/>
              <w:autoSpaceDN w:val="0"/>
              <w:adjustRightInd w:val="0"/>
              <w:spacing w:before="161" w:after="0" w:line="240" w:lineRule="auto"/>
              <w:ind w:right="198"/>
              <w:jc w:val="right"/>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电</w:t>
            </w:r>
          </w:p>
        </w:tc>
        <w:tc>
          <w:tcPr>
            <w:tcW w:w="750" w:type="dxa"/>
            <w:tcBorders>
              <w:top w:val="single" w:color="000000" w:sz="4" w:space="0"/>
              <w:left w:val="nil"/>
              <w:bottom w:val="single" w:color="000000" w:sz="4" w:space="0"/>
              <w:right w:val="single" w:color="000000" w:sz="4" w:space="0"/>
            </w:tcBorders>
          </w:tcPr>
          <w:p w14:paraId="60C5AB1D">
            <w:pPr>
              <w:kinsoku w:val="0"/>
              <w:overflowPunct w:val="0"/>
              <w:autoSpaceDE w:val="0"/>
              <w:autoSpaceDN w:val="0"/>
              <w:adjustRightInd w:val="0"/>
              <w:spacing w:before="161" w:after="0" w:line="240" w:lineRule="auto"/>
              <w:ind w:left="200"/>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话</w:t>
            </w:r>
          </w:p>
        </w:tc>
        <w:tc>
          <w:tcPr>
            <w:tcW w:w="2600" w:type="dxa"/>
            <w:gridSpan w:val="3"/>
            <w:tcBorders>
              <w:top w:val="single" w:color="000000" w:sz="4" w:space="0"/>
              <w:left w:val="single" w:color="000000" w:sz="4" w:space="0"/>
              <w:bottom w:val="single" w:color="000000" w:sz="4" w:space="0"/>
              <w:right w:val="single" w:color="000000" w:sz="4" w:space="0"/>
            </w:tcBorders>
          </w:tcPr>
          <w:p w14:paraId="1155F5D1">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p>
        </w:tc>
        <w:tc>
          <w:tcPr>
            <w:tcW w:w="600" w:type="dxa"/>
            <w:tcBorders>
              <w:top w:val="single" w:color="000000" w:sz="4" w:space="0"/>
              <w:left w:val="single" w:color="000000" w:sz="4" w:space="0"/>
              <w:bottom w:val="single" w:color="000000" w:sz="4" w:space="0"/>
              <w:right w:val="nil"/>
            </w:tcBorders>
          </w:tcPr>
          <w:p w14:paraId="576C2A6D">
            <w:pPr>
              <w:kinsoku w:val="0"/>
              <w:overflowPunct w:val="0"/>
              <w:autoSpaceDE w:val="0"/>
              <w:autoSpaceDN w:val="0"/>
              <w:adjustRightInd w:val="0"/>
              <w:spacing w:before="161" w:after="0" w:line="240" w:lineRule="auto"/>
              <w:ind w:right="3"/>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传</w:t>
            </w:r>
          </w:p>
        </w:tc>
        <w:tc>
          <w:tcPr>
            <w:tcW w:w="600" w:type="dxa"/>
            <w:tcBorders>
              <w:top w:val="single" w:color="000000" w:sz="4" w:space="0"/>
              <w:left w:val="nil"/>
              <w:bottom w:val="single" w:color="000000" w:sz="4" w:space="0"/>
              <w:right w:val="single" w:color="000000" w:sz="4" w:space="0"/>
            </w:tcBorders>
          </w:tcPr>
          <w:p w14:paraId="55BF73F6">
            <w:pPr>
              <w:kinsoku w:val="0"/>
              <w:overflowPunct w:val="0"/>
              <w:autoSpaceDE w:val="0"/>
              <w:autoSpaceDN w:val="0"/>
              <w:adjustRightInd w:val="0"/>
              <w:spacing w:before="161" w:after="0" w:line="240" w:lineRule="auto"/>
              <w:ind w:left="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真</w:t>
            </w:r>
          </w:p>
        </w:tc>
        <w:tc>
          <w:tcPr>
            <w:tcW w:w="3000" w:type="dxa"/>
            <w:gridSpan w:val="2"/>
            <w:tcBorders>
              <w:top w:val="single" w:color="000000" w:sz="4" w:space="0"/>
              <w:left w:val="single" w:color="000000" w:sz="4" w:space="0"/>
              <w:bottom w:val="single" w:color="000000" w:sz="4" w:space="0"/>
              <w:right w:val="single" w:color="000000" w:sz="4" w:space="0"/>
            </w:tcBorders>
          </w:tcPr>
          <w:p w14:paraId="16646634">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p>
        </w:tc>
      </w:tr>
      <w:tr w14:paraId="215AC608">
        <w:tblPrEx>
          <w:tblCellMar>
            <w:top w:w="0" w:type="dxa"/>
            <w:left w:w="0" w:type="dxa"/>
            <w:bottom w:w="0" w:type="dxa"/>
            <w:right w:w="0" w:type="dxa"/>
          </w:tblCellMar>
        </w:tblPrEx>
        <w:trPr>
          <w:trHeight w:val="560" w:hRule="exact"/>
        </w:trPr>
        <w:tc>
          <w:tcPr>
            <w:tcW w:w="1200" w:type="dxa"/>
            <w:gridSpan w:val="2"/>
            <w:vMerge w:val="continue"/>
            <w:tcBorders>
              <w:top w:val="single" w:color="000000" w:sz="4" w:space="0"/>
              <w:left w:val="single" w:color="000000" w:sz="4" w:space="0"/>
              <w:bottom w:val="single" w:color="000000" w:sz="4" w:space="0"/>
              <w:right w:val="single" w:color="000000" w:sz="4" w:space="0"/>
            </w:tcBorders>
          </w:tcPr>
          <w:p w14:paraId="20A198C3">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p>
        </w:tc>
        <w:tc>
          <w:tcPr>
            <w:tcW w:w="1500" w:type="dxa"/>
            <w:gridSpan w:val="2"/>
            <w:tcBorders>
              <w:top w:val="single" w:color="000000" w:sz="4" w:space="0"/>
              <w:left w:val="single" w:color="000000" w:sz="4" w:space="0"/>
              <w:bottom w:val="single" w:color="000000" w:sz="4" w:space="0"/>
              <w:right w:val="single" w:color="000000" w:sz="4" w:space="0"/>
            </w:tcBorders>
          </w:tcPr>
          <w:p w14:paraId="3B22A0F0">
            <w:pPr>
              <w:kinsoku w:val="0"/>
              <w:overflowPunct w:val="0"/>
              <w:autoSpaceDE w:val="0"/>
              <w:autoSpaceDN w:val="0"/>
              <w:adjustRightInd w:val="0"/>
              <w:spacing w:before="161" w:after="0" w:line="240" w:lineRule="auto"/>
              <w:ind w:left="34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电子邮箱</w:t>
            </w:r>
          </w:p>
        </w:tc>
        <w:tc>
          <w:tcPr>
            <w:tcW w:w="6800" w:type="dxa"/>
            <w:gridSpan w:val="7"/>
            <w:tcBorders>
              <w:top w:val="single" w:color="000000" w:sz="4" w:space="0"/>
              <w:left w:val="single" w:color="000000" w:sz="4" w:space="0"/>
              <w:bottom w:val="single" w:color="000000" w:sz="4" w:space="0"/>
              <w:right w:val="single" w:color="000000" w:sz="4" w:space="0"/>
            </w:tcBorders>
          </w:tcPr>
          <w:p w14:paraId="440FD235">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p>
        </w:tc>
      </w:tr>
      <w:tr w14:paraId="22E00BE1">
        <w:tblPrEx>
          <w:tblCellMar>
            <w:top w:w="0" w:type="dxa"/>
            <w:left w:w="0" w:type="dxa"/>
            <w:bottom w:w="0" w:type="dxa"/>
            <w:right w:w="0" w:type="dxa"/>
          </w:tblCellMar>
        </w:tblPrEx>
        <w:trPr>
          <w:trHeight w:val="560" w:hRule="exact"/>
        </w:trPr>
        <w:tc>
          <w:tcPr>
            <w:tcW w:w="1200" w:type="dxa"/>
            <w:gridSpan w:val="2"/>
            <w:vMerge w:val="restart"/>
            <w:tcBorders>
              <w:top w:val="single" w:color="000000" w:sz="4" w:space="0"/>
              <w:left w:val="single" w:color="000000" w:sz="4" w:space="0"/>
              <w:bottom w:val="single" w:color="000000" w:sz="4" w:space="0"/>
              <w:right w:val="single" w:color="000000" w:sz="4" w:space="0"/>
            </w:tcBorders>
          </w:tcPr>
          <w:p w14:paraId="3D04D9AE">
            <w:pPr>
              <w:kinsoku w:val="0"/>
              <w:overflowPunct w:val="0"/>
              <w:autoSpaceDE w:val="0"/>
              <w:autoSpaceDN w:val="0"/>
              <w:adjustRightInd w:val="0"/>
              <w:spacing w:after="0" w:line="240" w:lineRule="auto"/>
              <w:rPr>
                <w:rFonts w:ascii="Times New Roman" w:hAnsi="Times New Roman" w:eastAsia="宋体" w:cs="Times New Roman"/>
                <w:kern w:val="0"/>
                <w:sz w:val="20"/>
                <w:szCs w:val="20"/>
                <w14:ligatures w14:val="none"/>
              </w:rPr>
            </w:pPr>
          </w:p>
          <w:p w14:paraId="50E817E2">
            <w:pPr>
              <w:kinsoku w:val="0"/>
              <w:overflowPunct w:val="0"/>
              <w:autoSpaceDE w:val="0"/>
              <w:autoSpaceDN w:val="0"/>
              <w:adjustRightInd w:val="0"/>
              <w:spacing w:before="179" w:after="0" w:line="240" w:lineRule="auto"/>
              <w:ind w:left="3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住宅</w:t>
            </w:r>
          </w:p>
        </w:tc>
        <w:tc>
          <w:tcPr>
            <w:tcW w:w="750" w:type="dxa"/>
            <w:tcBorders>
              <w:top w:val="single" w:color="000000" w:sz="4" w:space="0"/>
              <w:left w:val="single" w:color="000000" w:sz="4" w:space="0"/>
              <w:bottom w:val="single" w:color="000000" w:sz="4" w:space="0"/>
              <w:right w:val="nil"/>
            </w:tcBorders>
          </w:tcPr>
          <w:p w14:paraId="7A129F8B">
            <w:pPr>
              <w:kinsoku w:val="0"/>
              <w:overflowPunct w:val="0"/>
              <w:autoSpaceDE w:val="0"/>
              <w:autoSpaceDN w:val="0"/>
              <w:adjustRightInd w:val="0"/>
              <w:spacing w:before="161" w:after="0" w:line="240" w:lineRule="auto"/>
              <w:ind w:right="198"/>
              <w:jc w:val="right"/>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地</w:t>
            </w:r>
          </w:p>
        </w:tc>
        <w:tc>
          <w:tcPr>
            <w:tcW w:w="750" w:type="dxa"/>
            <w:tcBorders>
              <w:top w:val="single" w:color="000000" w:sz="4" w:space="0"/>
              <w:left w:val="nil"/>
              <w:bottom w:val="single" w:color="000000" w:sz="4" w:space="0"/>
              <w:right w:val="single" w:color="000000" w:sz="4" w:space="0"/>
            </w:tcBorders>
          </w:tcPr>
          <w:p w14:paraId="075797BE">
            <w:pPr>
              <w:kinsoku w:val="0"/>
              <w:overflowPunct w:val="0"/>
              <w:autoSpaceDE w:val="0"/>
              <w:autoSpaceDN w:val="0"/>
              <w:adjustRightInd w:val="0"/>
              <w:spacing w:before="161" w:after="0" w:line="240" w:lineRule="auto"/>
              <w:ind w:left="200"/>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址</w:t>
            </w:r>
          </w:p>
        </w:tc>
        <w:tc>
          <w:tcPr>
            <w:tcW w:w="2600" w:type="dxa"/>
            <w:gridSpan w:val="3"/>
            <w:tcBorders>
              <w:top w:val="single" w:color="000000" w:sz="4" w:space="0"/>
              <w:left w:val="single" w:color="000000" w:sz="4" w:space="0"/>
              <w:bottom w:val="single" w:color="000000" w:sz="4" w:space="0"/>
              <w:right w:val="single" w:color="000000" w:sz="4" w:space="0"/>
            </w:tcBorders>
          </w:tcPr>
          <w:p w14:paraId="13F3A36C">
            <w:pPr>
              <w:kinsoku w:val="0"/>
              <w:overflowPunct w:val="0"/>
              <w:autoSpaceDE w:val="0"/>
              <w:autoSpaceDN w:val="0"/>
              <w:adjustRightInd w:val="0"/>
              <w:spacing w:before="83" w:after="0" w:line="240" w:lineRule="exact"/>
              <w:ind w:left="95"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陕西省西安市新城区长乐西</w:t>
            </w:r>
            <w:r>
              <w:rPr>
                <w:rFonts w:ascii="Times New Roman" w:hAnsi="Times New Roman" w:eastAsia="宋体" w:cs="Times New Roman"/>
                <w:w w:val="96"/>
                <w:kern w:val="0"/>
                <w:sz w:val="20"/>
                <w:szCs w:val="20"/>
                <w14:ligatures w14:val="none"/>
              </w:rPr>
              <w:t>路127号</w:t>
            </w:r>
          </w:p>
        </w:tc>
        <w:tc>
          <w:tcPr>
            <w:tcW w:w="1200" w:type="dxa"/>
            <w:gridSpan w:val="2"/>
            <w:tcBorders>
              <w:top w:val="single" w:color="000000" w:sz="4" w:space="0"/>
              <w:left w:val="single" w:color="000000" w:sz="4" w:space="0"/>
              <w:bottom w:val="single" w:color="000000" w:sz="4" w:space="0"/>
              <w:right w:val="single" w:color="000000" w:sz="4" w:space="0"/>
            </w:tcBorders>
          </w:tcPr>
          <w:p w14:paraId="67250CC0">
            <w:pPr>
              <w:kinsoku w:val="0"/>
              <w:overflowPunct w:val="0"/>
              <w:autoSpaceDE w:val="0"/>
              <w:autoSpaceDN w:val="0"/>
              <w:adjustRightInd w:val="0"/>
              <w:spacing w:before="161" w:after="0" w:line="240" w:lineRule="auto"/>
              <w:ind w:left="1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邮政编码</w:t>
            </w:r>
          </w:p>
        </w:tc>
        <w:tc>
          <w:tcPr>
            <w:tcW w:w="3000" w:type="dxa"/>
            <w:gridSpan w:val="2"/>
            <w:tcBorders>
              <w:top w:val="single" w:color="000000" w:sz="4" w:space="0"/>
              <w:left w:val="single" w:color="000000" w:sz="4" w:space="0"/>
              <w:bottom w:val="single" w:color="000000" w:sz="4" w:space="0"/>
              <w:right w:val="single" w:color="000000" w:sz="4" w:space="0"/>
            </w:tcBorders>
          </w:tcPr>
          <w:p w14:paraId="4BDEEF6B">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710032</w:t>
            </w:r>
          </w:p>
        </w:tc>
      </w:tr>
      <w:tr w14:paraId="681433A1">
        <w:tblPrEx>
          <w:tblCellMar>
            <w:top w:w="0" w:type="dxa"/>
            <w:left w:w="0" w:type="dxa"/>
            <w:bottom w:w="0" w:type="dxa"/>
            <w:right w:w="0" w:type="dxa"/>
          </w:tblCellMar>
        </w:tblPrEx>
        <w:trPr>
          <w:trHeight w:val="560" w:hRule="exact"/>
        </w:trPr>
        <w:tc>
          <w:tcPr>
            <w:tcW w:w="1200" w:type="dxa"/>
            <w:gridSpan w:val="2"/>
            <w:vMerge w:val="continue"/>
            <w:tcBorders>
              <w:top w:val="single" w:color="000000" w:sz="4" w:space="0"/>
              <w:left w:val="single" w:color="000000" w:sz="4" w:space="0"/>
              <w:bottom w:val="single" w:color="000000" w:sz="4" w:space="0"/>
              <w:right w:val="single" w:color="000000" w:sz="4" w:space="0"/>
            </w:tcBorders>
          </w:tcPr>
          <w:p w14:paraId="26C790D6">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p>
        </w:tc>
        <w:tc>
          <w:tcPr>
            <w:tcW w:w="750" w:type="dxa"/>
            <w:tcBorders>
              <w:top w:val="single" w:color="000000" w:sz="4" w:space="0"/>
              <w:left w:val="single" w:color="000000" w:sz="4" w:space="0"/>
              <w:bottom w:val="single" w:color="000000" w:sz="4" w:space="0"/>
              <w:right w:val="nil"/>
            </w:tcBorders>
          </w:tcPr>
          <w:p w14:paraId="51F4C48B">
            <w:pPr>
              <w:kinsoku w:val="0"/>
              <w:overflowPunct w:val="0"/>
              <w:autoSpaceDE w:val="0"/>
              <w:autoSpaceDN w:val="0"/>
              <w:adjustRightInd w:val="0"/>
              <w:spacing w:before="161" w:after="0" w:line="240" w:lineRule="auto"/>
              <w:ind w:right="198"/>
              <w:jc w:val="right"/>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电</w:t>
            </w:r>
          </w:p>
        </w:tc>
        <w:tc>
          <w:tcPr>
            <w:tcW w:w="750" w:type="dxa"/>
            <w:tcBorders>
              <w:top w:val="single" w:color="000000" w:sz="4" w:space="0"/>
              <w:left w:val="nil"/>
              <w:bottom w:val="single" w:color="000000" w:sz="4" w:space="0"/>
              <w:right w:val="single" w:color="000000" w:sz="4" w:space="0"/>
            </w:tcBorders>
          </w:tcPr>
          <w:p w14:paraId="77694151">
            <w:pPr>
              <w:kinsoku w:val="0"/>
              <w:overflowPunct w:val="0"/>
              <w:autoSpaceDE w:val="0"/>
              <w:autoSpaceDN w:val="0"/>
              <w:adjustRightInd w:val="0"/>
              <w:spacing w:before="161" w:after="0" w:line="240" w:lineRule="auto"/>
              <w:ind w:left="200"/>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话</w:t>
            </w:r>
          </w:p>
        </w:tc>
        <w:tc>
          <w:tcPr>
            <w:tcW w:w="2600" w:type="dxa"/>
            <w:gridSpan w:val="3"/>
            <w:tcBorders>
              <w:top w:val="single" w:color="000000" w:sz="4" w:space="0"/>
              <w:left w:val="single" w:color="000000" w:sz="4" w:space="0"/>
              <w:bottom w:val="single" w:color="000000" w:sz="4" w:space="0"/>
              <w:right w:val="single" w:color="000000" w:sz="4" w:space="0"/>
            </w:tcBorders>
          </w:tcPr>
          <w:p w14:paraId="2F74A818">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p>
        </w:tc>
        <w:tc>
          <w:tcPr>
            <w:tcW w:w="600" w:type="dxa"/>
            <w:tcBorders>
              <w:top w:val="single" w:color="000000" w:sz="4" w:space="0"/>
              <w:left w:val="single" w:color="000000" w:sz="4" w:space="0"/>
              <w:bottom w:val="single" w:color="000000" w:sz="4" w:space="0"/>
              <w:right w:val="nil"/>
            </w:tcBorders>
          </w:tcPr>
          <w:p w14:paraId="5FCA0157">
            <w:pPr>
              <w:kinsoku w:val="0"/>
              <w:overflowPunct w:val="0"/>
              <w:autoSpaceDE w:val="0"/>
              <w:autoSpaceDN w:val="0"/>
              <w:adjustRightInd w:val="0"/>
              <w:spacing w:before="161" w:after="0" w:line="240" w:lineRule="auto"/>
              <w:ind w:right="3"/>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传</w:t>
            </w:r>
          </w:p>
        </w:tc>
        <w:tc>
          <w:tcPr>
            <w:tcW w:w="600" w:type="dxa"/>
            <w:tcBorders>
              <w:top w:val="single" w:color="000000" w:sz="4" w:space="0"/>
              <w:left w:val="nil"/>
              <w:bottom w:val="single" w:color="000000" w:sz="4" w:space="0"/>
              <w:right w:val="single" w:color="000000" w:sz="4" w:space="0"/>
            </w:tcBorders>
          </w:tcPr>
          <w:p w14:paraId="5881B707">
            <w:pPr>
              <w:kinsoku w:val="0"/>
              <w:overflowPunct w:val="0"/>
              <w:autoSpaceDE w:val="0"/>
              <w:autoSpaceDN w:val="0"/>
              <w:adjustRightInd w:val="0"/>
              <w:spacing w:before="161" w:after="0" w:line="240" w:lineRule="auto"/>
              <w:ind w:left="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真</w:t>
            </w:r>
          </w:p>
        </w:tc>
        <w:tc>
          <w:tcPr>
            <w:tcW w:w="3000" w:type="dxa"/>
            <w:gridSpan w:val="2"/>
            <w:tcBorders>
              <w:top w:val="single" w:color="000000" w:sz="4" w:space="0"/>
              <w:left w:val="single" w:color="000000" w:sz="4" w:space="0"/>
              <w:bottom w:val="single" w:color="000000" w:sz="4" w:space="0"/>
              <w:right w:val="single" w:color="000000" w:sz="4" w:space="0"/>
            </w:tcBorders>
          </w:tcPr>
          <w:p w14:paraId="33013F8C">
            <w:pPr>
              <w:kinsoku w:val="0"/>
              <w:overflowPunct w:val="0"/>
              <w:autoSpaceDE w:val="0"/>
              <w:autoSpaceDN w:val="0"/>
              <w:adjustRightInd w:val="0"/>
              <w:spacing w:before="161" w:after="0" w:line="240" w:lineRule="auto"/>
              <w:ind w:left="95"/>
              <w:rPr>
                <w:rFonts w:ascii="Times New Roman" w:hAnsi="Times New Roman" w:eastAsia="等线" w:cs="Times New Roman"/>
                <w:kern w:val="0"/>
                <w:sz w:val="24"/>
                <w14:ligatures w14:val="none"/>
              </w:rPr>
            </w:pPr>
          </w:p>
        </w:tc>
      </w:tr>
      <w:tr w14:paraId="4B758B96">
        <w:tblPrEx>
          <w:tblCellMar>
            <w:top w:w="0" w:type="dxa"/>
            <w:left w:w="0" w:type="dxa"/>
            <w:bottom w:w="0" w:type="dxa"/>
            <w:right w:w="0" w:type="dxa"/>
          </w:tblCellMar>
        </w:tblPrEx>
        <w:trPr>
          <w:trHeight w:val="1554" w:hRule="exact"/>
        </w:trPr>
        <w:tc>
          <w:tcPr>
            <w:tcW w:w="9500" w:type="dxa"/>
            <w:gridSpan w:val="11"/>
            <w:tcBorders>
              <w:top w:val="single" w:color="000000" w:sz="4" w:space="0"/>
              <w:left w:val="single" w:color="000000" w:sz="4" w:space="0"/>
              <w:bottom w:val="single" w:color="000000" w:sz="4" w:space="0"/>
              <w:right w:val="single" w:color="000000" w:sz="4" w:space="0"/>
            </w:tcBorders>
          </w:tcPr>
          <w:p w14:paraId="26F0B15F">
            <w:pPr>
              <w:kinsoku w:val="0"/>
              <w:overflowPunct w:val="0"/>
              <w:autoSpaceDE w:val="0"/>
              <w:autoSpaceDN w:val="0"/>
              <w:adjustRightInd w:val="0"/>
              <w:spacing w:before="41" w:after="0" w:line="251" w:lineRule="exact"/>
              <w:ind w:left="95"/>
              <w:rPr>
                <w:rFonts w:ascii="Times New Roman" w:hAnsi="Times New Roman" w:eastAsia="宋体" w:cs="Times New Roman"/>
                <w:kern w:val="0"/>
                <w:sz w:val="20"/>
                <w:szCs w:val="20"/>
                <w14:ligatures w14:val="none"/>
              </w:rPr>
            </w:pPr>
            <w:r>
              <w:rPr>
                <w:rFonts w:ascii="Times New Roman" w:hAnsi="Times New Roman" w:eastAsia="宋体" w:cs="Times New Roman"/>
                <w:w w:val="95"/>
                <w:kern w:val="0"/>
                <w:sz w:val="20"/>
                <w:szCs w:val="20"/>
                <w14:ligatures w14:val="none"/>
              </w:rPr>
              <w:t xml:space="preserve"> </w:t>
            </w:r>
            <w:r>
              <w:rPr>
                <w:rFonts w:ascii="Times New Roman" w:hAnsi="Times New Roman" w:eastAsia="宋体" w:cs="Times New Roman"/>
                <w:kern w:val="0"/>
                <w:sz w:val="20"/>
                <w:szCs w:val="20"/>
                <w14:ligatures w14:val="none"/>
              </w:rPr>
              <w:t>受教育情况：</w:t>
            </w:r>
          </w:p>
          <w:p w14:paraId="56EC080E">
            <w:pPr>
              <w:kinsoku w:val="0"/>
              <w:overflowPunct w:val="0"/>
              <w:autoSpaceDE w:val="0"/>
              <w:autoSpaceDN w:val="0"/>
              <w:adjustRightInd w:val="0"/>
              <w:spacing w:after="0" w:line="240" w:lineRule="exact"/>
              <w:ind w:left="95"/>
              <w:rPr>
                <w:rFonts w:ascii="Times New Roman" w:hAnsi="Times New Roman" w:eastAsia="宋体" w:cs="Times New Roman"/>
                <w:w w:val="95"/>
                <w:kern w:val="0"/>
                <w:sz w:val="20"/>
                <w:szCs w:val="20"/>
                <w14:ligatures w14:val="none"/>
              </w:rPr>
            </w:pPr>
            <w:r>
              <w:rPr>
                <w:rFonts w:ascii="Times New Roman" w:hAnsi="Times New Roman" w:eastAsia="宋体" w:cs="Times New Roman"/>
                <w:w w:val="95"/>
                <w:kern w:val="0"/>
                <w:sz w:val="20"/>
                <w:szCs w:val="20"/>
                <w14:ligatures w14:val="none"/>
              </w:rPr>
              <w:t>1977年08月-1980年07月  中国人民解放军第四军医大学医疗系临床医学</w:t>
            </w:r>
            <w:r>
              <w:rPr>
                <w:rFonts w:ascii="Times New Roman" w:hAnsi="Times New Roman" w:eastAsia="宋体" w:cs="Times New Roman"/>
                <w:spacing w:val="89"/>
                <w:w w:val="95"/>
                <w:kern w:val="0"/>
                <w:sz w:val="20"/>
                <w:szCs w:val="20"/>
                <w14:ligatures w14:val="none"/>
              </w:rPr>
              <w:t xml:space="preserve"> </w:t>
            </w:r>
            <w:r>
              <w:rPr>
                <w:rFonts w:ascii="Times New Roman" w:hAnsi="Times New Roman" w:eastAsia="宋体" w:cs="Times New Roman"/>
                <w:w w:val="95"/>
                <w:kern w:val="0"/>
                <w:sz w:val="20"/>
                <w:szCs w:val="20"/>
                <w14:ligatures w14:val="none"/>
              </w:rPr>
              <w:t>学士</w:t>
            </w:r>
          </w:p>
          <w:p w14:paraId="3FDC0C1F">
            <w:pPr>
              <w:kinsoku w:val="0"/>
              <w:overflowPunct w:val="0"/>
              <w:autoSpaceDE w:val="0"/>
              <w:autoSpaceDN w:val="0"/>
              <w:adjustRightInd w:val="0"/>
              <w:spacing w:after="0" w:line="240" w:lineRule="exact"/>
              <w:ind w:left="95"/>
              <w:rPr>
                <w:rFonts w:ascii="Times New Roman" w:hAnsi="Times New Roman" w:eastAsia="宋体" w:cs="Times New Roman"/>
                <w:w w:val="95"/>
                <w:kern w:val="0"/>
                <w:sz w:val="20"/>
                <w:szCs w:val="20"/>
                <w14:ligatures w14:val="none"/>
              </w:rPr>
            </w:pPr>
            <w:r>
              <w:rPr>
                <w:rFonts w:ascii="Times New Roman" w:hAnsi="Times New Roman" w:eastAsia="宋体" w:cs="Times New Roman"/>
                <w:w w:val="95"/>
                <w:kern w:val="0"/>
                <w:sz w:val="20"/>
                <w:szCs w:val="20"/>
                <w14:ligatures w14:val="none"/>
              </w:rPr>
              <w:t>1985年08月-1988年07月  中国人民解放军第四军医大学外科学 硕士</w:t>
            </w:r>
          </w:p>
          <w:p w14:paraId="66F07B2F">
            <w:pPr>
              <w:kinsoku w:val="0"/>
              <w:overflowPunct w:val="0"/>
              <w:autoSpaceDE w:val="0"/>
              <w:autoSpaceDN w:val="0"/>
              <w:adjustRightInd w:val="0"/>
              <w:spacing w:after="0" w:line="251" w:lineRule="exact"/>
              <w:ind w:left="95"/>
              <w:rPr>
                <w:rFonts w:ascii="Times New Roman" w:hAnsi="Times New Roman" w:eastAsia="等线" w:cs="Times New Roman"/>
                <w:kern w:val="0"/>
                <w:sz w:val="24"/>
                <w14:ligatures w14:val="none"/>
              </w:rPr>
            </w:pPr>
            <w:r>
              <w:rPr>
                <w:rFonts w:ascii="Times New Roman" w:hAnsi="Times New Roman" w:eastAsia="宋体" w:cs="Times New Roman"/>
                <w:w w:val="95"/>
                <w:kern w:val="0"/>
                <w:sz w:val="20"/>
                <w:szCs w:val="20"/>
                <w14:ligatures w14:val="none"/>
              </w:rPr>
              <w:t>1998年08月-2001年07月  中国人民解放军第四军医大学外科学 博士</w:t>
            </w:r>
          </w:p>
        </w:tc>
      </w:tr>
    </w:tbl>
    <w:p w14:paraId="1287333F">
      <w:pPr>
        <w:pStyle w:val="2"/>
        <w:kinsoku w:val="0"/>
        <w:overflowPunct w:val="0"/>
        <w:spacing w:before="14"/>
        <w:ind w:right="879"/>
        <w:jc w:val="center"/>
        <w:rPr>
          <w:rFonts w:hint="eastAsia" w:ascii="黑体" w:hAnsi="黑体" w:eastAsia="黑体" w:cs="黑体"/>
          <w:sz w:val="32"/>
          <w:szCs w:val="32"/>
        </w:rPr>
      </w:pPr>
      <w:r>
        <w:rPr>
          <w:rFonts w:hint="eastAsia" w:ascii="黑体" w:hAnsi="黑体" w:eastAsia="黑体" w:cs="黑体"/>
          <w:sz w:val="32"/>
          <w:szCs w:val="32"/>
        </w:rPr>
        <w:t>二、提名单位及意见</w:t>
      </w:r>
    </w:p>
    <w:p w14:paraId="7638E4C5">
      <w:pPr>
        <w:pStyle w:val="2"/>
        <w:kinsoku w:val="0"/>
        <w:overflowPunct w:val="0"/>
        <w:spacing w:before="27"/>
        <w:ind w:right="878"/>
        <w:jc w:val="center"/>
        <w:rPr>
          <w:rFonts w:eastAsia="宋体"/>
          <w:sz w:val="20"/>
          <w:szCs w:val="20"/>
        </w:rPr>
      </w:pPr>
    </w:p>
    <w:tbl>
      <w:tblPr>
        <w:tblStyle w:val="17"/>
        <w:tblW w:w="0" w:type="auto"/>
        <w:tblInd w:w="5" w:type="dxa"/>
        <w:tblLayout w:type="fixed"/>
        <w:tblCellMar>
          <w:top w:w="0" w:type="dxa"/>
          <w:left w:w="0" w:type="dxa"/>
          <w:bottom w:w="0" w:type="dxa"/>
          <w:right w:w="0" w:type="dxa"/>
        </w:tblCellMar>
      </w:tblPr>
      <w:tblGrid>
        <w:gridCol w:w="1600"/>
        <w:gridCol w:w="3200"/>
        <w:gridCol w:w="1600"/>
        <w:gridCol w:w="3200"/>
      </w:tblGrid>
      <w:tr w14:paraId="4FA88EFF">
        <w:tblPrEx>
          <w:tblCellMar>
            <w:top w:w="0" w:type="dxa"/>
            <w:left w:w="0" w:type="dxa"/>
            <w:bottom w:w="0" w:type="dxa"/>
            <w:right w:w="0" w:type="dxa"/>
          </w:tblCellMar>
        </w:tblPrEx>
        <w:trPr>
          <w:trHeight w:val="560" w:hRule="exact"/>
        </w:trPr>
        <w:tc>
          <w:tcPr>
            <w:tcW w:w="1600" w:type="dxa"/>
            <w:tcBorders>
              <w:top w:val="single" w:color="000000" w:sz="4" w:space="0"/>
              <w:left w:val="single" w:color="000000" w:sz="4" w:space="0"/>
              <w:bottom w:val="single" w:color="000000" w:sz="4" w:space="0"/>
              <w:right w:val="single" w:color="000000" w:sz="4" w:space="0"/>
            </w:tcBorders>
          </w:tcPr>
          <w:p w14:paraId="5D49EECA">
            <w:pPr>
              <w:pStyle w:val="41"/>
              <w:kinsoku w:val="0"/>
              <w:overflowPunct w:val="0"/>
              <w:spacing w:before="161"/>
              <w:ind w:left="375" w:right="375"/>
              <w:jc w:val="center"/>
              <w:rPr>
                <w:rFonts w:ascii="Times New Roman" w:eastAsia="等线" w:cs="Times New Roman"/>
              </w:rPr>
            </w:pPr>
            <w:r>
              <w:rPr>
                <w:rFonts w:ascii="Times New Roman" w:cs="Times New Roman"/>
                <w:w w:val="95"/>
                <w:sz w:val="20"/>
                <w:szCs w:val="20"/>
              </w:rPr>
              <w:t>提 名 者</w:t>
            </w:r>
          </w:p>
        </w:tc>
        <w:tc>
          <w:tcPr>
            <w:tcW w:w="8000" w:type="dxa"/>
            <w:gridSpan w:val="3"/>
            <w:tcBorders>
              <w:top w:val="single" w:color="000000" w:sz="4" w:space="0"/>
              <w:left w:val="single" w:color="000000" w:sz="4" w:space="0"/>
              <w:bottom w:val="single" w:color="000000" w:sz="4" w:space="0"/>
              <w:right w:val="single" w:color="000000" w:sz="4" w:space="0"/>
            </w:tcBorders>
          </w:tcPr>
          <w:p w14:paraId="1771B15A">
            <w:pPr>
              <w:pStyle w:val="41"/>
              <w:kinsoku w:val="0"/>
              <w:overflowPunct w:val="0"/>
              <w:spacing w:before="161"/>
              <w:ind w:left="95"/>
              <w:rPr>
                <w:rFonts w:ascii="Times New Roman" w:eastAsia="等线" w:cs="Times New Roman"/>
              </w:rPr>
            </w:pPr>
            <w:r>
              <w:rPr>
                <w:rFonts w:ascii="Times New Roman" w:cs="Times New Roman"/>
                <w:sz w:val="20"/>
                <w:szCs w:val="20"/>
              </w:rPr>
              <w:t>陕西省卫生健康委员会</w:t>
            </w:r>
          </w:p>
        </w:tc>
      </w:tr>
      <w:tr w14:paraId="0080DADE">
        <w:tblPrEx>
          <w:tblCellMar>
            <w:top w:w="0" w:type="dxa"/>
            <w:left w:w="0" w:type="dxa"/>
            <w:bottom w:w="0" w:type="dxa"/>
            <w:right w:w="0" w:type="dxa"/>
          </w:tblCellMar>
        </w:tblPrEx>
        <w:trPr>
          <w:trHeight w:val="560" w:hRule="exact"/>
        </w:trPr>
        <w:tc>
          <w:tcPr>
            <w:tcW w:w="1600" w:type="dxa"/>
            <w:tcBorders>
              <w:top w:val="single" w:color="000000" w:sz="4" w:space="0"/>
              <w:left w:val="single" w:color="000000" w:sz="4" w:space="0"/>
              <w:bottom w:val="single" w:color="000000" w:sz="4" w:space="0"/>
              <w:right w:val="single" w:color="000000" w:sz="4" w:space="0"/>
            </w:tcBorders>
          </w:tcPr>
          <w:p w14:paraId="76FF34FB">
            <w:pPr>
              <w:pStyle w:val="41"/>
              <w:kinsoku w:val="0"/>
              <w:overflowPunct w:val="0"/>
              <w:spacing w:before="161"/>
              <w:ind w:left="375" w:right="375"/>
              <w:jc w:val="center"/>
              <w:rPr>
                <w:rFonts w:ascii="Times New Roman" w:eastAsia="等线" w:cs="Times New Roman"/>
              </w:rPr>
            </w:pPr>
            <w:r>
              <w:rPr>
                <w:rFonts w:ascii="Times New Roman" w:cs="Times New Roman"/>
                <w:sz w:val="20"/>
                <w:szCs w:val="20"/>
              </w:rPr>
              <w:t>通讯地址</w:t>
            </w:r>
          </w:p>
        </w:tc>
        <w:tc>
          <w:tcPr>
            <w:tcW w:w="3200" w:type="dxa"/>
            <w:tcBorders>
              <w:top w:val="single" w:color="000000" w:sz="4" w:space="0"/>
              <w:left w:val="single" w:color="000000" w:sz="4" w:space="0"/>
              <w:bottom w:val="single" w:color="000000" w:sz="4" w:space="0"/>
              <w:right w:val="single" w:color="000000" w:sz="4" w:space="0"/>
            </w:tcBorders>
          </w:tcPr>
          <w:p w14:paraId="179966A8">
            <w:pPr>
              <w:pStyle w:val="41"/>
              <w:kinsoku w:val="0"/>
              <w:overflowPunct w:val="0"/>
              <w:spacing w:before="161"/>
              <w:ind w:left="95"/>
              <w:rPr>
                <w:rFonts w:ascii="Times New Roman" w:eastAsia="等线" w:cs="Times New Roman"/>
              </w:rPr>
            </w:pPr>
            <w:r>
              <w:rPr>
                <w:rFonts w:ascii="Times New Roman" w:cs="Times New Roman"/>
                <w:sz w:val="20"/>
                <w:szCs w:val="20"/>
              </w:rPr>
              <w:t>西安市莲湖路112号</w:t>
            </w:r>
          </w:p>
        </w:tc>
        <w:tc>
          <w:tcPr>
            <w:tcW w:w="1600" w:type="dxa"/>
            <w:tcBorders>
              <w:top w:val="single" w:color="000000" w:sz="4" w:space="0"/>
              <w:left w:val="single" w:color="000000" w:sz="4" w:space="0"/>
              <w:bottom w:val="single" w:color="000000" w:sz="4" w:space="0"/>
              <w:right w:val="single" w:color="000000" w:sz="4" w:space="0"/>
            </w:tcBorders>
          </w:tcPr>
          <w:p w14:paraId="3E05C44A">
            <w:pPr>
              <w:pStyle w:val="41"/>
              <w:kinsoku w:val="0"/>
              <w:overflowPunct w:val="0"/>
              <w:spacing w:before="161"/>
              <w:ind w:left="375" w:right="375"/>
              <w:jc w:val="center"/>
              <w:rPr>
                <w:rFonts w:ascii="Times New Roman" w:eastAsia="等线" w:cs="Times New Roman"/>
              </w:rPr>
            </w:pPr>
            <w:r>
              <w:rPr>
                <w:rFonts w:ascii="Times New Roman" w:cs="Times New Roman"/>
                <w:sz w:val="20"/>
                <w:szCs w:val="20"/>
              </w:rPr>
              <w:t>邮政编码</w:t>
            </w:r>
          </w:p>
        </w:tc>
        <w:tc>
          <w:tcPr>
            <w:tcW w:w="3200" w:type="dxa"/>
            <w:tcBorders>
              <w:top w:val="single" w:color="000000" w:sz="4" w:space="0"/>
              <w:left w:val="single" w:color="000000" w:sz="4" w:space="0"/>
              <w:bottom w:val="single" w:color="000000" w:sz="4" w:space="0"/>
              <w:right w:val="single" w:color="000000" w:sz="4" w:space="0"/>
            </w:tcBorders>
          </w:tcPr>
          <w:p w14:paraId="56D79F4C">
            <w:pPr>
              <w:pStyle w:val="41"/>
              <w:kinsoku w:val="0"/>
              <w:overflowPunct w:val="0"/>
              <w:spacing w:before="161"/>
              <w:ind w:left="95"/>
              <w:rPr>
                <w:rFonts w:ascii="Times New Roman" w:eastAsia="等线" w:cs="Times New Roman"/>
              </w:rPr>
            </w:pPr>
            <w:r>
              <w:rPr>
                <w:rFonts w:ascii="Times New Roman" w:cs="Times New Roman"/>
                <w:sz w:val="20"/>
                <w:szCs w:val="20"/>
              </w:rPr>
              <w:t>710003</w:t>
            </w:r>
          </w:p>
        </w:tc>
      </w:tr>
      <w:tr w14:paraId="5E8E09B4">
        <w:tblPrEx>
          <w:tblCellMar>
            <w:top w:w="0" w:type="dxa"/>
            <w:left w:w="0" w:type="dxa"/>
            <w:bottom w:w="0" w:type="dxa"/>
            <w:right w:w="0" w:type="dxa"/>
          </w:tblCellMar>
        </w:tblPrEx>
        <w:trPr>
          <w:trHeight w:val="560" w:hRule="exact"/>
        </w:trPr>
        <w:tc>
          <w:tcPr>
            <w:tcW w:w="1600" w:type="dxa"/>
            <w:tcBorders>
              <w:top w:val="single" w:color="000000" w:sz="4" w:space="0"/>
              <w:left w:val="single" w:color="000000" w:sz="4" w:space="0"/>
              <w:bottom w:val="single" w:color="000000" w:sz="4" w:space="0"/>
              <w:right w:val="single" w:color="000000" w:sz="4" w:space="0"/>
            </w:tcBorders>
          </w:tcPr>
          <w:p w14:paraId="6E3B8FE2">
            <w:pPr>
              <w:pStyle w:val="41"/>
              <w:kinsoku w:val="0"/>
              <w:overflowPunct w:val="0"/>
              <w:spacing w:before="161"/>
              <w:ind w:left="375" w:right="375"/>
              <w:jc w:val="center"/>
              <w:rPr>
                <w:rFonts w:ascii="Times New Roman" w:eastAsia="等线" w:cs="Times New Roman"/>
              </w:rPr>
            </w:pPr>
            <w:r>
              <w:rPr>
                <w:rFonts w:ascii="Times New Roman" w:cs="Times New Roman"/>
                <w:w w:val="95"/>
                <w:sz w:val="20"/>
                <w:szCs w:val="20"/>
              </w:rPr>
              <w:t>联 系 人</w:t>
            </w:r>
          </w:p>
        </w:tc>
        <w:tc>
          <w:tcPr>
            <w:tcW w:w="3200" w:type="dxa"/>
            <w:tcBorders>
              <w:top w:val="single" w:color="000000" w:sz="4" w:space="0"/>
              <w:left w:val="single" w:color="000000" w:sz="4" w:space="0"/>
              <w:bottom w:val="single" w:color="000000" w:sz="4" w:space="0"/>
              <w:right w:val="single" w:color="000000" w:sz="4" w:space="0"/>
            </w:tcBorders>
          </w:tcPr>
          <w:p w14:paraId="23DB0770">
            <w:pPr>
              <w:pStyle w:val="41"/>
              <w:kinsoku w:val="0"/>
              <w:overflowPunct w:val="0"/>
              <w:spacing w:before="161"/>
              <w:ind w:left="95"/>
              <w:rPr>
                <w:rFonts w:ascii="Times New Roman" w:eastAsia="等线" w:cs="Times New Roman"/>
              </w:rPr>
            </w:pPr>
            <w:r>
              <w:rPr>
                <w:rFonts w:ascii="Times New Roman" w:cs="Times New Roman"/>
                <w:sz w:val="20"/>
                <w:szCs w:val="20"/>
              </w:rPr>
              <w:t>陕西省卫生健康委员会</w:t>
            </w:r>
          </w:p>
        </w:tc>
        <w:tc>
          <w:tcPr>
            <w:tcW w:w="1600" w:type="dxa"/>
            <w:tcBorders>
              <w:top w:val="single" w:color="000000" w:sz="4" w:space="0"/>
              <w:left w:val="single" w:color="000000" w:sz="4" w:space="0"/>
              <w:bottom w:val="single" w:color="000000" w:sz="4" w:space="0"/>
              <w:right w:val="single" w:color="000000" w:sz="4" w:space="0"/>
            </w:tcBorders>
          </w:tcPr>
          <w:p w14:paraId="1E6A9F4D">
            <w:pPr>
              <w:pStyle w:val="41"/>
              <w:kinsoku w:val="0"/>
              <w:overflowPunct w:val="0"/>
              <w:spacing w:before="161"/>
              <w:ind w:left="375" w:right="375"/>
              <w:jc w:val="center"/>
              <w:rPr>
                <w:rFonts w:ascii="Times New Roman" w:eastAsia="等线" w:cs="Times New Roman"/>
              </w:rPr>
            </w:pPr>
            <w:r>
              <w:rPr>
                <w:rFonts w:ascii="Times New Roman" w:cs="Times New Roman"/>
                <w:sz w:val="20"/>
                <w:szCs w:val="20"/>
              </w:rPr>
              <w:t>联系电话</w:t>
            </w:r>
          </w:p>
        </w:tc>
        <w:tc>
          <w:tcPr>
            <w:tcW w:w="3200" w:type="dxa"/>
            <w:tcBorders>
              <w:top w:val="single" w:color="000000" w:sz="4" w:space="0"/>
              <w:left w:val="single" w:color="000000" w:sz="4" w:space="0"/>
              <w:bottom w:val="single" w:color="000000" w:sz="4" w:space="0"/>
              <w:right w:val="single" w:color="000000" w:sz="4" w:space="0"/>
            </w:tcBorders>
          </w:tcPr>
          <w:p w14:paraId="5601B5DC">
            <w:pPr>
              <w:pStyle w:val="41"/>
              <w:kinsoku w:val="0"/>
              <w:overflowPunct w:val="0"/>
              <w:spacing w:before="161"/>
              <w:ind w:left="95"/>
              <w:rPr>
                <w:rFonts w:ascii="Times New Roman" w:eastAsia="等线" w:cs="Times New Roman"/>
              </w:rPr>
            </w:pPr>
          </w:p>
        </w:tc>
      </w:tr>
      <w:tr w14:paraId="2B965667">
        <w:tblPrEx>
          <w:tblCellMar>
            <w:top w:w="0" w:type="dxa"/>
            <w:left w:w="0" w:type="dxa"/>
            <w:bottom w:w="0" w:type="dxa"/>
            <w:right w:w="0" w:type="dxa"/>
          </w:tblCellMar>
        </w:tblPrEx>
        <w:trPr>
          <w:trHeight w:val="560" w:hRule="exact"/>
        </w:trPr>
        <w:tc>
          <w:tcPr>
            <w:tcW w:w="1600" w:type="dxa"/>
            <w:tcBorders>
              <w:top w:val="single" w:color="000000" w:sz="4" w:space="0"/>
              <w:left w:val="single" w:color="000000" w:sz="4" w:space="0"/>
              <w:bottom w:val="single" w:color="000000" w:sz="4" w:space="0"/>
              <w:right w:val="single" w:color="000000" w:sz="4" w:space="0"/>
            </w:tcBorders>
          </w:tcPr>
          <w:p w14:paraId="1D43B624">
            <w:pPr>
              <w:pStyle w:val="41"/>
              <w:kinsoku w:val="0"/>
              <w:overflowPunct w:val="0"/>
              <w:spacing w:before="161"/>
              <w:ind w:left="375" w:right="375"/>
              <w:jc w:val="center"/>
              <w:rPr>
                <w:rFonts w:ascii="Times New Roman" w:eastAsia="等线" w:cs="Times New Roman"/>
              </w:rPr>
            </w:pPr>
            <w:r>
              <w:rPr>
                <w:rFonts w:ascii="Times New Roman" w:cs="Times New Roman"/>
                <w:sz w:val="20"/>
                <w:szCs w:val="20"/>
              </w:rPr>
              <w:t>电子邮箱</w:t>
            </w:r>
          </w:p>
        </w:tc>
        <w:tc>
          <w:tcPr>
            <w:tcW w:w="3200" w:type="dxa"/>
            <w:tcBorders>
              <w:top w:val="single" w:color="000000" w:sz="4" w:space="0"/>
              <w:left w:val="single" w:color="000000" w:sz="4" w:space="0"/>
              <w:bottom w:val="single" w:color="000000" w:sz="4" w:space="0"/>
              <w:right w:val="single" w:color="000000" w:sz="4" w:space="0"/>
            </w:tcBorders>
          </w:tcPr>
          <w:p w14:paraId="38A507A3">
            <w:pPr>
              <w:pStyle w:val="41"/>
              <w:kinsoku w:val="0"/>
              <w:overflowPunct w:val="0"/>
              <w:spacing w:before="161"/>
              <w:ind w:left="95"/>
              <w:rPr>
                <w:rFonts w:ascii="Times New Roman" w:eastAsia="等线" w:cs="Times New Roman"/>
              </w:rPr>
            </w:pPr>
          </w:p>
        </w:tc>
        <w:tc>
          <w:tcPr>
            <w:tcW w:w="1600" w:type="dxa"/>
            <w:tcBorders>
              <w:top w:val="single" w:color="000000" w:sz="4" w:space="0"/>
              <w:left w:val="single" w:color="000000" w:sz="4" w:space="0"/>
              <w:bottom w:val="single" w:color="000000" w:sz="4" w:space="0"/>
              <w:right w:val="single" w:color="000000" w:sz="4" w:space="0"/>
            </w:tcBorders>
          </w:tcPr>
          <w:p w14:paraId="5A45A0BB">
            <w:pPr>
              <w:pStyle w:val="41"/>
              <w:kinsoku w:val="0"/>
              <w:overflowPunct w:val="0"/>
              <w:spacing w:before="161"/>
              <w:ind w:left="375" w:right="375"/>
              <w:jc w:val="center"/>
              <w:rPr>
                <w:rFonts w:ascii="Times New Roman" w:eastAsia="等线" w:cs="Times New Roman"/>
              </w:rPr>
            </w:pPr>
            <w:r>
              <w:rPr>
                <w:rFonts w:ascii="Times New Roman" w:cs="Times New Roman"/>
                <w:w w:val="70"/>
                <w:sz w:val="20"/>
                <w:szCs w:val="20"/>
              </w:rPr>
              <w:t>传       真</w:t>
            </w:r>
          </w:p>
        </w:tc>
        <w:tc>
          <w:tcPr>
            <w:tcW w:w="3200" w:type="dxa"/>
            <w:tcBorders>
              <w:top w:val="single" w:color="000000" w:sz="4" w:space="0"/>
              <w:left w:val="single" w:color="000000" w:sz="4" w:space="0"/>
              <w:bottom w:val="single" w:color="000000" w:sz="4" w:space="0"/>
              <w:right w:val="single" w:color="000000" w:sz="4" w:space="0"/>
            </w:tcBorders>
          </w:tcPr>
          <w:p w14:paraId="585A8801">
            <w:pPr>
              <w:pStyle w:val="41"/>
              <w:kinsoku w:val="0"/>
              <w:overflowPunct w:val="0"/>
              <w:spacing w:before="161"/>
              <w:ind w:left="95"/>
              <w:rPr>
                <w:rFonts w:ascii="Times New Roman" w:eastAsia="等线" w:cs="Times New Roman"/>
              </w:rPr>
            </w:pPr>
          </w:p>
        </w:tc>
      </w:tr>
      <w:tr w14:paraId="569B9F7E">
        <w:tblPrEx>
          <w:tblCellMar>
            <w:top w:w="0" w:type="dxa"/>
            <w:left w:w="0" w:type="dxa"/>
            <w:bottom w:w="0" w:type="dxa"/>
            <w:right w:w="0" w:type="dxa"/>
          </w:tblCellMar>
        </w:tblPrEx>
        <w:trPr>
          <w:trHeight w:val="1348" w:hRule="exact"/>
        </w:trPr>
        <w:tc>
          <w:tcPr>
            <w:tcW w:w="9600" w:type="dxa"/>
            <w:gridSpan w:val="4"/>
            <w:tcBorders>
              <w:top w:val="single" w:color="000000" w:sz="4" w:space="0"/>
              <w:left w:val="single" w:color="000000" w:sz="4" w:space="0"/>
              <w:bottom w:val="single" w:color="000000" w:sz="4" w:space="0"/>
              <w:right w:val="single" w:color="000000" w:sz="4" w:space="0"/>
            </w:tcBorders>
          </w:tcPr>
          <w:p w14:paraId="6969D834">
            <w:pPr>
              <w:pStyle w:val="41"/>
              <w:kinsoku w:val="0"/>
              <w:overflowPunct w:val="0"/>
              <w:spacing w:before="41" w:line="251" w:lineRule="exact"/>
              <w:ind w:left="95"/>
              <w:rPr>
                <w:rFonts w:hint="eastAsia" w:ascii="宋体" w:hAnsi="宋体" w:eastAsia="宋体" w:cs="宋体"/>
                <w:sz w:val="21"/>
                <w:szCs w:val="21"/>
              </w:rPr>
            </w:pPr>
            <w:r>
              <w:rPr>
                <w:rFonts w:hint="eastAsia" w:ascii="宋体" w:hAnsi="宋体" w:eastAsia="宋体" w:cs="宋体"/>
                <w:sz w:val="21"/>
                <w:szCs w:val="21"/>
              </w:rPr>
              <w:t>提名意见：</w:t>
            </w:r>
          </w:p>
          <w:p w14:paraId="7B7711B6">
            <w:pPr>
              <w:pStyle w:val="15"/>
              <w:keepNext w:val="0"/>
              <w:keepLines w:val="0"/>
              <w:pageBreakBefore w:val="0"/>
              <w:widowControl w:val="0"/>
              <w:shd w:val="clear" w:color="auto"/>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省卫生健康委拟提名</w:t>
            </w:r>
            <w:r>
              <w:rPr>
                <w:rFonts w:hint="eastAsia" w:ascii="宋体" w:hAnsi="宋体" w:eastAsia="宋体" w:cs="宋体"/>
                <w:sz w:val="21"/>
                <w:szCs w:val="21"/>
              </w:rPr>
              <w:t>窦科峰参加</w:t>
            </w:r>
            <w:r>
              <w:rPr>
                <w:rFonts w:hint="eastAsia" w:ascii="宋体" w:hAnsi="宋体" w:eastAsia="宋体" w:cs="宋体"/>
                <w:sz w:val="21"/>
                <w:szCs w:val="21"/>
                <w:lang w:val="en-US" w:eastAsia="zh-CN"/>
              </w:rPr>
              <w:t>2024年度</w:t>
            </w:r>
            <w:r>
              <w:rPr>
                <w:rFonts w:hint="eastAsia" w:ascii="宋体" w:hAnsi="宋体" w:eastAsia="宋体" w:cs="宋体"/>
                <w:sz w:val="21"/>
                <w:szCs w:val="21"/>
              </w:rPr>
              <w:t>陕西省最高科学技术奖评选。</w:t>
            </w:r>
          </w:p>
        </w:tc>
      </w:tr>
    </w:tbl>
    <w:p w14:paraId="4C3E1892">
      <w:pPr>
        <w:pStyle w:val="2"/>
        <w:kinsoku w:val="0"/>
        <w:overflowPunct w:val="0"/>
        <w:spacing w:before="14"/>
        <w:ind w:right="978"/>
        <w:jc w:val="center"/>
        <w:rPr>
          <w:rFonts w:hint="eastAsia" w:ascii="黑体" w:hAnsi="黑体" w:eastAsia="黑体" w:cs="黑体"/>
          <w:sz w:val="32"/>
          <w:szCs w:val="32"/>
        </w:rPr>
      </w:pPr>
    </w:p>
    <w:p w14:paraId="2780974D">
      <w:pPr>
        <w:pStyle w:val="2"/>
        <w:kinsoku w:val="0"/>
        <w:overflowPunct w:val="0"/>
        <w:spacing w:before="14"/>
        <w:ind w:right="978"/>
        <w:jc w:val="center"/>
        <w:rPr>
          <w:rFonts w:hint="eastAsia" w:ascii="黑体" w:hAnsi="黑体" w:eastAsia="黑体" w:cs="黑体"/>
          <w:sz w:val="32"/>
          <w:szCs w:val="32"/>
        </w:rPr>
      </w:pPr>
      <w:r>
        <w:rPr>
          <w:rFonts w:hint="eastAsia" w:ascii="黑体" w:hAnsi="黑体" w:eastAsia="黑体" w:cs="黑体"/>
          <w:sz w:val="32"/>
          <w:szCs w:val="32"/>
        </w:rPr>
        <w:t>三、候选人工</w:t>
      </w:r>
      <w:r>
        <w:rPr>
          <w:rFonts w:hint="eastAsia" w:ascii="黑体" w:hAnsi="黑体" w:eastAsia="黑体" w:cs="黑体"/>
          <w:spacing w:val="-83"/>
          <w:sz w:val="32"/>
          <w:szCs w:val="32"/>
        </w:rPr>
        <w:t xml:space="preserve"> </w:t>
      </w:r>
      <w:r>
        <w:rPr>
          <w:rFonts w:hint="eastAsia" w:ascii="黑体" w:hAnsi="黑体" w:eastAsia="黑体" w:cs="黑体"/>
          <w:sz w:val="32"/>
          <w:szCs w:val="32"/>
        </w:rPr>
        <w:t>作</w:t>
      </w:r>
      <w:r>
        <w:rPr>
          <w:rFonts w:hint="eastAsia" w:ascii="黑体" w:hAnsi="黑体" w:eastAsia="黑体" w:cs="黑体"/>
          <w:spacing w:val="-83"/>
          <w:sz w:val="32"/>
          <w:szCs w:val="32"/>
        </w:rPr>
        <w:t xml:space="preserve"> </w:t>
      </w:r>
      <w:r>
        <w:rPr>
          <w:rFonts w:hint="eastAsia" w:ascii="黑体" w:hAnsi="黑体" w:eastAsia="黑体" w:cs="黑体"/>
          <w:sz w:val="32"/>
          <w:szCs w:val="32"/>
        </w:rPr>
        <w:t>简</w:t>
      </w:r>
      <w:r>
        <w:rPr>
          <w:rFonts w:hint="eastAsia" w:ascii="黑体" w:hAnsi="黑体" w:eastAsia="黑体" w:cs="黑体"/>
          <w:spacing w:val="-83"/>
          <w:sz w:val="32"/>
          <w:szCs w:val="32"/>
        </w:rPr>
        <w:t xml:space="preserve"> </w:t>
      </w:r>
      <w:r>
        <w:rPr>
          <w:rFonts w:hint="eastAsia" w:ascii="黑体" w:hAnsi="黑体" w:eastAsia="黑体" w:cs="黑体"/>
          <w:sz w:val="32"/>
          <w:szCs w:val="32"/>
        </w:rPr>
        <w:t>历</w:t>
      </w:r>
    </w:p>
    <w:tbl>
      <w:tblPr>
        <w:tblStyle w:val="17"/>
        <w:tblW w:w="0" w:type="auto"/>
        <w:tblInd w:w="5" w:type="dxa"/>
        <w:tblLayout w:type="fixed"/>
        <w:tblCellMar>
          <w:top w:w="0" w:type="dxa"/>
          <w:left w:w="0" w:type="dxa"/>
          <w:bottom w:w="0" w:type="dxa"/>
          <w:right w:w="0" w:type="dxa"/>
        </w:tblCellMar>
      </w:tblPr>
      <w:tblGrid>
        <w:gridCol w:w="3200"/>
        <w:gridCol w:w="3200"/>
        <w:gridCol w:w="3000"/>
      </w:tblGrid>
      <w:tr w14:paraId="7D4A04C2">
        <w:tblPrEx>
          <w:tblCellMar>
            <w:top w:w="0" w:type="dxa"/>
            <w:left w:w="0" w:type="dxa"/>
            <w:bottom w:w="0" w:type="dxa"/>
            <w:right w:w="0" w:type="dxa"/>
          </w:tblCellMar>
        </w:tblPrEx>
        <w:trPr>
          <w:trHeight w:val="602" w:hRule="exact"/>
        </w:trPr>
        <w:tc>
          <w:tcPr>
            <w:tcW w:w="3200" w:type="dxa"/>
            <w:tcBorders>
              <w:top w:val="single" w:color="000000" w:sz="4" w:space="0"/>
              <w:left w:val="single" w:color="000000" w:sz="4" w:space="0"/>
              <w:bottom w:val="single" w:color="000000" w:sz="4" w:space="0"/>
              <w:right w:val="single" w:color="000000" w:sz="4" w:space="0"/>
            </w:tcBorders>
          </w:tcPr>
          <w:p w14:paraId="1FD0BECF">
            <w:pPr>
              <w:pStyle w:val="41"/>
              <w:kinsoku w:val="0"/>
              <w:overflowPunct w:val="0"/>
              <w:spacing w:before="179"/>
              <w:ind w:left="37" w:right="37"/>
              <w:jc w:val="center"/>
              <w:rPr>
                <w:rFonts w:hint="eastAsia" w:ascii="黑体" w:hAnsi="黑体" w:eastAsia="黑体" w:cs="黑体"/>
                <w:sz w:val="21"/>
                <w:szCs w:val="21"/>
              </w:rPr>
            </w:pPr>
            <w:r>
              <w:rPr>
                <w:rFonts w:hint="eastAsia" w:ascii="黑体" w:hAnsi="黑体" w:eastAsia="黑体" w:cs="黑体"/>
                <w:w w:val="85"/>
                <w:sz w:val="21"/>
                <w:szCs w:val="21"/>
              </w:rPr>
              <w:t>年  月  至  年  月</w:t>
            </w:r>
          </w:p>
        </w:tc>
        <w:tc>
          <w:tcPr>
            <w:tcW w:w="3200" w:type="dxa"/>
            <w:tcBorders>
              <w:top w:val="single" w:color="000000" w:sz="4" w:space="0"/>
              <w:left w:val="single" w:color="000000" w:sz="4" w:space="0"/>
              <w:bottom w:val="single" w:color="000000" w:sz="4" w:space="0"/>
              <w:right w:val="single" w:color="000000" w:sz="4" w:space="0"/>
            </w:tcBorders>
          </w:tcPr>
          <w:p w14:paraId="798A9C74">
            <w:pPr>
              <w:pStyle w:val="41"/>
              <w:kinsoku w:val="0"/>
              <w:overflowPunct w:val="0"/>
              <w:spacing w:before="179"/>
              <w:ind w:left="37" w:right="37"/>
              <w:jc w:val="center"/>
              <w:rPr>
                <w:rFonts w:hint="eastAsia" w:ascii="黑体" w:hAnsi="黑体" w:eastAsia="黑体" w:cs="黑体"/>
                <w:sz w:val="21"/>
                <w:szCs w:val="21"/>
              </w:rPr>
            </w:pPr>
            <w:r>
              <w:rPr>
                <w:rFonts w:hint="eastAsia" w:ascii="黑体" w:hAnsi="黑体" w:eastAsia="黑体" w:cs="黑体"/>
                <w:w w:val="85"/>
                <w:sz w:val="21"/>
                <w:szCs w:val="21"/>
              </w:rPr>
              <w:t>工 作 单  位</w:t>
            </w:r>
          </w:p>
        </w:tc>
        <w:tc>
          <w:tcPr>
            <w:tcW w:w="3000" w:type="dxa"/>
            <w:tcBorders>
              <w:top w:val="single" w:color="000000" w:sz="4" w:space="0"/>
              <w:left w:val="single" w:color="000000" w:sz="4" w:space="0"/>
              <w:bottom w:val="single" w:color="000000" w:sz="4" w:space="0"/>
              <w:right w:val="single" w:color="000000" w:sz="4" w:space="0"/>
            </w:tcBorders>
          </w:tcPr>
          <w:p w14:paraId="28D46C41">
            <w:pPr>
              <w:pStyle w:val="41"/>
              <w:kinsoku w:val="0"/>
              <w:overflowPunct w:val="0"/>
              <w:spacing w:before="179"/>
              <w:ind w:left="995"/>
              <w:rPr>
                <w:rFonts w:hint="eastAsia" w:ascii="黑体" w:hAnsi="黑体" w:eastAsia="黑体" w:cs="黑体"/>
                <w:sz w:val="21"/>
                <w:szCs w:val="21"/>
              </w:rPr>
            </w:pPr>
            <w:r>
              <w:rPr>
                <w:rFonts w:hint="eastAsia" w:ascii="黑体" w:hAnsi="黑体" w:eastAsia="黑体" w:cs="黑体"/>
                <w:sz w:val="21"/>
                <w:szCs w:val="21"/>
              </w:rPr>
              <w:t>职务、职称</w:t>
            </w:r>
          </w:p>
        </w:tc>
      </w:tr>
      <w:tr w14:paraId="16FE8C40">
        <w:tblPrEx>
          <w:tblCellMar>
            <w:top w:w="0" w:type="dxa"/>
            <w:left w:w="0" w:type="dxa"/>
            <w:bottom w:w="0" w:type="dxa"/>
            <w:right w:w="0" w:type="dxa"/>
          </w:tblCellMar>
        </w:tblPrEx>
        <w:trPr>
          <w:trHeight w:val="672" w:hRule="exact"/>
        </w:trPr>
        <w:tc>
          <w:tcPr>
            <w:tcW w:w="3200" w:type="dxa"/>
            <w:tcBorders>
              <w:top w:val="single" w:color="000000" w:sz="4" w:space="0"/>
              <w:left w:val="single" w:color="000000" w:sz="4" w:space="0"/>
              <w:bottom w:val="single" w:color="000000" w:sz="4" w:space="0"/>
              <w:right w:val="single" w:color="000000" w:sz="4" w:space="0"/>
            </w:tcBorders>
          </w:tcPr>
          <w:p w14:paraId="1E41AFE3">
            <w:pPr>
              <w:pStyle w:val="41"/>
              <w:kinsoku w:val="0"/>
              <w:overflowPunct w:val="0"/>
              <w:ind w:right="73"/>
              <w:jc w:val="both"/>
              <w:rPr>
                <w:rFonts w:ascii="Times New Roman" w:eastAsia="等线" w:cs="Times New Roman"/>
              </w:rPr>
            </w:pPr>
            <w:r>
              <w:rPr>
                <w:rFonts w:ascii="Times New Roman" w:cs="Times New Roman"/>
                <w:w w:val="95"/>
                <w:sz w:val="20"/>
                <w:szCs w:val="20"/>
              </w:rPr>
              <w:t>1987年02月01日 至 1988年05月31日</w:t>
            </w:r>
          </w:p>
        </w:tc>
        <w:tc>
          <w:tcPr>
            <w:tcW w:w="3200" w:type="dxa"/>
            <w:tcBorders>
              <w:top w:val="single" w:color="000000" w:sz="4" w:space="0"/>
              <w:left w:val="single" w:color="000000" w:sz="4" w:space="0"/>
              <w:bottom w:val="single" w:color="000000" w:sz="4" w:space="0"/>
              <w:right w:val="single" w:color="000000" w:sz="4" w:space="0"/>
            </w:tcBorders>
          </w:tcPr>
          <w:p w14:paraId="65FFB4F7">
            <w:pPr>
              <w:pStyle w:val="41"/>
              <w:kinsoku w:val="0"/>
              <w:overflowPunct w:val="0"/>
              <w:spacing w:line="182" w:lineRule="auto"/>
              <w:ind w:right="94"/>
              <w:rPr>
                <w:rFonts w:ascii="Times New Roman" w:eastAsia="等线" w:cs="Times New Roman"/>
              </w:rPr>
            </w:pPr>
            <w:r>
              <w:rPr>
                <w:rFonts w:ascii="Times New Roman" w:cs="Times New Roman"/>
                <w:sz w:val="20"/>
                <w:szCs w:val="20"/>
              </w:rPr>
              <w:t>第四军医大学第一附属医院普通外科</w:t>
            </w:r>
          </w:p>
        </w:tc>
        <w:tc>
          <w:tcPr>
            <w:tcW w:w="3000" w:type="dxa"/>
            <w:tcBorders>
              <w:top w:val="single" w:color="000000" w:sz="4" w:space="0"/>
              <w:left w:val="single" w:color="000000" w:sz="4" w:space="0"/>
              <w:bottom w:val="single" w:color="000000" w:sz="4" w:space="0"/>
              <w:right w:val="single" w:color="000000" w:sz="4" w:space="0"/>
            </w:tcBorders>
          </w:tcPr>
          <w:p w14:paraId="03BB40D3">
            <w:pPr>
              <w:pStyle w:val="41"/>
              <w:kinsoku w:val="0"/>
              <w:overflowPunct w:val="0"/>
              <w:rPr>
                <w:rFonts w:ascii="Times New Roman" w:eastAsia="等线" w:cs="Times New Roman"/>
              </w:rPr>
            </w:pPr>
            <w:r>
              <w:rPr>
                <w:rFonts w:ascii="Times New Roman" w:cs="Times New Roman"/>
                <w:sz w:val="20"/>
                <w:szCs w:val="20"/>
              </w:rPr>
              <w:t>医师、助教</w:t>
            </w:r>
          </w:p>
        </w:tc>
      </w:tr>
      <w:tr w14:paraId="31F385D6">
        <w:tblPrEx>
          <w:tblCellMar>
            <w:top w:w="0" w:type="dxa"/>
            <w:left w:w="0" w:type="dxa"/>
            <w:bottom w:w="0" w:type="dxa"/>
            <w:right w:w="0" w:type="dxa"/>
          </w:tblCellMar>
        </w:tblPrEx>
        <w:trPr>
          <w:trHeight w:val="719" w:hRule="exact"/>
        </w:trPr>
        <w:tc>
          <w:tcPr>
            <w:tcW w:w="3200" w:type="dxa"/>
            <w:tcBorders>
              <w:top w:val="single" w:color="000000" w:sz="4" w:space="0"/>
              <w:left w:val="single" w:color="000000" w:sz="4" w:space="0"/>
              <w:bottom w:val="single" w:color="000000" w:sz="4" w:space="0"/>
              <w:right w:val="single" w:color="000000" w:sz="4" w:space="0"/>
            </w:tcBorders>
          </w:tcPr>
          <w:p w14:paraId="1115402F">
            <w:pPr>
              <w:pStyle w:val="41"/>
              <w:kinsoku w:val="0"/>
              <w:overflowPunct w:val="0"/>
              <w:ind w:right="73"/>
              <w:jc w:val="both"/>
              <w:rPr>
                <w:rFonts w:ascii="Times New Roman" w:eastAsia="等线" w:cs="Times New Roman"/>
              </w:rPr>
            </w:pPr>
            <w:r>
              <w:rPr>
                <w:rFonts w:ascii="Times New Roman" w:cs="Times New Roman"/>
                <w:w w:val="95"/>
                <w:sz w:val="20"/>
                <w:szCs w:val="20"/>
              </w:rPr>
              <w:t>1988年06月01日 至 1990年11月30日</w:t>
            </w:r>
          </w:p>
        </w:tc>
        <w:tc>
          <w:tcPr>
            <w:tcW w:w="3200" w:type="dxa"/>
            <w:tcBorders>
              <w:top w:val="single" w:color="000000" w:sz="4" w:space="0"/>
              <w:left w:val="single" w:color="000000" w:sz="4" w:space="0"/>
              <w:bottom w:val="single" w:color="000000" w:sz="4" w:space="0"/>
              <w:right w:val="single" w:color="000000" w:sz="4" w:space="0"/>
            </w:tcBorders>
          </w:tcPr>
          <w:p w14:paraId="3AC3112A">
            <w:pPr>
              <w:pStyle w:val="41"/>
              <w:kinsoku w:val="0"/>
              <w:overflowPunct w:val="0"/>
              <w:spacing w:line="182" w:lineRule="auto"/>
              <w:ind w:right="94"/>
              <w:rPr>
                <w:rFonts w:ascii="Times New Roman" w:eastAsia="等线" w:cs="Times New Roman"/>
              </w:rPr>
            </w:pPr>
            <w:r>
              <w:rPr>
                <w:rFonts w:ascii="Times New Roman" w:cs="Times New Roman"/>
                <w:sz w:val="20"/>
                <w:szCs w:val="20"/>
              </w:rPr>
              <w:t>第四军医大学第一附属医院普通外科</w:t>
            </w:r>
          </w:p>
        </w:tc>
        <w:tc>
          <w:tcPr>
            <w:tcW w:w="3000" w:type="dxa"/>
            <w:tcBorders>
              <w:top w:val="single" w:color="000000" w:sz="4" w:space="0"/>
              <w:left w:val="single" w:color="000000" w:sz="4" w:space="0"/>
              <w:bottom w:val="single" w:color="000000" w:sz="4" w:space="0"/>
              <w:right w:val="single" w:color="000000" w:sz="4" w:space="0"/>
            </w:tcBorders>
          </w:tcPr>
          <w:p w14:paraId="4F9F9D00">
            <w:pPr>
              <w:pStyle w:val="41"/>
              <w:kinsoku w:val="0"/>
              <w:overflowPunct w:val="0"/>
              <w:rPr>
                <w:rFonts w:ascii="Times New Roman" w:eastAsia="等线" w:cs="Times New Roman"/>
              </w:rPr>
            </w:pPr>
            <w:r>
              <w:rPr>
                <w:rFonts w:ascii="Times New Roman" w:cs="Times New Roman"/>
                <w:sz w:val="20"/>
                <w:szCs w:val="20"/>
              </w:rPr>
              <w:t>主治医师、讲师</w:t>
            </w:r>
          </w:p>
        </w:tc>
      </w:tr>
      <w:tr w14:paraId="20540755">
        <w:tblPrEx>
          <w:tblCellMar>
            <w:top w:w="0" w:type="dxa"/>
            <w:left w:w="0" w:type="dxa"/>
            <w:bottom w:w="0" w:type="dxa"/>
            <w:right w:w="0" w:type="dxa"/>
          </w:tblCellMar>
        </w:tblPrEx>
        <w:trPr>
          <w:trHeight w:val="662" w:hRule="exact"/>
        </w:trPr>
        <w:tc>
          <w:tcPr>
            <w:tcW w:w="3200" w:type="dxa"/>
            <w:tcBorders>
              <w:top w:val="single" w:color="000000" w:sz="4" w:space="0"/>
              <w:left w:val="single" w:color="000000" w:sz="4" w:space="0"/>
              <w:bottom w:val="single" w:color="000000" w:sz="4" w:space="0"/>
              <w:right w:val="single" w:color="000000" w:sz="4" w:space="0"/>
            </w:tcBorders>
          </w:tcPr>
          <w:p w14:paraId="24054BCD">
            <w:pPr>
              <w:pStyle w:val="41"/>
              <w:kinsoku w:val="0"/>
              <w:overflowPunct w:val="0"/>
              <w:ind w:right="73"/>
              <w:jc w:val="both"/>
              <w:rPr>
                <w:rFonts w:ascii="Times New Roman" w:eastAsia="等线" w:cs="Times New Roman"/>
              </w:rPr>
            </w:pPr>
            <w:r>
              <w:rPr>
                <w:rFonts w:ascii="Times New Roman" w:cs="Times New Roman"/>
                <w:w w:val="95"/>
                <w:sz w:val="20"/>
                <w:szCs w:val="20"/>
              </w:rPr>
              <w:t>1990年12月01日 至 1993年12月30日</w:t>
            </w:r>
          </w:p>
        </w:tc>
        <w:tc>
          <w:tcPr>
            <w:tcW w:w="3200" w:type="dxa"/>
            <w:tcBorders>
              <w:top w:val="single" w:color="000000" w:sz="4" w:space="0"/>
              <w:left w:val="single" w:color="000000" w:sz="4" w:space="0"/>
              <w:bottom w:val="single" w:color="000000" w:sz="4" w:space="0"/>
              <w:right w:val="single" w:color="000000" w:sz="4" w:space="0"/>
            </w:tcBorders>
          </w:tcPr>
          <w:p w14:paraId="674FAFDD">
            <w:pPr>
              <w:pStyle w:val="41"/>
              <w:kinsoku w:val="0"/>
              <w:overflowPunct w:val="0"/>
              <w:spacing w:line="182" w:lineRule="auto"/>
              <w:ind w:right="94"/>
              <w:rPr>
                <w:rFonts w:ascii="Times New Roman" w:eastAsia="等线" w:cs="Times New Roman"/>
              </w:rPr>
            </w:pPr>
            <w:r>
              <w:rPr>
                <w:rFonts w:ascii="Times New Roman" w:cs="Times New Roman"/>
                <w:sz w:val="20"/>
                <w:szCs w:val="20"/>
              </w:rPr>
              <w:t>第四军医大学第一附属医院肝胆外科</w:t>
            </w:r>
          </w:p>
        </w:tc>
        <w:tc>
          <w:tcPr>
            <w:tcW w:w="3000" w:type="dxa"/>
            <w:tcBorders>
              <w:top w:val="single" w:color="000000" w:sz="4" w:space="0"/>
              <w:left w:val="single" w:color="000000" w:sz="4" w:space="0"/>
              <w:bottom w:val="single" w:color="000000" w:sz="4" w:space="0"/>
              <w:right w:val="single" w:color="000000" w:sz="4" w:space="0"/>
            </w:tcBorders>
          </w:tcPr>
          <w:p w14:paraId="39B70B82">
            <w:pPr>
              <w:pStyle w:val="41"/>
              <w:kinsoku w:val="0"/>
              <w:overflowPunct w:val="0"/>
              <w:rPr>
                <w:rFonts w:ascii="Times New Roman" w:eastAsia="等线" w:cs="Times New Roman"/>
              </w:rPr>
            </w:pPr>
            <w:r>
              <w:rPr>
                <w:rFonts w:ascii="Times New Roman" w:cs="Times New Roman"/>
                <w:sz w:val="20"/>
                <w:szCs w:val="20"/>
              </w:rPr>
              <w:t>副主任医师、副教授</w:t>
            </w:r>
          </w:p>
        </w:tc>
      </w:tr>
      <w:tr w14:paraId="1CEA44E7">
        <w:tblPrEx>
          <w:tblCellMar>
            <w:top w:w="0" w:type="dxa"/>
            <w:left w:w="0" w:type="dxa"/>
            <w:bottom w:w="0" w:type="dxa"/>
            <w:right w:w="0" w:type="dxa"/>
          </w:tblCellMar>
        </w:tblPrEx>
        <w:trPr>
          <w:trHeight w:val="663" w:hRule="exact"/>
        </w:trPr>
        <w:tc>
          <w:tcPr>
            <w:tcW w:w="3200" w:type="dxa"/>
            <w:tcBorders>
              <w:top w:val="single" w:color="000000" w:sz="4" w:space="0"/>
              <w:left w:val="single" w:color="000000" w:sz="4" w:space="0"/>
              <w:bottom w:val="single" w:color="000000" w:sz="4" w:space="0"/>
              <w:right w:val="single" w:color="000000" w:sz="4" w:space="0"/>
            </w:tcBorders>
          </w:tcPr>
          <w:p w14:paraId="17D9D704">
            <w:pPr>
              <w:pStyle w:val="41"/>
              <w:kinsoku w:val="0"/>
              <w:overflowPunct w:val="0"/>
              <w:ind w:right="73"/>
              <w:jc w:val="both"/>
              <w:rPr>
                <w:rFonts w:ascii="Times New Roman" w:eastAsia="等线" w:cs="Times New Roman"/>
              </w:rPr>
            </w:pPr>
            <w:r>
              <w:rPr>
                <w:rFonts w:ascii="Times New Roman" w:cs="Times New Roman"/>
                <w:w w:val="95"/>
                <w:sz w:val="20"/>
                <w:szCs w:val="20"/>
              </w:rPr>
              <w:t>1992年07月01日 至 1997年02月01日</w:t>
            </w:r>
          </w:p>
        </w:tc>
        <w:tc>
          <w:tcPr>
            <w:tcW w:w="3200" w:type="dxa"/>
            <w:tcBorders>
              <w:top w:val="single" w:color="000000" w:sz="4" w:space="0"/>
              <w:left w:val="single" w:color="000000" w:sz="4" w:space="0"/>
              <w:bottom w:val="single" w:color="000000" w:sz="4" w:space="0"/>
              <w:right w:val="single" w:color="000000" w:sz="4" w:space="0"/>
            </w:tcBorders>
          </w:tcPr>
          <w:p w14:paraId="46F91016">
            <w:pPr>
              <w:pStyle w:val="41"/>
              <w:kinsoku w:val="0"/>
              <w:overflowPunct w:val="0"/>
              <w:spacing w:line="182" w:lineRule="auto"/>
              <w:ind w:right="94"/>
              <w:rPr>
                <w:rFonts w:ascii="Times New Roman" w:eastAsia="等线" w:cs="Times New Roman"/>
              </w:rPr>
            </w:pPr>
            <w:r>
              <w:rPr>
                <w:rFonts w:ascii="Times New Roman" w:cs="Times New Roman"/>
                <w:sz w:val="20"/>
                <w:szCs w:val="20"/>
              </w:rPr>
              <w:t>第四军医大学第一附属医院肝胆外科</w:t>
            </w:r>
          </w:p>
        </w:tc>
        <w:tc>
          <w:tcPr>
            <w:tcW w:w="3000" w:type="dxa"/>
            <w:tcBorders>
              <w:top w:val="single" w:color="000000" w:sz="4" w:space="0"/>
              <w:left w:val="single" w:color="000000" w:sz="4" w:space="0"/>
              <w:bottom w:val="single" w:color="000000" w:sz="4" w:space="0"/>
              <w:right w:val="single" w:color="000000" w:sz="4" w:space="0"/>
            </w:tcBorders>
          </w:tcPr>
          <w:p w14:paraId="2C35BF9E">
            <w:pPr>
              <w:pStyle w:val="41"/>
              <w:kinsoku w:val="0"/>
              <w:overflowPunct w:val="0"/>
              <w:rPr>
                <w:rFonts w:ascii="Times New Roman" w:eastAsia="等线" w:cs="Times New Roman"/>
              </w:rPr>
            </w:pPr>
            <w:r>
              <w:rPr>
                <w:rFonts w:ascii="Times New Roman" w:cs="Times New Roman"/>
                <w:sz w:val="20"/>
                <w:szCs w:val="20"/>
              </w:rPr>
              <w:t>科室副主任</w:t>
            </w:r>
          </w:p>
        </w:tc>
      </w:tr>
      <w:tr w14:paraId="58EAC733">
        <w:tblPrEx>
          <w:tblCellMar>
            <w:top w:w="0" w:type="dxa"/>
            <w:left w:w="0" w:type="dxa"/>
            <w:bottom w:w="0" w:type="dxa"/>
            <w:right w:w="0" w:type="dxa"/>
          </w:tblCellMar>
        </w:tblPrEx>
        <w:trPr>
          <w:trHeight w:val="690" w:hRule="exact"/>
        </w:trPr>
        <w:tc>
          <w:tcPr>
            <w:tcW w:w="3200" w:type="dxa"/>
            <w:tcBorders>
              <w:top w:val="single" w:color="000000" w:sz="4" w:space="0"/>
              <w:left w:val="single" w:color="000000" w:sz="4" w:space="0"/>
              <w:bottom w:val="single" w:color="000000" w:sz="4" w:space="0"/>
              <w:right w:val="single" w:color="000000" w:sz="4" w:space="0"/>
            </w:tcBorders>
          </w:tcPr>
          <w:p w14:paraId="2FA1055B">
            <w:pPr>
              <w:pStyle w:val="41"/>
              <w:kinsoku w:val="0"/>
              <w:overflowPunct w:val="0"/>
              <w:ind w:right="73"/>
              <w:jc w:val="both"/>
              <w:rPr>
                <w:rFonts w:ascii="Times New Roman" w:eastAsia="等线" w:cs="Times New Roman"/>
              </w:rPr>
            </w:pPr>
            <w:r>
              <w:rPr>
                <w:rFonts w:ascii="Times New Roman" w:cs="Times New Roman"/>
                <w:w w:val="95"/>
                <w:sz w:val="20"/>
                <w:szCs w:val="20"/>
              </w:rPr>
              <w:t>1993年12月01日 至 2025年04月15日</w:t>
            </w:r>
          </w:p>
        </w:tc>
        <w:tc>
          <w:tcPr>
            <w:tcW w:w="3200" w:type="dxa"/>
            <w:tcBorders>
              <w:top w:val="single" w:color="000000" w:sz="4" w:space="0"/>
              <w:left w:val="single" w:color="000000" w:sz="4" w:space="0"/>
              <w:bottom w:val="single" w:color="000000" w:sz="4" w:space="0"/>
              <w:right w:val="single" w:color="000000" w:sz="4" w:space="0"/>
            </w:tcBorders>
          </w:tcPr>
          <w:p w14:paraId="688BEC35">
            <w:pPr>
              <w:pStyle w:val="41"/>
              <w:kinsoku w:val="0"/>
              <w:overflowPunct w:val="0"/>
              <w:spacing w:line="182" w:lineRule="auto"/>
              <w:ind w:right="94"/>
              <w:rPr>
                <w:rFonts w:ascii="Times New Roman" w:eastAsia="等线" w:cs="Times New Roman"/>
              </w:rPr>
            </w:pPr>
            <w:r>
              <w:rPr>
                <w:rFonts w:ascii="Times New Roman" w:cs="Times New Roman"/>
                <w:sz w:val="20"/>
                <w:szCs w:val="20"/>
              </w:rPr>
              <w:t>第四军医大学第一附属医院肝胆外科</w:t>
            </w:r>
          </w:p>
        </w:tc>
        <w:tc>
          <w:tcPr>
            <w:tcW w:w="3000" w:type="dxa"/>
            <w:tcBorders>
              <w:top w:val="single" w:color="000000" w:sz="4" w:space="0"/>
              <w:left w:val="single" w:color="000000" w:sz="4" w:space="0"/>
              <w:bottom w:val="single" w:color="000000" w:sz="4" w:space="0"/>
              <w:right w:val="single" w:color="000000" w:sz="4" w:space="0"/>
            </w:tcBorders>
          </w:tcPr>
          <w:p w14:paraId="4E1F1A48">
            <w:pPr>
              <w:pStyle w:val="41"/>
              <w:kinsoku w:val="0"/>
              <w:overflowPunct w:val="0"/>
              <w:rPr>
                <w:rFonts w:ascii="Times New Roman" w:eastAsia="等线" w:cs="Times New Roman"/>
              </w:rPr>
            </w:pPr>
            <w:r>
              <w:rPr>
                <w:rFonts w:ascii="Times New Roman" w:cs="Times New Roman"/>
                <w:sz w:val="20"/>
                <w:szCs w:val="20"/>
              </w:rPr>
              <w:t>主任医师、教授</w:t>
            </w:r>
          </w:p>
        </w:tc>
      </w:tr>
      <w:tr w14:paraId="37A3AFE4">
        <w:tblPrEx>
          <w:tblCellMar>
            <w:top w:w="0" w:type="dxa"/>
            <w:left w:w="0" w:type="dxa"/>
            <w:bottom w:w="0" w:type="dxa"/>
            <w:right w:w="0" w:type="dxa"/>
          </w:tblCellMar>
        </w:tblPrEx>
        <w:trPr>
          <w:trHeight w:val="615" w:hRule="exact"/>
        </w:trPr>
        <w:tc>
          <w:tcPr>
            <w:tcW w:w="3200" w:type="dxa"/>
            <w:tcBorders>
              <w:top w:val="single" w:color="000000" w:sz="4" w:space="0"/>
              <w:left w:val="single" w:color="000000" w:sz="4" w:space="0"/>
              <w:bottom w:val="single" w:color="000000" w:sz="4" w:space="0"/>
              <w:right w:val="single" w:color="000000" w:sz="4" w:space="0"/>
            </w:tcBorders>
          </w:tcPr>
          <w:p w14:paraId="2FBC4EED">
            <w:pPr>
              <w:pStyle w:val="41"/>
              <w:kinsoku w:val="0"/>
              <w:overflowPunct w:val="0"/>
              <w:ind w:right="73"/>
              <w:jc w:val="both"/>
              <w:rPr>
                <w:rFonts w:ascii="Times New Roman" w:eastAsia="等线" w:cs="Times New Roman"/>
              </w:rPr>
            </w:pPr>
            <w:r>
              <w:rPr>
                <w:rFonts w:ascii="Times New Roman" w:cs="Times New Roman"/>
                <w:w w:val="95"/>
                <w:sz w:val="20"/>
                <w:szCs w:val="20"/>
              </w:rPr>
              <w:t>1997年02月01日 至 2015年01月31日</w:t>
            </w:r>
          </w:p>
        </w:tc>
        <w:tc>
          <w:tcPr>
            <w:tcW w:w="3200" w:type="dxa"/>
            <w:tcBorders>
              <w:top w:val="single" w:color="000000" w:sz="4" w:space="0"/>
              <w:left w:val="single" w:color="000000" w:sz="4" w:space="0"/>
              <w:bottom w:val="single" w:color="000000" w:sz="4" w:space="0"/>
              <w:right w:val="single" w:color="000000" w:sz="4" w:space="0"/>
            </w:tcBorders>
          </w:tcPr>
          <w:p w14:paraId="0AC0C78C">
            <w:pPr>
              <w:pStyle w:val="41"/>
              <w:kinsoku w:val="0"/>
              <w:overflowPunct w:val="0"/>
              <w:spacing w:line="182" w:lineRule="auto"/>
              <w:ind w:right="94"/>
              <w:rPr>
                <w:rFonts w:ascii="Times New Roman" w:eastAsia="等线" w:cs="Times New Roman"/>
              </w:rPr>
            </w:pPr>
            <w:r>
              <w:rPr>
                <w:rFonts w:ascii="Times New Roman" w:cs="Times New Roman"/>
                <w:sz w:val="20"/>
                <w:szCs w:val="20"/>
              </w:rPr>
              <w:t>第四军医大学第一附属医院肝胆外科</w:t>
            </w:r>
          </w:p>
        </w:tc>
        <w:tc>
          <w:tcPr>
            <w:tcW w:w="3000" w:type="dxa"/>
            <w:tcBorders>
              <w:top w:val="single" w:color="000000" w:sz="4" w:space="0"/>
              <w:left w:val="single" w:color="000000" w:sz="4" w:space="0"/>
              <w:bottom w:val="single" w:color="000000" w:sz="4" w:space="0"/>
              <w:right w:val="single" w:color="000000" w:sz="4" w:space="0"/>
            </w:tcBorders>
          </w:tcPr>
          <w:p w14:paraId="203AD2A1">
            <w:pPr>
              <w:pStyle w:val="41"/>
              <w:kinsoku w:val="0"/>
              <w:overflowPunct w:val="0"/>
              <w:rPr>
                <w:rFonts w:ascii="Times New Roman" w:eastAsia="等线" w:cs="Times New Roman"/>
              </w:rPr>
            </w:pPr>
            <w:r>
              <w:rPr>
                <w:rFonts w:ascii="Times New Roman" w:cs="Times New Roman"/>
                <w:sz w:val="20"/>
                <w:szCs w:val="20"/>
              </w:rPr>
              <w:t>科室主任</w:t>
            </w:r>
          </w:p>
        </w:tc>
      </w:tr>
      <w:tr w14:paraId="63249223">
        <w:tblPrEx>
          <w:tblCellMar>
            <w:top w:w="0" w:type="dxa"/>
            <w:left w:w="0" w:type="dxa"/>
            <w:bottom w:w="0" w:type="dxa"/>
            <w:right w:w="0" w:type="dxa"/>
          </w:tblCellMar>
        </w:tblPrEx>
        <w:trPr>
          <w:trHeight w:val="709" w:hRule="exact"/>
        </w:trPr>
        <w:tc>
          <w:tcPr>
            <w:tcW w:w="3200" w:type="dxa"/>
            <w:tcBorders>
              <w:top w:val="single" w:color="000000" w:sz="4" w:space="0"/>
              <w:left w:val="single" w:color="000000" w:sz="4" w:space="0"/>
              <w:bottom w:val="single" w:color="000000" w:sz="4" w:space="0"/>
              <w:right w:val="single" w:color="000000" w:sz="4" w:space="0"/>
            </w:tcBorders>
          </w:tcPr>
          <w:p w14:paraId="5D7E10C3">
            <w:pPr>
              <w:pStyle w:val="41"/>
              <w:kinsoku w:val="0"/>
              <w:overflowPunct w:val="0"/>
              <w:ind w:right="73"/>
              <w:jc w:val="both"/>
              <w:rPr>
                <w:rFonts w:ascii="Times New Roman" w:eastAsia="等线" w:cs="Times New Roman"/>
              </w:rPr>
            </w:pPr>
            <w:r>
              <w:rPr>
                <w:rFonts w:ascii="Times New Roman" w:cs="Times New Roman"/>
                <w:w w:val="95"/>
                <w:sz w:val="20"/>
                <w:szCs w:val="20"/>
              </w:rPr>
              <w:t>2015年02月01日 至 2025年04月15日</w:t>
            </w:r>
          </w:p>
        </w:tc>
        <w:tc>
          <w:tcPr>
            <w:tcW w:w="3200" w:type="dxa"/>
            <w:tcBorders>
              <w:top w:val="single" w:color="000000" w:sz="4" w:space="0"/>
              <w:left w:val="single" w:color="000000" w:sz="4" w:space="0"/>
              <w:bottom w:val="single" w:color="000000" w:sz="4" w:space="0"/>
              <w:right w:val="single" w:color="000000" w:sz="4" w:space="0"/>
            </w:tcBorders>
          </w:tcPr>
          <w:p w14:paraId="468C793C">
            <w:pPr>
              <w:pStyle w:val="41"/>
              <w:kinsoku w:val="0"/>
              <w:overflowPunct w:val="0"/>
              <w:spacing w:line="182" w:lineRule="auto"/>
              <w:ind w:right="94"/>
              <w:rPr>
                <w:rFonts w:ascii="Times New Roman" w:eastAsia="等线" w:cs="Times New Roman"/>
              </w:rPr>
            </w:pPr>
            <w:r>
              <w:rPr>
                <w:rFonts w:ascii="Times New Roman" w:cs="Times New Roman"/>
                <w:sz w:val="20"/>
                <w:szCs w:val="20"/>
              </w:rPr>
              <w:t>空军军医大学第一附属医院肝胆外科</w:t>
            </w:r>
          </w:p>
        </w:tc>
        <w:tc>
          <w:tcPr>
            <w:tcW w:w="3000" w:type="dxa"/>
            <w:tcBorders>
              <w:top w:val="single" w:color="000000" w:sz="4" w:space="0"/>
              <w:left w:val="single" w:color="000000" w:sz="4" w:space="0"/>
              <w:bottom w:val="single" w:color="000000" w:sz="4" w:space="0"/>
              <w:right w:val="single" w:color="000000" w:sz="4" w:space="0"/>
            </w:tcBorders>
          </w:tcPr>
          <w:p w14:paraId="21A3B5A7">
            <w:pPr>
              <w:pStyle w:val="41"/>
              <w:kinsoku w:val="0"/>
              <w:overflowPunct w:val="0"/>
              <w:spacing w:line="182" w:lineRule="auto"/>
              <w:ind w:right="94"/>
              <w:rPr>
                <w:rFonts w:ascii="Times New Roman" w:eastAsia="等线" w:cs="Times New Roman"/>
              </w:rPr>
            </w:pPr>
            <w:r>
              <w:rPr>
                <w:rFonts w:ascii="Times New Roman" w:cs="Times New Roman"/>
                <w:sz w:val="20"/>
                <w:szCs w:val="20"/>
              </w:rPr>
              <w:t>全军器官移植研究所所长、主任医师、教授</w:t>
            </w:r>
          </w:p>
        </w:tc>
      </w:tr>
    </w:tbl>
    <w:p w14:paraId="368BEC80">
      <w:pPr>
        <w:jc w:val="center"/>
        <w:rPr>
          <w:rFonts w:ascii="Times New Roman" w:hAnsi="Times New Roman" w:eastAsia="宋体" w:cs="Times New Roman"/>
          <w:kern w:val="0"/>
          <w:sz w:val="28"/>
          <w:szCs w:val="28"/>
          <w14:ligatures w14:val="none"/>
        </w:rPr>
      </w:pPr>
    </w:p>
    <w:p w14:paraId="2E3C213C">
      <w:pPr>
        <w:widowControl/>
        <w:rPr>
          <w:rFonts w:ascii="Times New Roman" w:hAnsi="Times New Roman" w:eastAsia="宋体" w:cs="Times New Roman"/>
          <w:kern w:val="0"/>
          <w:sz w:val="28"/>
          <w:szCs w:val="28"/>
          <w14:ligatures w14:val="none"/>
        </w:rPr>
      </w:pPr>
      <w:r>
        <w:rPr>
          <w:rFonts w:ascii="Times New Roman" w:hAnsi="Times New Roman" w:eastAsia="宋体" w:cs="Times New Roman"/>
          <w:kern w:val="0"/>
          <w:sz w:val="28"/>
          <w:szCs w:val="28"/>
          <w14:ligatures w14:val="none"/>
        </w:rPr>
        <w:br w:type="page"/>
      </w:r>
    </w:p>
    <w:p w14:paraId="07AFF88E">
      <w:pPr>
        <w:jc w:val="center"/>
        <w:rPr>
          <w:rFonts w:hint="eastAsia" w:ascii="黑体" w:hAnsi="黑体" w:eastAsia="黑体" w:cs="黑体"/>
          <w:kern w:val="0"/>
          <w:sz w:val="32"/>
          <w:szCs w:val="32"/>
          <w14:ligatures w14:val="none"/>
        </w:rPr>
      </w:pPr>
      <w:r>
        <w:rPr>
          <w:rFonts w:hint="eastAsia" w:ascii="黑体" w:hAnsi="黑体" w:eastAsia="黑体" w:cs="黑体"/>
          <w:kern w:val="0"/>
          <w:sz w:val="32"/>
          <w:szCs w:val="32"/>
          <w14:ligatures w14:val="none"/>
        </w:rPr>
        <w:t>四、候选人的主要科学技术成就和贡献</w:t>
      </w:r>
    </w:p>
    <w:p w14:paraId="6EFDDDD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z w:val="32"/>
          <w:szCs w:val="32"/>
          <w14:ligatures w14:val="none"/>
        </w:rPr>
      </w:pPr>
      <w:r>
        <w:rPr>
          <w:rFonts w:hint="eastAsia" w:ascii="仿宋_GB2312" w:hAnsi="仿宋_GB2312" w:eastAsia="仿宋_GB2312" w:cs="仿宋_GB2312"/>
          <w:b w:val="0"/>
          <w:bCs w:val="0"/>
          <w:sz w:val="32"/>
          <w:szCs w:val="32"/>
          <w14:ligatures w14:val="none"/>
        </w:rPr>
        <w:t>窦科峰，中国科学院院士、空军军医大学第一附属医院肝胆外科主任医师、教授，专业技术少将。全军器官移植研究所所长、国家器官移植临床重点专科学术带头人。香港大学荣誉教授，中华医学会外科学分会副主委、中国医师协会器官移植医师分会副会长、全军普通外科委员会主委、中国研究型医院学会普通外科学分会主委、陕西省医学会普通外科学分会主任委员。他带领团队完成国内首例成功的活体肝移植、亚洲首例成功的肝胰肾联合移植、亚洲首例心肝肾联合移植。国际首创脾窝辅助性肝移植术。国内首例基因编辑猪-猴异种肝移植、国际首例基因编辑猪-脑死亡受者肝移植、亚洲首例基因编辑猪-终末期肾病患者肾移植等。主编专著9部，牵头制定了我国异种移植临床研究指导意见和亚临床研究专家共识。主持国家973、863计划等课题30余项，在Nature、Cell Metabolism等期刊发表中英文论文600余篇。荣获国家科技进步二等奖2项、国家教学成果二等奖1项、省部级一等奖6项，以及何梁何利科技进步奖、中国医师奖等。</w:t>
      </w:r>
    </w:p>
    <w:p w14:paraId="5A2DE38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z w:val="32"/>
          <w:szCs w:val="32"/>
          <w14:ligatures w14:val="none"/>
        </w:rPr>
      </w:pPr>
      <w:r>
        <w:rPr>
          <w:rFonts w:hint="eastAsia" w:ascii="仿宋_GB2312" w:hAnsi="仿宋_GB2312" w:eastAsia="仿宋_GB2312" w:cs="仿宋_GB2312"/>
          <w:b w:val="0"/>
          <w:bCs w:val="0"/>
          <w:sz w:val="32"/>
          <w:szCs w:val="32"/>
          <w14:ligatures w14:val="none"/>
        </w:rPr>
        <w:t>器官短缺是世界性难题，我国尤为突出，围绕此问题，他做出以下学术贡献。</w:t>
      </w:r>
    </w:p>
    <w:p w14:paraId="1F748B0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b w:val="0"/>
          <w:bCs w:val="0"/>
          <w:sz w:val="32"/>
          <w:szCs w:val="32"/>
          <w14:ligatures w14:val="none"/>
        </w:rPr>
      </w:pPr>
      <w:r>
        <w:rPr>
          <w:rFonts w:hint="eastAsia" w:ascii="楷体_GB2312" w:hAnsi="楷体_GB2312" w:eastAsia="楷体_GB2312" w:cs="楷体_GB2312"/>
          <w:b w:val="0"/>
          <w:bCs w:val="0"/>
          <w:sz w:val="32"/>
          <w:szCs w:val="32"/>
          <w14:ligatures w14:val="none"/>
        </w:rPr>
        <w:t>（一）完成国内首例成功活体肝移植，在国际上首创脾窝辅助性肝移植技术，创新建立多器官联合移植的技术体系，提高了供体器官利用率</w:t>
      </w:r>
    </w:p>
    <w:p w14:paraId="5737476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z w:val="32"/>
          <w:szCs w:val="32"/>
          <w14:ligatures w14:val="none"/>
        </w:rPr>
      </w:pPr>
      <w:r>
        <w:rPr>
          <w:rFonts w:hint="eastAsia" w:ascii="仿宋_GB2312" w:hAnsi="仿宋_GB2312" w:eastAsia="仿宋_GB2312" w:cs="仿宋_GB2312"/>
          <w:b w:val="0"/>
          <w:bCs w:val="0"/>
          <w:sz w:val="32"/>
          <w:szCs w:val="32"/>
          <w14:ligatures w14:val="none"/>
        </w:rPr>
        <w:t>活体肝移植作为上世纪末肝脏外科的最尖端技术，他在1997年开展了国内首例成功的活体肝移植，国际著名肝移植专家S. T. Fan在其专著中评价“In China，Dou et al. performed the first successful operation in 1997”。后续开展了</w:t>
      </w:r>
      <w:bookmarkStart w:id="0" w:name="_Hlk64577874"/>
      <w:r>
        <w:rPr>
          <w:rFonts w:hint="eastAsia" w:ascii="仿宋_GB2312" w:hAnsi="仿宋_GB2312" w:eastAsia="仿宋_GB2312" w:cs="仿宋_GB2312"/>
          <w:b w:val="0"/>
          <w:bCs w:val="0"/>
          <w:sz w:val="32"/>
          <w:szCs w:val="32"/>
          <w14:ligatures w14:val="none"/>
        </w:rPr>
        <w:t>当时国内年龄最小（3岁，至今</w:t>
      </w:r>
      <w:r>
        <w:rPr>
          <w:rFonts w:hint="eastAsia" w:ascii="仿宋_GB2312" w:hAnsi="仿宋_GB2312" w:eastAsia="仿宋_GB2312" w:cs="仿宋_GB2312"/>
          <w:b w:val="0"/>
          <w:bCs w:val="0"/>
          <w:color w:val="000000"/>
          <w:sz w:val="32"/>
          <w:szCs w:val="32"/>
          <w14:ligatures w14:val="none"/>
        </w:rPr>
        <w:t>存活24年</w:t>
      </w:r>
      <w:bookmarkEnd w:id="0"/>
      <w:r>
        <w:rPr>
          <w:rFonts w:hint="eastAsia" w:ascii="仿宋_GB2312" w:hAnsi="仿宋_GB2312" w:eastAsia="仿宋_GB2312" w:cs="仿宋_GB2312"/>
          <w:b w:val="0"/>
          <w:bCs w:val="0"/>
          <w:sz w:val="32"/>
          <w:szCs w:val="32"/>
          <w14:ligatures w14:val="none"/>
        </w:rPr>
        <w:t xml:space="preserve">）的活体肝移植。建立国内最早的活体肝移植临床技术规范，推广应用至国内多家医院，主编国内首部《活体器官移植学》，获2002年国家科技进步二等奖。 </w:t>
      </w:r>
    </w:p>
    <w:p w14:paraId="435C2A8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z w:val="32"/>
          <w:szCs w:val="32"/>
          <w14:ligatures w14:val="none"/>
        </w:rPr>
      </w:pPr>
      <w:bookmarkStart w:id="1" w:name="_Hlk64577895"/>
      <w:r>
        <w:rPr>
          <w:rFonts w:hint="eastAsia" w:ascii="仿宋_GB2312" w:hAnsi="仿宋_GB2312" w:eastAsia="仿宋_GB2312" w:cs="仿宋_GB2312"/>
          <w:b w:val="0"/>
          <w:bCs w:val="0"/>
          <w:sz w:val="32"/>
          <w:szCs w:val="32"/>
          <w14:ligatures w14:val="none"/>
        </w:rPr>
        <w:t>他在2000年开展了国内首例原位辅助性肝移植（至今存活25年）</w:t>
      </w:r>
      <w:bookmarkEnd w:id="1"/>
      <w:r>
        <w:rPr>
          <w:rFonts w:hint="eastAsia" w:ascii="仿宋_GB2312" w:hAnsi="仿宋_GB2312" w:eastAsia="仿宋_GB2312" w:cs="仿宋_GB2312"/>
          <w:b w:val="0"/>
          <w:bCs w:val="0"/>
          <w:sz w:val="32"/>
          <w:szCs w:val="32"/>
          <w14:ligatures w14:val="none"/>
        </w:rPr>
        <w:t>。针对该术式需切除患者部分原肝、可植入空间狭小、操作复杂，他在国际上首创“脾窝异位”辅助性肝移植，解决了上述问题。这一开创性术式无需切除患者原肝，以脾窝作为移植肝的“新家”，位置巧、创伤小、用肝少。依托于脾窝辅助性肝移植“一体两肝”的全新构想，他将一个供肝一分为二植入两位患者，实现“一肝两用”，极大提高了器官利用率，首对患者至今已存活15年。入选2009年《中国外科学进展》，</w:t>
      </w:r>
      <w:bookmarkStart w:id="2" w:name="_Hlk66970811"/>
      <w:r>
        <w:rPr>
          <w:rFonts w:hint="eastAsia" w:ascii="仿宋_GB2312" w:hAnsi="仿宋_GB2312" w:eastAsia="仿宋_GB2312" w:cs="仿宋_GB2312"/>
          <w:b w:val="0"/>
          <w:bCs w:val="0"/>
          <w:sz w:val="32"/>
          <w:szCs w:val="32"/>
          <w14:ligatures w14:val="none"/>
        </w:rPr>
        <w:t>评为首届中国器官移植十大亮点</w:t>
      </w:r>
      <w:bookmarkEnd w:id="2"/>
      <w:r>
        <w:rPr>
          <w:rFonts w:hint="eastAsia" w:ascii="仿宋_GB2312" w:hAnsi="仿宋_GB2312" w:eastAsia="仿宋_GB2312" w:cs="仿宋_GB2312"/>
          <w:b w:val="0"/>
          <w:bCs w:val="0"/>
          <w:sz w:val="32"/>
          <w:szCs w:val="32"/>
          <w14:ligatures w14:val="none"/>
        </w:rPr>
        <w:t>，获2017年国家科技进步二等奖。</w:t>
      </w:r>
    </w:p>
    <w:p w14:paraId="63950CF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z w:val="32"/>
          <w:szCs w:val="32"/>
          <w14:ligatures w14:val="none"/>
        </w:rPr>
      </w:pPr>
      <w:r>
        <w:rPr>
          <w:rFonts w:hint="eastAsia" w:ascii="仿宋_GB2312" w:hAnsi="仿宋_GB2312" w:eastAsia="仿宋_GB2312" w:cs="仿宋_GB2312"/>
          <w:b w:val="0"/>
          <w:bCs w:val="0"/>
          <w:sz w:val="32"/>
          <w:szCs w:val="32"/>
          <w14:ligatures w14:val="none"/>
        </w:rPr>
        <w:t>多器官联合移植是移植领域“王冠上的明珠”，其复杂性和围手术期管理难度极大。他成功实施亚洲首例成功的肝胰肾联合移植（2005年）、亚洲首例心肝肾联合移植（2008年）等多脏器联合移植手术。肝胰肾联合移植患者健康存活18年，是世界上三脏器联合移植存活时间最长的患者。并总结出多脏器联合移植三原则：以器官重要程度确定移植顺序；以血流动力学需求确定功能恢复顺序；以免疫共存法则制订三联免疫抑制方案。多器官联合移植术式和理论体系的建立获2013年中华医学科技一等奖。</w:t>
      </w:r>
    </w:p>
    <w:p w14:paraId="75C5ABB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b w:val="0"/>
          <w:bCs w:val="0"/>
          <w:sz w:val="32"/>
          <w:szCs w:val="32"/>
          <w14:ligatures w14:val="none"/>
        </w:rPr>
      </w:pPr>
      <w:r>
        <w:rPr>
          <w:rFonts w:hint="eastAsia" w:ascii="楷体_GB2312" w:hAnsi="楷体_GB2312" w:eastAsia="楷体_GB2312" w:cs="楷体_GB2312"/>
          <w:b w:val="0"/>
          <w:bCs w:val="0"/>
          <w:sz w:val="32"/>
          <w:szCs w:val="32"/>
          <w14:ligatures w14:val="none"/>
        </w:rPr>
        <w:t>（二）完成国内首例基因编辑猪-猴异种器官（肝、肾、心）和组织（皮肤、角膜、神经、腹壁、骨组织）移植，多次创造受体存活世界纪录；实施国际首例基因编辑猪-脑死亡受者肝移植、亚洲首例基因编辑猪-终末期肾病患者肾移植，推动了异种移植系列技术的临床应用</w:t>
      </w:r>
    </w:p>
    <w:p w14:paraId="1AEF753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z w:val="32"/>
          <w:szCs w:val="32"/>
          <w14:ligatures w14:val="none"/>
        </w:rPr>
      </w:pPr>
      <w:r>
        <w:rPr>
          <w:rFonts w:hint="eastAsia" w:ascii="仿宋_GB2312" w:hAnsi="仿宋_GB2312" w:eastAsia="仿宋_GB2312" w:cs="仿宋_GB2312"/>
          <w:b w:val="0"/>
          <w:bCs w:val="0"/>
          <w:sz w:val="32"/>
          <w:szCs w:val="32"/>
          <w14:ligatures w14:val="none"/>
        </w:rPr>
        <w:t>异种器官移植受制于种属间免疫排斥、器官匹配度等关键技术瓶颈，一直未获突破性进展。2010年率先引入αGal抗原敲除的基因编辑猪作为异种器官来源，解决了异种移植“超急性排斥反应”的首要难题；延续“一体两肝”脾窝辅助性肝移植思路，解决了困扰外科手术的器官匹配度问题。2013年成功实施了国内首例猪-猴异种肝移植临床前试验，创造了异种肝移植存活14天的世界纪录，新闻联播、美国NBC等媒体予以报道。《</w:t>
      </w:r>
      <w:r>
        <w:rPr>
          <w:rFonts w:hint="eastAsia" w:ascii="仿宋_GB2312" w:hAnsi="仿宋_GB2312" w:eastAsia="仿宋_GB2312" w:cs="仿宋_GB2312"/>
          <w:b w:val="0"/>
          <w:bCs w:val="0"/>
          <w:i/>
          <w:iCs/>
          <w:sz w:val="32"/>
          <w:szCs w:val="32"/>
          <w14:ligatures w14:val="none"/>
        </w:rPr>
        <w:t>Xenotransplantation</w:t>
      </w:r>
      <w:r>
        <w:rPr>
          <w:rFonts w:hint="eastAsia" w:ascii="仿宋_GB2312" w:hAnsi="仿宋_GB2312" w:eastAsia="仿宋_GB2312" w:cs="仿宋_GB2312"/>
          <w:b w:val="0"/>
          <w:bCs w:val="0"/>
          <w:sz w:val="32"/>
          <w:szCs w:val="32"/>
          <w14:ligatures w14:val="none"/>
        </w:rPr>
        <w:t>》述评：</w:t>
      </w:r>
      <w:r>
        <w:rPr>
          <w:rFonts w:hint="eastAsia" w:ascii="仿宋_GB2312" w:hAnsi="仿宋_GB2312" w:eastAsia="仿宋_GB2312" w:cs="仿宋_GB2312"/>
          <w:b w:val="0"/>
          <w:bCs w:val="0"/>
          <w:i/>
          <w:iCs/>
          <w:sz w:val="32"/>
          <w:szCs w:val="32"/>
          <w14:ligatures w14:val="none"/>
        </w:rPr>
        <w:t>Dou</w:t>
      </w:r>
      <w:r>
        <w:rPr>
          <w:rFonts w:hint="eastAsia" w:ascii="仿宋_GB2312" w:hAnsi="仿宋_GB2312" w:eastAsia="仿宋_GB2312" w:cs="仿宋_GB2312"/>
          <w:b w:val="0"/>
          <w:bCs w:val="0"/>
          <w:sz w:val="32"/>
          <w:szCs w:val="32"/>
          <w14:ligatures w14:val="none"/>
        </w:rPr>
        <w:t>作为中国开展异种肝移植的第一人，其猪-猴脾窝辅助性肝移植术式具有革新性且技术非常巧妙，其试验成果令人鼓舞。</w:t>
      </w:r>
    </w:p>
    <w:p w14:paraId="0D9F886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z w:val="32"/>
          <w:szCs w:val="32"/>
          <w14:ligatures w14:val="none"/>
        </w:rPr>
      </w:pPr>
      <w:r>
        <w:rPr>
          <w:rFonts w:hint="eastAsia" w:ascii="仿宋_GB2312" w:hAnsi="仿宋_GB2312" w:eastAsia="仿宋_GB2312" w:cs="仿宋_GB2312"/>
          <w:b w:val="0"/>
          <w:bCs w:val="0"/>
          <w:sz w:val="32"/>
          <w:szCs w:val="32"/>
          <w14:ligatures w14:val="none"/>
        </w:rPr>
        <w:t>血流动力学、凝血机制紊乱是制约异种移植肝存活的关键因素。他建立了移植肝血流重建的新术式，解决了移植肝血供问题；应用新构建的13种基因编辑猪克服了凝血障碍问题。2020年将一只基因编辑猪的肝、心、肾移植给三只受体猴，在国际上首次成功实现三脏器同期异种移植，将异种肝移植存活世界纪录提高至26天。国际异种移植学会主席</w:t>
      </w:r>
      <w:r>
        <w:rPr>
          <w:rFonts w:hint="eastAsia" w:ascii="仿宋_GB2312" w:hAnsi="仿宋_GB2312" w:eastAsia="仿宋_GB2312" w:cs="仿宋_GB2312"/>
          <w:b w:val="0"/>
          <w:bCs w:val="0"/>
          <w:i/>
          <w:iCs/>
          <w:sz w:val="32"/>
          <w:szCs w:val="32"/>
          <w14:ligatures w14:val="none"/>
        </w:rPr>
        <w:t>Cooper</w:t>
      </w:r>
      <w:r>
        <w:rPr>
          <w:rFonts w:hint="eastAsia" w:ascii="仿宋_GB2312" w:hAnsi="仿宋_GB2312" w:eastAsia="仿宋_GB2312" w:cs="仿宋_GB2312"/>
          <w:b w:val="0"/>
          <w:bCs w:val="0"/>
          <w:sz w:val="32"/>
          <w:szCs w:val="32"/>
          <w14:ligatures w14:val="none"/>
        </w:rPr>
        <w:t>教授高度肯定了这一技术进步，建议尽快将猪肝用于临床过渡性替代治疗。</w:t>
      </w:r>
      <w:bookmarkStart w:id="3" w:name="_Hlk66969571"/>
      <w:r>
        <w:rPr>
          <w:rFonts w:hint="eastAsia" w:ascii="仿宋_GB2312" w:hAnsi="仿宋_GB2312" w:eastAsia="仿宋_GB2312" w:cs="仿宋_GB2312"/>
          <w:b w:val="0"/>
          <w:bCs w:val="0"/>
          <w:sz w:val="32"/>
          <w:szCs w:val="32"/>
          <w14:ligatures w14:val="none"/>
        </w:rPr>
        <w:t>相关技术也被美国哈佛大学麻省总院等应用</w:t>
      </w:r>
      <w:bookmarkEnd w:id="3"/>
      <w:r>
        <w:rPr>
          <w:rFonts w:hint="eastAsia" w:ascii="仿宋_GB2312" w:hAnsi="仿宋_GB2312" w:eastAsia="仿宋_GB2312" w:cs="仿宋_GB2312"/>
          <w:b w:val="0"/>
          <w:bCs w:val="0"/>
          <w:sz w:val="32"/>
          <w:szCs w:val="32"/>
          <w14:ligatures w14:val="none"/>
        </w:rPr>
        <w:t>。2022-2023年，他带领团队先后完成了国际首例基因编辑猪-猴多器官、多组织移植，其中异种肝肾联合移植实现国际异种联合器官移植零的突破。2023年，他带领团队完成国际首例基因编辑猪皮救治特重度烧伤患者，并注册完成26例临床试验，成功实现异种组织移植的转化应用。2024年，完成国际首例基因编辑猪-脑死亡受者辅助肝移植（</w:t>
      </w:r>
      <w:r>
        <w:rPr>
          <w:rFonts w:hint="eastAsia" w:ascii="仿宋_GB2312" w:hAnsi="仿宋_GB2312" w:eastAsia="仿宋_GB2312" w:cs="仿宋_GB2312"/>
          <w:b w:val="0"/>
          <w:bCs w:val="0"/>
          <w:i/>
          <w:iCs/>
          <w:sz w:val="32"/>
          <w:szCs w:val="32"/>
          <w14:ligatures w14:val="none"/>
        </w:rPr>
        <w:t>Nature</w:t>
      </w:r>
      <w:r>
        <w:rPr>
          <w:rFonts w:hint="eastAsia" w:ascii="仿宋_GB2312" w:hAnsi="仿宋_GB2312" w:eastAsia="仿宋_GB2312" w:cs="仿宋_GB2312"/>
          <w:b w:val="0"/>
          <w:bCs w:val="0"/>
          <w:sz w:val="32"/>
          <w:szCs w:val="32"/>
          <w14:ligatures w14:val="none"/>
        </w:rPr>
        <w:t>, 2025），牛津大学移植学家彼得·弗兰德评价：这是一项重要研究，推动了从动物向人类的异种器官移植科研领域的发展，手术技术“非常精妙”，表明在临床上应用相关技术是可行的。在此基础上，发现THBS1⁺单核细胞通过与血小板的相互作用调节凝血功能，而C1QC⁺单核细胞则浸润猪肝脏，通过表达CD274（PD-L1）诱导T细胞耗竭（</w:t>
      </w:r>
      <w:r>
        <w:rPr>
          <w:rFonts w:hint="eastAsia" w:ascii="仿宋_GB2312" w:hAnsi="仿宋_GB2312" w:eastAsia="仿宋_GB2312" w:cs="仿宋_GB2312"/>
          <w:b w:val="0"/>
          <w:bCs w:val="0"/>
          <w:i/>
          <w:iCs/>
          <w:sz w:val="32"/>
          <w:szCs w:val="32"/>
          <w14:ligatures w14:val="none"/>
        </w:rPr>
        <w:t>Nature Medicine</w:t>
      </w:r>
      <w:r>
        <w:rPr>
          <w:rFonts w:hint="eastAsia" w:ascii="仿宋_GB2312" w:hAnsi="仿宋_GB2312" w:eastAsia="仿宋_GB2312" w:cs="仿宋_GB2312"/>
          <w:b w:val="0"/>
          <w:bCs w:val="0"/>
          <w:sz w:val="32"/>
          <w:szCs w:val="32"/>
          <w14:ligatures w14:val="none"/>
        </w:rPr>
        <w:t>, 2025，Accept in principle），以上成果为突破异种肝移植瓶颈奠定了基础。2025年，完成国际首例基因编辑猪-脑死亡受者原位肝移植，诠释了“猪肝能否有效替代人肝的生理功能”这一重要科学问题。2025年，他带领团队完成亚洲首例基因编辑猪-终末期肾病患者肾移植，患者至今仍健康存活，推动了异种器官移植在中国乃至世界的成果转化。</w:t>
      </w:r>
    </w:p>
    <w:p w14:paraId="54BEFD5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z w:val="32"/>
          <w:szCs w:val="32"/>
          <w14:ligatures w14:val="none"/>
        </w:rPr>
      </w:pPr>
      <w:r>
        <w:rPr>
          <w:rFonts w:hint="eastAsia" w:ascii="仿宋_GB2312" w:hAnsi="仿宋_GB2312" w:eastAsia="仿宋_GB2312" w:cs="仿宋_GB2312"/>
          <w:b w:val="0"/>
          <w:bCs w:val="0"/>
          <w:sz w:val="32"/>
          <w:szCs w:val="32"/>
          <w14:ligatures w14:val="none"/>
        </w:rPr>
        <w:t>由于他在异种肝移植领域的突破创新，承担了我国异种移植领域首个“973”计划项目，并牵头成立了中华医学会器官移植分会异种移植学组。主编国内首部《异种移植学》专著，制定国内首个《异种移植临床研究指导意见》和《异种器官移植亚临床研究专家共识》。受WHO邀请代表中国参与制订国际异种移植临床研究规范，极大提升了我国异种器官移植的国际影响力。</w:t>
      </w:r>
    </w:p>
    <w:p w14:paraId="119C285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b w:val="0"/>
          <w:bCs w:val="0"/>
          <w:sz w:val="32"/>
          <w:szCs w:val="32"/>
          <w14:ligatures w14:val="none"/>
        </w:rPr>
      </w:pPr>
      <w:r>
        <w:rPr>
          <w:rFonts w:hint="eastAsia" w:ascii="楷体_GB2312" w:hAnsi="楷体_GB2312" w:eastAsia="楷体_GB2312" w:cs="楷体_GB2312"/>
          <w:b w:val="0"/>
          <w:bCs w:val="0"/>
          <w:sz w:val="32"/>
          <w:szCs w:val="32"/>
          <w14:ligatures w14:val="none"/>
        </w:rPr>
        <w:t>（三）为提高移植肝的长期存活率，围绕肝移植常见病因深入开展基础性研究，揭示肝纤维化、脂肪性肝病、肝癌的细胞学和分子学新机制，为移植肝保护提供全新策略</w:t>
      </w:r>
    </w:p>
    <w:p w14:paraId="7658C9F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z w:val="32"/>
          <w:szCs w:val="32"/>
          <w14:ligatures w14:val="none"/>
        </w:rPr>
      </w:pPr>
      <w:r>
        <w:rPr>
          <w:rFonts w:hint="eastAsia" w:ascii="仿宋_GB2312" w:hAnsi="仿宋_GB2312" w:eastAsia="仿宋_GB2312" w:cs="仿宋_GB2312"/>
          <w:b w:val="0"/>
          <w:bCs w:val="0"/>
          <w:sz w:val="32"/>
          <w:szCs w:val="32"/>
          <w14:ligatures w14:val="none"/>
        </w:rPr>
        <w:t>肝纤维化（肝硬化）导致的终末期肝病是我国肝移植的主要适应症，研究肝纤维化发生机制对于我国肝移植患者长期存活具有重要意义。</w:t>
      </w:r>
      <w:bookmarkStart w:id="4" w:name="_Hlk66977958"/>
      <w:r>
        <w:rPr>
          <w:rFonts w:hint="eastAsia" w:ascii="仿宋_GB2312" w:hAnsi="仿宋_GB2312" w:eastAsia="仿宋_GB2312" w:cs="仿宋_GB2312"/>
          <w:b w:val="0"/>
          <w:bCs w:val="0"/>
          <w:sz w:val="32"/>
          <w:szCs w:val="32"/>
          <w14:ligatures w14:val="none"/>
        </w:rPr>
        <w:t>首次发现肝脏血管微环境调控纤维化的发生，肝脏内皮的去分化是激活细胞外胶原基质导致纤维化的重要诱因</w:t>
      </w:r>
      <w:bookmarkEnd w:id="4"/>
      <w:r>
        <w:rPr>
          <w:rFonts w:hint="eastAsia" w:ascii="仿宋_GB2312" w:hAnsi="仿宋_GB2312" w:eastAsia="仿宋_GB2312" w:cs="仿宋_GB2312"/>
          <w:b w:val="0"/>
          <w:bCs w:val="0"/>
          <w:sz w:val="32"/>
          <w:szCs w:val="32"/>
          <w14:ligatures w14:val="none"/>
        </w:rPr>
        <w:t>（</w:t>
      </w:r>
      <w:r>
        <w:rPr>
          <w:rFonts w:hint="eastAsia" w:ascii="仿宋_GB2312" w:hAnsi="仿宋_GB2312" w:eastAsia="仿宋_GB2312" w:cs="仿宋_GB2312"/>
          <w:b w:val="0"/>
          <w:bCs w:val="0"/>
          <w:i/>
          <w:iCs/>
          <w:sz w:val="32"/>
          <w:szCs w:val="32"/>
          <w14:ligatures w14:val="none"/>
        </w:rPr>
        <w:t>Hepatology</w:t>
      </w:r>
      <w:r>
        <w:rPr>
          <w:rFonts w:hint="eastAsia" w:ascii="仿宋_GB2312" w:hAnsi="仿宋_GB2312" w:eastAsia="仿宋_GB2312" w:cs="仿宋_GB2312"/>
          <w:b w:val="0"/>
          <w:bCs w:val="0"/>
          <w:sz w:val="32"/>
          <w:szCs w:val="32"/>
          <w14:ligatures w14:val="none"/>
        </w:rPr>
        <w:t>，2015；2018）。</w:t>
      </w:r>
      <w:bookmarkStart w:id="5" w:name="_Hlk66978527"/>
      <w:r>
        <w:rPr>
          <w:rFonts w:hint="eastAsia" w:ascii="仿宋_GB2312" w:hAnsi="仿宋_GB2312" w:eastAsia="仿宋_GB2312" w:cs="仿宋_GB2312"/>
          <w:b w:val="0"/>
          <w:bCs w:val="0"/>
          <w:sz w:val="32"/>
          <w:szCs w:val="32"/>
          <w14:ligatures w14:val="none"/>
        </w:rPr>
        <w:t>此外，内皮细胞、巨噬细胞等特定细胞的诱导分化，可以保护肝脏再生和减轻缺血再灌注损伤</w:t>
      </w:r>
      <w:bookmarkEnd w:id="5"/>
      <w:r>
        <w:rPr>
          <w:rFonts w:hint="eastAsia" w:ascii="仿宋_GB2312" w:hAnsi="仿宋_GB2312" w:eastAsia="仿宋_GB2312" w:cs="仿宋_GB2312"/>
          <w:b w:val="0"/>
          <w:bCs w:val="0"/>
          <w:sz w:val="32"/>
          <w:szCs w:val="32"/>
          <w14:ligatures w14:val="none"/>
        </w:rPr>
        <w:t>（</w:t>
      </w:r>
      <w:r>
        <w:rPr>
          <w:rFonts w:hint="eastAsia" w:ascii="仿宋_GB2312" w:hAnsi="仿宋_GB2312" w:eastAsia="仿宋_GB2312" w:cs="仿宋_GB2312"/>
          <w:b w:val="0"/>
          <w:bCs w:val="0"/>
          <w:i/>
          <w:iCs/>
          <w:sz w:val="32"/>
          <w:szCs w:val="32"/>
          <w14:ligatures w14:val="none"/>
        </w:rPr>
        <w:t>Hepatology</w:t>
      </w:r>
      <w:r>
        <w:rPr>
          <w:rFonts w:hint="eastAsia" w:ascii="仿宋_GB2312" w:hAnsi="仿宋_GB2312" w:eastAsia="仿宋_GB2312" w:cs="仿宋_GB2312"/>
          <w:b w:val="0"/>
          <w:bCs w:val="0"/>
          <w:sz w:val="32"/>
          <w:szCs w:val="32"/>
          <w14:ligatures w14:val="none"/>
        </w:rPr>
        <w:t>，2009；2011），也可用作</w:t>
      </w:r>
      <w:bookmarkStart w:id="6" w:name="_Hlk66978564"/>
      <w:r>
        <w:rPr>
          <w:rFonts w:hint="eastAsia" w:ascii="仿宋_GB2312" w:hAnsi="仿宋_GB2312" w:eastAsia="仿宋_GB2312" w:cs="仿宋_GB2312"/>
          <w:b w:val="0"/>
          <w:bCs w:val="0"/>
          <w:sz w:val="32"/>
          <w:szCs w:val="32"/>
          <w14:ligatures w14:val="none"/>
        </w:rPr>
        <w:t>逆转肝纤维化</w:t>
      </w:r>
      <w:bookmarkEnd w:id="6"/>
      <w:r>
        <w:rPr>
          <w:rFonts w:hint="eastAsia" w:ascii="仿宋_GB2312" w:hAnsi="仿宋_GB2312" w:eastAsia="仿宋_GB2312" w:cs="仿宋_GB2312"/>
          <w:b w:val="0"/>
          <w:bCs w:val="0"/>
          <w:sz w:val="32"/>
          <w:szCs w:val="32"/>
          <w14:ligatures w14:val="none"/>
        </w:rPr>
        <w:t>的细胞治疗手段（</w:t>
      </w:r>
      <w:r>
        <w:rPr>
          <w:rFonts w:hint="eastAsia" w:ascii="仿宋_GB2312" w:hAnsi="仿宋_GB2312" w:eastAsia="仿宋_GB2312" w:cs="仿宋_GB2312"/>
          <w:b w:val="0"/>
          <w:bCs w:val="0"/>
          <w:i/>
          <w:iCs/>
          <w:sz w:val="32"/>
          <w:szCs w:val="32"/>
          <w14:ligatures w14:val="none"/>
        </w:rPr>
        <w:t>J Hepatol</w:t>
      </w:r>
      <w:r>
        <w:rPr>
          <w:rFonts w:hint="eastAsia" w:ascii="仿宋_GB2312" w:hAnsi="仿宋_GB2312" w:eastAsia="仿宋_GB2312" w:cs="仿宋_GB2312"/>
          <w:b w:val="0"/>
          <w:bCs w:val="0"/>
          <w:sz w:val="32"/>
          <w:szCs w:val="32"/>
          <w14:ligatures w14:val="none"/>
        </w:rPr>
        <w:t>，2017）。这些发现为移植肝保护奠定了重要的理论依据。</w:t>
      </w:r>
    </w:p>
    <w:p w14:paraId="5C763FC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z w:val="32"/>
          <w:szCs w:val="32"/>
          <w14:ligatures w14:val="none"/>
        </w:rPr>
      </w:pPr>
      <w:r>
        <w:rPr>
          <w:rFonts w:hint="eastAsia" w:ascii="仿宋_GB2312" w:hAnsi="仿宋_GB2312" w:eastAsia="仿宋_GB2312" w:cs="仿宋_GB2312"/>
          <w:b w:val="0"/>
          <w:bCs w:val="0"/>
          <w:sz w:val="32"/>
          <w:szCs w:val="32"/>
          <w14:ligatures w14:val="none"/>
        </w:rPr>
        <w:t>非酒精性脂肪肝炎所导致的终末期肝病是发达国家肝移植的首要病因，未来将成为我国肝移植的重要病因。针对肝脏脂肪变性的发生机制、靶点选择和药物治疗等问题，首次发现</w:t>
      </w:r>
      <w:bookmarkStart w:id="7" w:name="_Hlk66978671"/>
      <w:r>
        <w:rPr>
          <w:rFonts w:hint="eastAsia" w:ascii="仿宋_GB2312" w:hAnsi="仿宋_GB2312" w:eastAsia="仿宋_GB2312" w:cs="仿宋_GB2312"/>
          <w:b w:val="0"/>
          <w:bCs w:val="0"/>
          <w:sz w:val="32"/>
          <w:szCs w:val="32"/>
          <w14:ligatures w14:val="none"/>
        </w:rPr>
        <w:t>E3家族激酶TRIM16调控甲基化和泛素化降低肝细胞的脂代谢毒性，</w:t>
      </w:r>
      <w:bookmarkEnd w:id="7"/>
      <w:r>
        <w:rPr>
          <w:rFonts w:hint="eastAsia" w:ascii="仿宋_GB2312" w:hAnsi="仿宋_GB2312" w:eastAsia="仿宋_GB2312" w:cs="仿宋_GB2312"/>
          <w:b w:val="0"/>
          <w:bCs w:val="0"/>
          <w:sz w:val="32"/>
          <w:szCs w:val="32"/>
          <w14:ligatures w14:val="none"/>
        </w:rPr>
        <w:t>过表达TRIM16可以显著减低脂代谢异常，从整个机体代谢水平的调控入手，有效去除肝脏脂肪沉积的微环境，对降低、延缓移植肝脏的脂肪变性具有重要意义（</w:t>
      </w:r>
      <w:r>
        <w:rPr>
          <w:rFonts w:hint="eastAsia" w:ascii="仿宋_GB2312" w:hAnsi="仿宋_GB2312" w:eastAsia="仿宋_GB2312" w:cs="仿宋_GB2312"/>
          <w:b w:val="0"/>
          <w:bCs w:val="0"/>
          <w:i/>
          <w:iCs/>
          <w:sz w:val="32"/>
          <w:szCs w:val="32"/>
          <w14:ligatures w14:val="none"/>
        </w:rPr>
        <w:t xml:space="preserve">Cell Metab, </w:t>
      </w:r>
      <w:r>
        <w:rPr>
          <w:rFonts w:hint="eastAsia" w:ascii="仿宋_GB2312" w:hAnsi="仿宋_GB2312" w:eastAsia="仿宋_GB2312" w:cs="仿宋_GB2312"/>
          <w:b w:val="0"/>
          <w:bCs w:val="0"/>
          <w:sz w:val="32"/>
          <w:szCs w:val="32"/>
          <w14:ligatures w14:val="none"/>
        </w:rPr>
        <w:t>2021）。发现RNF13以泛素化依赖的方式促进干扰素基因刺激因子蛋白（STING）的蛋白酶体降解，可有效预防非酒精性脂肪性肝炎的进展（</w:t>
      </w:r>
      <w:r>
        <w:rPr>
          <w:rFonts w:hint="eastAsia" w:ascii="仿宋_GB2312" w:hAnsi="仿宋_GB2312" w:eastAsia="仿宋_GB2312" w:cs="仿宋_GB2312"/>
          <w:b w:val="0"/>
          <w:bCs w:val="0"/>
          <w:i/>
          <w:iCs/>
          <w:sz w:val="32"/>
          <w:szCs w:val="32"/>
          <w14:ligatures w14:val="none"/>
        </w:rPr>
        <w:t>Nat Commun</w:t>
      </w:r>
      <w:r>
        <w:rPr>
          <w:rFonts w:hint="eastAsia" w:ascii="仿宋_GB2312" w:hAnsi="仿宋_GB2312" w:eastAsia="仿宋_GB2312" w:cs="仿宋_GB2312"/>
          <w:b w:val="0"/>
          <w:bCs w:val="0"/>
          <w:sz w:val="32"/>
          <w:szCs w:val="32"/>
          <w14:ligatures w14:val="none"/>
        </w:rPr>
        <w:t>，2023）。短期服用他莫昔芬可通过JNK/MAPK信号途径改善肝脂肪变性和葡萄糖耐受不良（</w:t>
      </w:r>
      <w:r>
        <w:rPr>
          <w:rFonts w:hint="eastAsia" w:ascii="仿宋_GB2312" w:hAnsi="仿宋_GB2312" w:eastAsia="仿宋_GB2312" w:cs="仿宋_GB2312"/>
          <w:b w:val="0"/>
          <w:bCs w:val="0"/>
          <w:i/>
          <w:iCs/>
          <w:sz w:val="32"/>
          <w:szCs w:val="32"/>
          <w14:ligatures w14:val="none"/>
        </w:rPr>
        <w:t>Signal Transduct Target Ther</w:t>
      </w:r>
      <w:r>
        <w:rPr>
          <w:rFonts w:hint="eastAsia" w:ascii="仿宋_GB2312" w:hAnsi="仿宋_GB2312" w:eastAsia="仿宋_GB2312" w:cs="仿宋_GB2312"/>
          <w:b w:val="0"/>
          <w:bCs w:val="0"/>
          <w:sz w:val="32"/>
          <w:szCs w:val="32"/>
          <w14:ligatures w14:val="none"/>
        </w:rPr>
        <w:t>，2023）。这些成果为非酒精性脂肪肝炎的防治开辟了新思路。</w:t>
      </w:r>
    </w:p>
    <w:p w14:paraId="5A7599E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z w:val="32"/>
          <w:szCs w:val="32"/>
          <w14:ligatures w14:val="none"/>
        </w:rPr>
      </w:pPr>
      <w:r>
        <w:rPr>
          <w:rFonts w:hint="eastAsia" w:ascii="仿宋_GB2312" w:hAnsi="仿宋_GB2312" w:eastAsia="仿宋_GB2312" w:cs="仿宋_GB2312"/>
          <w:b w:val="0"/>
          <w:bCs w:val="0"/>
          <w:sz w:val="32"/>
          <w:szCs w:val="32"/>
          <w14:ligatures w14:val="none"/>
        </w:rPr>
        <w:t>肝癌患者肝移植术后五年复发率高达36%，严重制约移植患者长期生存。基于“种子和土壤”学说，首先发现和定义了肝癌特有的肿瘤干细胞，并阐明了介导这类“种子”细胞恶性转归的重要分子机制（</w:t>
      </w:r>
      <w:r>
        <w:rPr>
          <w:rFonts w:hint="eastAsia" w:ascii="仿宋_GB2312" w:hAnsi="仿宋_GB2312" w:eastAsia="仿宋_GB2312" w:cs="仿宋_GB2312"/>
          <w:b w:val="0"/>
          <w:bCs w:val="0"/>
          <w:i/>
          <w:iCs/>
          <w:sz w:val="32"/>
          <w:szCs w:val="32"/>
          <w14:ligatures w14:val="none"/>
        </w:rPr>
        <w:t>Cancer lett</w:t>
      </w:r>
      <w:r>
        <w:rPr>
          <w:rFonts w:hint="eastAsia" w:ascii="仿宋_GB2312" w:hAnsi="仿宋_GB2312" w:eastAsia="仿宋_GB2312" w:cs="仿宋_GB2312"/>
          <w:b w:val="0"/>
          <w:bCs w:val="0"/>
          <w:sz w:val="32"/>
          <w:szCs w:val="32"/>
          <w14:ligatures w14:val="none"/>
        </w:rPr>
        <w:t>，2017）。发现肿瘤相关巨噬细胞（TAM）是介导肝癌复发的重要免疫微环境，阻碍TAM的分化可以加速肿瘤转移，使其成为肿瘤复发的重要“土壤”（</w:t>
      </w:r>
      <w:r>
        <w:rPr>
          <w:rFonts w:hint="eastAsia" w:ascii="仿宋_GB2312" w:hAnsi="仿宋_GB2312" w:eastAsia="仿宋_GB2312" w:cs="仿宋_GB2312"/>
          <w:b w:val="0"/>
          <w:bCs w:val="0"/>
          <w:i/>
          <w:iCs/>
          <w:sz w:val="32"/>
          <w:szCs w:val="32"/>
          <w14:ligatures w14:val="none"/>
        </w:rPr>
        <w:t>Cancer Res</w:t>
      </w:r>
      <w:r>
        <w:rPr>
          <w:rFonts w:hint="eastAsia" w:ascii="仿宋_GB2312" w:hAnsi="仿宋_GB2312" w:eastAsia="仿宋_GB2312" w:cs="仿宋_GB2312"/>
          <w:b w:val="0"/>
          <w:bCs w:val="0"/>
          <w:sz w:val="32"/>
          <w:szCs w:val="32"/>
          <w14:ligatures w14:val="none"/>
        </w:rPr>
        <w:t>，2019），这一发现为移植肝肿瘤复发的干预提供潜在靶点。</w:t>
      </w:r>
    </w:p>
    <w:p w14:paraId="70A9608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z w:val="32"/>
          <w:szCs w:val="32"/>
          <w14:ligatures w14:val="none"/>
        </w:rPr>
      </w:pPr>
      <w:bookmarkStart w:id="8" w:name="_Hlk66698958"/>
      <w:r>
        <w:rPr>
          <w:rFonts w:hint="eastAsia" w:ascii="仿宋_GB2312" w:hAnsi="仿宋_GB2312" w:eastAsia="仿宋_GB2312" w:cs="仿宋_GB2312"/>
          <w:b w:val="0"/>
          <w:bCs w:val="0"/>
          <w:sz w:val="32"/>
          <w:szCs w:val="32"/>
          <w14:ligatures w14:val="none"/>
        </w:rPr>
        <w:t>窦科峰医德高尚、医术精湛，扎根西部为军民服务五十余年，获人民好医生、白求恩精神奖等。他学风正派、倾心育人，领衔获评国家级教学团队、国家精品课程，培养了具有国际影响力的移植团队，成员入选国家万人计划、长江学者特聘教授、青年长江学者，获评国家杰青、国家优青、博新计划、树兰医学青年奖、树兰卓越工程器官移植青年人才等。</w:t>
      </w:r>
      <w:bookmarkEnd w:id="8"/>
    </w:p>
    <w:p w14:paraId="7D85C2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p w14:paraId="4B293C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0"/>
          <w:sz w:val="32"/>
          <w:szCs w:val="32"/>
          <w14:ligatures w14:val="none"/>
        </w:rPr>
      </w:pPr>
      <w:r>
        <w:rPr>
          <w:rFonts w:hint="eastAsia" w:ascii="仿宋_GB2312" w:hAnsi="仿宋_GB2312" w:eastAsia="仿宋_GB2312" w:cs="仿宋_GB2312"/>
          <w:sz w:val="32"/>
          <w:szCs w:val="32"/>
        </w:rPr>
        <w:br w:type="page"/>
      </w:r>
      <w:r>
        <w:rPr>
          <w:rFonts w:hint="eastAsia" w:ascii="黑体" w:hAnsi="黑体" w:eastAsia="黑体" w:cs="黑体"/>
          <w:kern w:val="0"/>
          <w:sz w:val="32"/>
          <w:szCs w:val="32"/>
          <w14:ligatures w14:val="none"/>
        </w:rPr>
        <w:t>五、候选人论文、专著发表情况</w:t>
      </w:r>
    </w:p>
    <w:p w14:paraId="5246B2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代表性论文</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5"/>
        <w:gridCol w:w="2403"/>
        <w:gridCol w:w="1924"/>
        <w:gridCol w:w="2874"/>
        <w:gridCol w:w="697"/>
      </w:tblGrid>
      <w:tr w14:paraId="55A3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5FB50AEE">
            <w:pPr>
              <w:widowControl/>
              <w:spacing w:after="0" w:line="240" w:lineRule="auto"/>
              <w:jc w:val="center"/>
              <w:rPr>
                <w:rFonts w:hint="eastAsia" w:ascii="黑体" w:hAnsi="黑体" w:eastAsia="黑体" w:cs="黑体"/>
                <w:b w:val="0"/>
                <w:bCs w:val="0"/>
                <w:sz w:val="24"/>
                <w:szCs w:val="28"/>
                <w14:ligatures w14:val="none"/>
              </w:rPr>
            </w:pPr>
            <w:r>
              <w:rPr>
                <w:rFonts w:hint="eastAsia" w:ascii="黑体" w:hAnsi="黑体" w:eastAsia="黑体" w:cs="黑体"/>
                <w:b w:val="0"/>
                <w:bCs w:val="0"/>
                <w:sz w:val="24"/>
                <w:szCs w:val="28"/>
                <w14:ligatures w14:val="none"/>
              </w:rPr>
              <w:t>序号</w:t>
            </w:r>
          </w:p>
        </w:tc>
        <w:tc>
          <w:tcPr>
            <w:tcW w:w="1275" w:type="dxa"/>
            <w:vAlign w:val="center"/>
          </w:tcPr>
          <w:p w14:paraId="4E1975FA">
            <w:pPr>
              <w:widowControl/>
              <w:spacing w:after="0" w:line="240" w:lineRule="auto"/>
              <w:jc w:val="center"/>
              <w:rPr>
                <w:rFonts w:hint="eastAsia" w:ascii="黑体" w:hAnsi="黑体" w:eastAsia="黑体" w:cs="黑体"/>
                <w:b w:val="0"/>
                <w:bCs w:val="0"/>
                <w:sz w:val="24"/>
                <w:szCs w:val="28"/>
                <w14:ligatures w14:val="none"/>
              </w:rPr>
            </w:pPr>
            <w:r>
              <w:rPr>
                <w:rFonts w:hint="eastAsia" w:ascii="黑体" w:hAnsi="黑体" w:eastAsia="黑体" w:cs="黑体"/>
                <w:b w:val="0"/>
                <w:bCs w:val="0"/>
                <w:sz w:val="24"/>
                <w:szCs w:val="28"/>
                <w14:ligatures w14:val="none"/>
              </w:rPr>
              <w:t>名称</w:t>
            </w:r>
          </w:p>
        </w:tc>
        <w:tc>
          <w:tcPr>
            <w:tcW w:w="2403" w:type="dxa"/>
            <w:vAlign w:val="center"/>
          </w:tcPr>
          <w:p w14:paraId="648A0CB2">
            <w:pPr>
              <w:widowControl/>
              <w:spacing w:after="0" w:line="240" w:lineRule="auto"/>
              <w:jc w:val="center"/>
              <w:rPr>
                <w:rFonts w:hint="eastAsia" w:ascii="黑体" w:hAnsi="黑体" w:eastAsia="黑体" w:cs="黑体"/>
                <w:b w:val="0"/>
                <w:bCs w:val="0"/>
                <w:sz w:val="24"/>
                <w:szCs w:val="28"/>
                <w14:ligatures w14:val="none"/>
              </w:rPr>
            </w:pPr>
            <w:r>
              <w:rPr>
                <w:rFonts w:hint="eastAsia" w:ascii="黑体" w:hAnsi="黑体" w:eastAsia="黑体" w:cs="黑体"/>
                <w:b w:val="0"/>
                <w:bCs w:val="0"/>
                <w:sz w:val="24"/>
                <w:szCs w:val="28"/>
                <w14:ligatures w14:val="none"/>
              </w:rPr>
              <w:t>期刊名称</w:t>
            </w:r>
          </w:p>
        </w:tc>
        <w:tc>
          <w:tcPr>
            <w:tcW w:w="1924" w:type="dxa"/>
            <w:vAlign w:val="center"/>
          </w:tcPr>
          <w:p w14:paraId="76768B49">
            <w:pPr>
              <w:widowControl/>
              <w:spacing w:after="0" w:line="240" w:lineRule="auto"/>
              <w:jc w:val="center"/>
              <w:rPr>
                <w:rFonts w:hint="eastAsia" w:ascii="黑体" w:hAnsi="黑体" w:eastAsia="黑体" w:cs="黑体"/>
                <w:b w:val="0"/>
                <w:bCs w:val="0"/>
                <w:sz w:val="24"/>
                <w:szCs w:val="28"/>
                <w14:ligatures w14:val="none"/>
              </w:rPr>
            </w:pPr>
            <w:r>
              <w:rPr>
                <w:rFonts w:hint="eastAsia" w:ascii="黑体" w:hAnsi="黑体" w:eastAsia="黑体" w:cs="黑体"/>
                <w:b w:val="0"/>
                <w:bCs w:val="0"/>
                <w:sz w:val="24"/>
                <w:szCs w:val="28"/>
                <w14:ligatures w14:val="none"/>
              </w:rPr>
              <w:t>发表年份期卷号</w:t>
            </w:r>
          </w:p>
        </w:tc>
        <w:tc>
          <w:tcPr>
            <w:tcW w:w="2874" w:type="dxa"/>
            <w:vAlign w:val="center"/>
          </w:tcPr>
          <w:p w14:paraId="09311C40">
            <w:pPr>
              <w:widowControl/>
              <w:spacing w:after="0" w:line="240" w:lineRule="auto"/>
              <w:jc w:val="center"/>
              <w:rPr>
                <w:rFonts w:hint="eastAsia" w:ascii="黑体" w:hAnsi="黑体" w:eastAsia="黑体" w:cs="黑体"/>
                <w:b w:val="0"/>
                <w:bCs w:val="0"/>
                <w:sz w:val="24"/>
                <w:szCs w:val="28"/>
                <w14:ligatures w14:val="none"/>
              </w:rPr>
            </w:pPr>
            <w:r>
              <w:rPr>
                <w:rFonts w:hint="eastAsia" w:ascii="黑体" w:hAnsi="黑体" w:eastAsia="黑体" w:cs="黑体"/>
                <w:b w:val="0"/>
                <w:bCs w:val="0"/>
                <w:sz w:val="24"/>
                <w:szCs w:val="28"/>
                <w14:ligatures w14:val="none"/>
              </w:rPr>
              <w:t>作者排名</w:t>
            </w:r>
          </w:p>
        </w:tc>
        <w:tc>
          <w:tcPr>
            <w:tcW w:w="697" w:type="dxa"/>
            <w:vAlign w:val="center"/>
          </w:tcPr>
          <w:p w14:paraId="5F817928">
            <w:pPr>
              <w:widowControl/>
              <w:spacing w:after="0" w:line="240" w:lineRule="auto"/>
              <w:jc w:val="center"/>
              <w:rPr>
                <w:rFonts w:hint="eastAsia" w:ascii="黑体" w:hAnsi="黑体" w:eastAsia="黑体" w:cs="黑体"/>
                <w:b w:val="0"/>
                <w:bCs w:val="0"/>
                <w:sz w:val="24"/>
                <w:szCs w:val="28"/>
                <w14:ligatures w14:val="none"/>
              </w:rPr>
            </w:pPr>
            <w:r>
              <w:rPr>
                <w:rFonts w:hint="eastAsia" w:ascii="黑体" w:hAnsi="黑体" w:eastAsia="黑体" w:cs="黑体"/>
                <w:b w:val="0"/>
                <w:bCs w:val="0"/>
                <w:sz w:val="24"/>
                <w:szCs w:val="28"/>
                <w14:ligatures w14:val="none"/>
              </w:rPr>
              <w:t>备注</w:t>
            </w:r>
          </w:p>
        </w:tc>
      </w:tr>
      <w:tr w14:paraId="68D3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07F26F0A">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1</w:t>
            </w:r>
          </w:p>
        </w:tc>
        <w:tc>
          <w:tcPr>
            <w:tcW w:w="1275" w:type="dxa"/>
            <w:vAlign w:val="center"/>
          </w:tcPr>
          <w:p w14:paraId="00DBE085">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Nature</w:t>
            </w:r>
          </w:p>
        </w:tc>
        <w:tc>
          <w:tcPr>
            <w:tcW w:w="2403" w:type="dxa"/>
            <w:vAlign w:val="center"/>
          </w:tcPr>
          <w:p w14:paraId="04C57325">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Gene-modified pig-to-human liver xenotransplantation</w:t>
            </w:r>
          </w:p>
        </w:tc>
        <w:tc>
          <w:tcPr>
            <w:tcW w:w="1924" w:type="dxa"/>
            <w:vAlign w:val="center"/>
          </w:tcPr>
          <w:p w14:paraId="51248D03">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2025 Mar 26. doi: 10.1038/s41586-025-08799-1.</w:t>
            </w:r>
          </w:p>
        </w:tc>
        <w:tc>
          <w:tcPr>
            <w:tcW w:w="2874" w:type="dxa"/>
            <w:vAlign w:val="center"/>
          </w:tcPr>
          <w:p w14:paraId="351C3FDA">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Tao KS, Yang ZX, Zhang X, Zhang HT, Yue SQ, Yang YL, Song WJ, Wang DS, Liu ZC, Li HM, Chen Y, Ding R, Sun SR, Yu Ming, Li JP, Duan WX, Wang Z, Wang JW, Liu JY, Zheng MW, Zhang XJ, Yin W, Qin WJ, Bian DM, Li L, Li M, Lin ZB, Xu H, Wei D, Zhang H, Duan JL, Pan DK, Dong HL, Wang L, Dou KF</w:t>
            </w:r>
          </w:p>
        </w:tc>
        <w:tc>
          <w:tcPr>
            <w:tcW w:w="697" w:type="dxa"/>
            <w:vAlign w:val="center"/>
          </w:tcPr>
          <w:p w14:paraId="780BFEA5">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通讯作者</w:t>
            </w:r>
          </w:p>
        </w:tc>
      </w:tr>
      <w:tr w14:paraId="0E21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5F454518">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2</w:t>
            </w:r>
          </w:p>
        </w:tc>
        <w:tc>
          <w:tcPr>
            <w:tcW w:w="1275" w:type="dxa"/>
            <w:vAlign w:val="center"/>
          </w:tcPr>
          <w:p w14:paraId="03FC11CA">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Nature Medicine</w:t>
            </w:r>
          </w:p>
        </w:tc>
        <w:tc>
          <w:tcPr>
            <w:tcW w:w="2403" w:type="dxa"/>
            <w:vAlign w:val="center"/>
          </w:tcPr>
          <w:p w14:paraId="496128DB">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Immune Cell Landscape in Pig-to-Human Liver Xenotransplantation</w:t>
            </w:r>
          </w:p>
        </w:tc>
        <w:tc>
          <w:tcPr>
            <w:tcW w:w="1924" w:type="dxa"/>
            <w:vAlign w:val="center"/>
          </w:tcPr>
          <w:p w14:paraId="34E52C89">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2025 Feb 24. (Accept in principle)</w:t>
            </w:r>
          </w:p>
        </w:tc>
        <w:tc>
          <w:tcPr>
            <w:tcW w:w="2874" w:type="dxa"/>
            <w:vAlign w:val="center"/>
          </w:tcPr>
          <w:p w14:paraId="01736BD8">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Tao KS, Lin YW, Zhang X, Yang ZX, Zhang HT, Yue SQ, Yang YL, Song WJ, Wang DS, Liu ZC, Li HM, Chen Y, Ding R, Li L, Li M, Lin ZB, Xu H, Wei D, Zhang H, Duan JL, Pan DK, Long EW, Zhou L, Pan DK, Dou KF</w:t>
            </w:r>
            <w:r>
              <w:rPr>
                <w:rFonts w:hint="eastAsia" w:ascii="Times New Roman" w:hAnsi="Times New Roman" w:eastAsia="宋体" w:cs="Times New Roman"/>
                <w14:ligatures w14:val="none"/>
              </w:rPr>
              <w:t>, L Wang</w:t>
            </w:r>
          </w:p>
        </w:tc>
        <w:tc>
          <w:tcPr>
            <w:tcW w:w="697" w:type="dxa"/>
            <w:vAlign w:val="center"/>
          </w:tcPr>
          <w:p w14:paraId="7A34E1EA">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共同通讯作者</w:t>
            </w:r>
          </w:p>
        </w:tc>
      </w:tr>
      <w:tr w14:paraId="3311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8C7EB27">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3</w:t>
            </w:r>
          </w:p>
        </w:tc>
        <w:tc>
          <w:tcPr>
            <w:tcW w:w="1275" w:type="dxa"/>
            <w:vAlign w:val="center"/>
          </w:tcPr>
          <w:p w14:paraId="051B08E9">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Cell Metab</w:t>
            </w:r>
          </w:p>
        </w:tc>
        <w:tc>
          <w:tcPr>
            <w:tcW w:w="2403" w:type="dxa"/>
            <w:vAlign w:val="center"/>
          </w:tcPr>
          <w:p w14:paraId="5371A95D">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Tripartite motif 16 ameliorates nonalcoholic steatohepatitis by promoting the degradation of phospho-TAK1</w:t>
            </w:r>
          </w:p>
        </w:tc>
        <w:tc>
          <w:tcPr>
            <w:tcW w:w="1924" w:type="dxa"/>
            <w:vAlign w:val="center"/>
          </w:tcPr>
          <w:p w14:paraId="43D40982">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2021 Jul 6;33(7):1372-1388.e7.</w:t>
            </w:r>
          </w:p>
        </w:tc>
        <w:tc>
          <w:tcPr>
            <w:tcW w:w="2874" w:type="dxa"/>
            <w:vAlign w:val="center"/>
          </w:tcPr>
          <w:p w14:paraId="37E16DD9">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Wang L, Zhang X, Lin ZB, Yang PJ, Xu H, Duan JL, Ruan B, Song P, Liu JJ, Yue ZS, Fang ZQ, Hu H, Liu Z, Huang XL, Yang L, Tian S, Tao KS, Han H, Dou KF</w:t>
            </w:r>
          </w:p>
        </w:tc>
        <w:tc>
          <w:tcPr>
            <w:tcW w:w="697" w:type="dxa"/>
            <w:vAlign w:val="center"/>
          </w:tcPr>
          <w:p w14:paraId="5A196AF4">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通讯作者</w:t>
            </w:r>
          </w:p>
        </w:tc>
      </w:tr>
      <w:tr w14:paraId="645D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775E8FA9">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4</w:t>
            </w:r>
          </w:p>
        </w:tc>
        <w:tc>
          <w:tcPr>
            <w:tcW w:w="1275" w:type="dxa"/>
            <w:vAlign w:val="center"/>
          </w:tcPr>
          <w:p w14:paraId="4F49CCE4">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Signal Transduct Target Ther</w:t>
            </w:r>
          </w:p>
        </w:tc>
        <w:tc>
          <w:tcPr>
            <w:tcW w:w="2403" w:type="dxa"/>
            <w:vAlign w:val="center"/>
          </w:tcPr>
          <w:p w14:paraId="697EFF5B">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Short-term tamoxifen administration improves hepatic steatosis and glucose intolerance through JNK/MAPK in mice</w:t>
            </w:r>
          </w:p>
        </w:tc>
        <w:tc>
          <w:tcPr>
            <w:tcW w:w="1924" w:type="dxa"/>
            <w:vAlign w:val="center"/>
          </w:tcPr>
          <w:p w14:paraId="37BB216A">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2023 Mar 3;8(1):94.</w:t>
            </w:r>
          </w:p>
        </w:tc>
        <w:tc>
          <w:tcPr>
            <w:tcW w:w="2874" w:type="dxa"/>
            <w:vAlign w:val="center"/>
          </w:tcPr>
          <w:p w14:paraId="7DE9419E">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Fang Z, Xu H, Duan J, Ruan B, Liu J, Song P, Ding J, Xu C, Li Z, Dou K, Wang L</w:t>
            </w:r>
          </w:p>
        </w:tc>
        <w:tc>
          <w:tcPr>
            <w:tcW w:w="697" w:type="dxa"/>
            <w:vAlign w:val="center"/>
          </w:tcPr>
          <w:p w14:paraId="46DF095C">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共同通讯作者</w:t>
            </w:r>
          </w:p>
        </w:tc>
      </w:tr>
      <w:tr w14:paraId="74BB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2A2F0E79">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5</w:t>
            </w:r>
          </w:p>
        </w:tc>
        <w:tc>
          <w:tcPr>
            <w:tcW w:w="1275" w:type="dxa"/>
            <w:vAlign w:val="center"/>
          </w:tcPr>
          <w:p w14:paraId="61E7AC03">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Nat Commun</w:t>
            </w:r>
          </w:p>
        </w:tc>
        <w:tc>
          <w:tcPr>
            <w:tcW w:w="2403" w:type="dxa"/>
            <w:vAlign w:val="center"/>
          </w:tcPr>
          <w:p w14:paraId="5B8FC5FA">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RING finger protein 13 protects against nonalcoholic steatohepatitis by targeting STING-relayed signaling pathways</w:t>
            </w:r>
          </w:p>
        </w:tc>
        <w:tc>
          <w:tcPr>
            <w:tcW w:w="1924" w:type="dxa"/>
            <w:vAlign w:val="center"/>
          </w:tcPr>
          <w:p w14:paraId="2852313E">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2023 Oct 20;14(1):6635</w:t>
            </w:r>
          </w:p>
        </w:tc>
        <w:tc>
          <w:tcPr>
            <w:tcW w:w="2874" w:type="dxa"/>
            <w:vAlign w:val="center"/>
          </w:tcPr>
          <w:p w14:paraId="2A0976D6">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Lin Z, Yang P, Hu Y, Xu H, Duan J, He F, Dou K, Wang L</w:t>
            </w:r>
          </w:p>
        </w:tc>
        <w:tc>
          <w:tcPr>
            <w:tcW w:w="697" w:type="dxa"/>
            <w:vAlign w:val="center"/>
          </w:tcPr>
          <w:p w14:paraId="78E41793">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共同通讯作者</w:t>
            </w:r>
          </w:p>
        </w:tc>
      </w:tr>
      <w:tr w14:paraId="5267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250F035B">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6</w:t>
            </w:r>
          </w:p>
        </w:tc>
        <w:tc>
          <w:tcPr>
            <w:tcW w:w="1275" w:type="dxa"/>
            <w:vAlign w:val="center"/>
          </w:tcPr>
          <w:p w14:paraId="3FD67373">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J Hepatol</w:t>
            </w:r>
          </w:p>
        </w:tc>
        <w:tc>
          <w:tcPr>
            <w:tcW w:w="2403" w:type="dxa"/>
            <w:vAlign w:val="center"/>
          </w:tcPr>
          <w:p w14:paraId="5D63DC07">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Decoding the Resistin-CAP1 Pathway in Intermediate Monocytes Mediating Liver Allograft Rejection</w:t>
            </w:r>
          </w:p>
        </w:tc>
        <w:tc>
          <w:tcPr>
            <w:tcW w:w="1924" w:type="dxa"/>
            <w:vAlign w:val="center"/>
          </w:tcPr>
          <w:p w14:paraId="2F55AD3D">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2025 Feb 12. (Accept in principle)</w:t>
            </w:r>
          </w:p>
        </w:tc>
        <w:tc>
          <w:tcPr>
            <w:tcW w:w="2874" w:type="dxa"/>
            <w:vAlign w:val="center"/>
          </w:tcPr>
          <w:p w14:paraId="278469BA">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PJ Yang, XD Wang, WK Wu, JZ Yuan, XR Wang, R Ding, WW Cao, C Li, YJ Wang, ZH Xi, KF Dou, X Li, KS Tao</w:t>
            </w:r>
          </w:p>
        </w:tc>
        <w:tc>
          <w:tcPr>
            <w:tcW w:w="697" w:type="dxa"/>
            <w:vAlign w:val="center"/>
          </w:tcPr>
          <w:p w14:paraId="4B05DAC3">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共同通讯作者</w:t>
            </w:r>
          </w:p>
        </w:tc>
      </w:tr>
      <w:tr w14:paraId="7B34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194622BD">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7</w:t>
            </w:r>
          </w:p>
        </w:tc>
        <w:tc>
          <w:tcPr>
            <w:tcW w:w="1275" w:type="dxa"/>
            <w:vAlign w:val="center"/>
          </w:tcPr>
          <w:p w14:paraId="373599F0">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J Hepatol</w:t>
            </w:r>
          </w:p>
        </w:tc>
        <w:tc>
          <w:tcPr>
            <w:tcW w:w="2403" w:type="dxa"/>
            <w:vAlign w:val="center"/>
          </w:tcPr>
          <w:p w14:paraId="3A1AC7D6">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Cytotherapy with M1-polarized macrophages ameliorates liver fibrosis by modulating immune microenvironment in mice</w:t>
            </w:r>
          </w:p>
        </w:tc>
        <w:tc>
          <w:tcPr>
            <w:tcW w:w="1924" w:type="dxa"/>
            <w:vAlign w:val="center"/>
          </w:tcPr>
          <w:p w14:paraId="69B14041">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2017 Oct;67(4):770-779.</w:t>
            </w:r>
          </w:p>
        </w:tc>
        <w:tc>
          <w:tcPr>
            <w:tcW w:w="2874" w:type="dxa"/>
            <w:vAlign w:val="center"/>
          </w:tcPr>
          <w:p w14:paraId="44E929D2">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Ma PF, Gao CC, Yi J, Zhao JL, Liang SQ, Zhao Y, Ye YC, Bai J, Zheng QJ, Dou KF, Han H, Qin HY</w:t>
            </w:r>
          </w:p>
        </w:tc>
        <w:tc>
          <w:tcPr>
            <w:tcW w:w="697" w:type="dxa"/>
            <w:vAlign w:val="center"/>
          </w:tcPr>
          <w:p w14:paraId="04A43816">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共同通讯作者</w:t>
            </w:r>
          </w:p>
        </w:tc>
      </w:tr>
      <w:tr w14:paraId="0AA0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67C449C">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8</w:t>
            </w:r>
          </w:p>
        </w:tc>
        <w:tc>
          <w:tcPr>
            <w:tcW w:w="1275" w:type="dxa"/>
            <w:vAlign w:val="center"/>
          </w:tcPr>
          <w:p w14:paraId="22EE2BC6">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Hepatology</w:t>
            </w:r>
          </w:p>
        </w:tc>
        <w:tc>
          <w:tcPr>
            <w:tcW w:w="2403" w:type="dxa"/>
            <w:vAlign w:val="center"/>
          </w:tcPr>
          <w:p w14:paraId="4CA6AC8F">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Endothelial Notch activation reshapes the angiocrine of sinusoidal endothelia to aggravate liver fibrosis and blunt regeneration in mice</w:t>
            </w:r>
          </w:p>
        </w:tc>
        <w:tc>
          <w:tcPr>
            <w:tcW w:w="1924" w:type="dxa"/>
            <w:vAlign w:val="center"/>
          </w:tcPr>
          <w:p w14:paraId="50A8FD4F">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2018 Aug;68(2):677-690.</w:t>
            </w:r>
          </w:p>
        </w:tc>
        <w:tc>
          <w:tcPr>
            <w:tcW w:w="2874" w:type="dxa"/>
            <w:vAlign w:val="center"/>
          </w:tcPr>
          <w:p w14:paraId="643AA0E0">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Duan JL, Ruan B, Yan XC, Liang L, Song P, Yang ZY, Liu Y, Dou KF, Han H, Wang L</w:t>
            </w:r>
          </w:p>
        </w:tc>
        <w:tc>
          <w:tcPr>
            <w:tcW w:w="697" w:type="dxa"/>
            <w:vAlign w:val="center"/>
          </w:tcPr>
          <w:p w14:paraId="5D8D5EC8">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共同通讯作者</w:t>
            </w:r>
          </w:p>
        </w:tc>
      </w:tr>
      <w:tr w14:paraId="21DB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223417BB">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9</w:t>
            </w:r>
          </w:p>
        </w:tc>
        <w:tc>
          <w:tcPr>
            <w:tcW w:w="1275" w:type="dxa"/>
            <w:vAlign w:val="center"/>
          </w:tcPr>
          <w:p w14:paraId="25038F96">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Hepatology</w:t>
            </w:r>
          </w:p>
        </w:tc>
        <w:tc>
          <w:tcPr>
            <w:tcW w:w="2403" w:type="dxa"/>
            <w:vAlign w:val="center"/>
          </w:tcPr>
          <w:p w14:paraId="349F19C3">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Myeloid-specific disruption of RBP-J ameliorates hepatic fibrosis by attenuating inflammation through cylindromatosis in mice</w:t>
            </w:r>
          </w:p>
        </w:tc>
        <w:tc>
          <w:tcPr>
            <w:tcW w:w="1924" w:type="dxa"/>
            <w:vAlign w:val="center"/>
          </w:tcPr>
          <w:p w14:paraId="5B3CDD25">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2015, 61(1): 303-314.</w:t>
            </w:r>
          </w:p>
        </w:tc>
        <w:tc>
          <w:tcPr>
            <w:tcW w:w="2874" w:type="dxa"/>
            <w:vAlign w:val="center"/>
          </w:tcPr>
          <w:p w14:paraId="17FD346A">
            <w:pPr>
              <w:widowControl/>
              <w:spacing w:after="0" w:line="240" w:lineRule="auto"/>
              <w:rPr>
                <w:rFonts w:ascii="Times New Roman" w:hAnsi="Times New Roman" w:eastAsia="宋体" w:cs="Times New Roman"/>
                <w14:ligatures w14:val="none"/>
              </w:rPr>
            </w:pPr>
            <w:r>
              <w:rPr>
                <w:rFonts w:ascii="Times New Roman" w:hAnsi="Times New Roman" w:eastAsia="宋体" w:cs="Times New Roman"/>
                <w14:ligatures w14:val="none"/>
              </w:rPr>
              <w:t>He F, Guo FC, Li Z, Yu HC, Ma PF, Zhao JL, Feng L, Li WN, Liu XW, Qin HY, Dou KF, Han H</w:t>
            </w:r>
          </w:p>
        </w:tc>
        <w:tc>
          <w:tcPr>
            <w:tcW w:w="697" w:type="dxa"/>
            <w:vAlign w:val="center"/>
          </w:tcPr>
          <w:p w14:paraId="6C8671A6">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共同通讯作者</w:t>
            </w:r>
          </w:p>
        </w:tc>
      </w:tr>
      <w:tr w14:paraId="54CE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7EEAEC6B">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10</w:t>
            </w:r>
          </w:p>
        </w:tc>
        <w:tc>
          <w:tcPr>
            <w:tcW w:w="1275" w:type="dxa"/>
            <w:vAlign w:val="center"/>
          </w:tcPr>
          <w:p w14:paraId="563049D1">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Hepatology</w:t>
            </w:r>
          </w:p>
        </w:tc>
        <w:tc>
          <w:tcPr>
            <w:tcW w:w="2403" w:type="dxa"/>
            <w:vAlign w:val="center"/>
          </w:tcPr>
          <w:p w14:paraId="461F8628">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Canonical notch pathway protects hepatocytes from ischemia/reperfusion injury in mice by repressing reactive oxygen species production through JAK2/STAT3 signaling</w:t>
            </w:r>
          </w:p>
        </w:tc>
        <w:tc>
          <w:tcPr>
            <w:tcW w:w="1924" w:type="dxa"/>
            <w:vAlign w:val="center"/>
          </w:tcPr>
          <w:p w14:paraId="1F2C774E">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2011 Sep 2;54(3):979-88.</w:t>
            </w:r>
          </w:p>
        </w:tc>
        <w:tc>
          <w:tcPr>
            <w:tcW w:w="2874" w:type="dxa"/>
            <w:vAlign w:val="center"/>
          </w:tcPr>
          <w:p w14:paraId="1491A49E">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Yu HC, Qin HY, He F, Wang L, Fu W, Liu D, Guo FC, Liang L, Dou KF, Han H</w:t>
            </w:r>
          </w:p>
        </w:tc>
        <w:tc>
          <w:tcPr>
            <w:tcW w:w="697" w:type="dxa"/>
            <w:vAlign w:val="center"/>
          </w:tcPr>
          <w:p w14:paraId="18BD764B">
            <w:pPr>
              <w:widowControl/>
              <w:spacing w:after="0" w:line="240" w:lineRule="auto"/>
              <w:jc w:val="center"/>
              <w:rPr>
                <w:rFonts w:ascii="Times New Roman" w:hAnsi="Times New Roman" w:eastAsia="宋体" w:cs="Times New Roman"/>
                <w14:ligatures w14:val="none"/>
              </w:rPr>
            </w:pPr>
            <w:r>
              <w:rPr>
                <w:rFonts w:ascii="Times New Roman" w:hAnsi="Times New Roman" w:eastAsia="宋体" w:cs="Times New Roman"/>
                <w14:ligatures w14:val="none"/>
              </w:rPr>
              <w:t>共同通讯作者</w:t>
            </w:r>
          </w:p>
        </w:tc>
      </w:tr>
    </w:tbl>
    <w:p w14:paraId="76C43A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p>
    <w:p w14:paraId="010FC4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p>
    <w:p w14:paraId="5A0920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p>
    <w:p w14:paraId="5F696641">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出版专著</w:t>
      </w:r>
    </w:p>
    <w:tbl>
      <w:tblPr>
        <w:tblStyle w:val="17"/>
        <w:tblW w:w="9493" w:type="dxa"/>
        <w:tblInd w:w="0" w:type="dxa"/>
        <w:tblLayout w:type="autofit"/>
        <w:tblCellMar>
          <w:top w:w="0" w:type="dxa"/>
          <w:left w:w="108" w:type="dxa"/>
          <w:bottom w:w="0" w:type="dxa"/>
          <w:right w:w="108" w:type="dxa"/>
        </w:tblCellMar>
      </w:tblPr>
      <w:tblGrid>
        <w:gridCol w:w="562"/>
        <w:gridCol w:w="1418"/>
        <w:gridCol w:w="1701"/>
        <w:gridCol w:w="709"/>
        <w:gridCol w:w="850"/>
        <w:gridCol w:w="851"/>
        <w:gridCol w:w="3402"/>
      </w:tblGrid>
      <w:tr w14:paraId="5FF905F8">
        <w:tblPrEx>
          <w:tblCellMar>
            <w:top w:w="0" w:type="dxa"/>
            <w:left w:w="108" w:type="dxa"/>
            <w:bottom w:w="0" w:type="dxa"/>
            <w:right w:w="108" w:type="dxa"/>
          </w:tblCellMar>
        </w:tblPrEx>
        <w:trPr>
          <w:trHeight w:val="7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117A0">
            <w:pPr>
              <w:widowControl/>
              <w:spacing w:after="0" w:line="240" w:lineRule="auto"/>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序号</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5FC93D44">
            <w:pPr>
              <w:widowControl/>
              <w:spacing w:after="0" w:line="240" w:lineRule="auto"/>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专著名称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9B645CA">
            <w:pPr>
              <w:widowControl/>
              <w:spacing w:after="0" w:line="240" w:lineRule="auto"/>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出版社</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C21803C">
            <w:pPr>
              <w:widowControl/>
              <w:spacing w:after="0" w:line="240" w:lineRule="auto"/>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出版日期</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152DD8CE">
            <w:pPr>
              <w:widowControl/>
              <w:spacing w:after="0" w:line="240" w:lineRule="auto"/>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出版地</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1AE39482">
            <w:pPr>
              <w:widowControl/>
              <w:spacing w:after="0" w:line="240" w:lineRule="auto"/>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作者排名</w:t>
            </w:r>
          </w:p>
        </w:tc>
        <w:tc>
          <w:tcPr>
            <w:tcW w:w="3402" w:type="dxa"/>
            <w:tcBorders>
              <w:top w:val="single" w:color="auto" w:sz="4" w:space="0"/>
              <w:left w:val="nil"/>
              <w:bottom w:val="single" w:color="auto" w:sz="4" w:space="0"/>
              <w:right w:val="single" w:color="auto" w:sz="4" w:space="0"/>
            </w:tcBorders>
            <w:vAlign w:val="center"/>
          </w:tcPr>
          <w:p w14:paraId="306DBE8A">
            <w:pPr>
              <w:widowControl/>
              <w:spacing w:after="0" w:line="240" w:lineRule="auto"/>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备注</w:t>
            </w:r>
          </w:p>
        </w:tc>
      </w:tr>
      <w:tr w14:paraId="520C6989">
        <w:tblPrEx>
          <w:tblCellMar>
            <w:top w:w="0" w:type="dxa"/>
            <w:left w:w="108" w:type="dxa"/>
            <w:bottom w:w="0" w:type="dxa"/>
            <w:right w:w="108" w:type="dxa"/>
          </w:tblCellMar>
        </w:tblPrEx>
        <w:trPr>
          <w:trHeight w:val="7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49482A49">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1</w:t>
            </w:r>
          </w:p>
        </w:tc>
        <w:tc>
          <w:tcPr>
            <w:tcW w:w="1418" w:type="dxa"/>
            <w:tcBorders>
              <w:top w:val="nil"/>
              <w:left w:val="nil"/>
              <w:bottom w:val="single" w:color="auto" w:sz="4" w:space="0"/>
              <w:right w:val="single" w:color="auto" w:sz="4" w:space="0"/>
            </w:tcBorders>
            <w:shd w:val="clear" w:color="auto" w:fill="auto"/>
            <w:noWrap/>
            <w:vAlign w:val="center"/>
          </w:tcPr>
          <w:p w14:paraId="152F8C84">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活体器官移植学</w:t>
            </w:r>
          </w:p>
        </w:tc>
        <w:tc>
          <w:tcPr>
            <w:tcW w:w="1701" w:type="dxa"/>
            <w:tcBorders>
              <w:top w:val="nil"/>
              <w:left w:val="nil"/>
              <w:bottom w:val="single" w:color="auto" w:sz="4" w:space="0"/>
              <w:right w:val="single" w:color="auto" w:sz="4" w:space="0"/>
            </w:tcBorders>
            <w:shd w:val="clear" w:color="auto" w:fill="auto"/>
            <w:noWrap/>
            <w:vAlign w:val="center"/>
          </w:tcPr>
          <w:p w14:paraId="7FB45CE3">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人民军医出版社</w:t>
            </w:r>
          </w:p>
        </w:tc>
        <w:tc>
          <w:tcPr>
            <w:tcW w:w="709" w:type="dxa"/>
            <w:tcBorders>
              <w:top w:val="nil"/>
              <w:left w:val="nil"/>
              <w:bottom w:val="single" w:color="auto" w:sz="4" w:space="0"/>
              <w:right w:val="single" w:color="auto" w:sz="4" w:space="0"/>
            </w:tcBorders>
            <w:shd w:val="clear" w:color="auto" w:fill="auto"/>
            <w:noWrap/>
            <w:vAlign w:val="center"/>
          </w:tcPr>
          <w:p w14:paraId="2E729C7C">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2007</w:t>
            </w:r>
          </w:p>
        </w:tc>
        <w:tc>
          <w:tcPr>
            <w:tcW w:w="850" w:type="dxa"/>
            <w:tcBorders>
              <w:top w:val="nil"/>
              <w:left w:val="nil"/>
              <w:bottom w:val="single" w:color="auto" w:sz="4" w:space="0"/>
              <w:right w:val="single" w:color="auto" w:sz="4" w:space="0"/>
            </w:tcBorders>
            <w:shd w:val="clear" w:color="auto" w:fill="auto"/>
            <w:noWrap/>
            <w:vAlign w:val="center"/>
          </w:tcPr>
          <w:p w14:paraId="40D346E6">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北京</w:t>
            </w:r>
          </w:p>
        </w:tc>
        <w:tc>
          <w:tcPr>
            <w:tcW w:w="851" w:type="dxa"/>
            <w:tcBorders>
              <w:top w:val="nil"/>
              <w:left w:val="nil"/>
              <w:bottom w:val="single" w:color="auto" w:sz="4" w:space="0"/>
              <w:right w:val="single" w:color="auto" w:sz="4" w:space="0"/>
            </w:tcBorders>
            <w:shd w:val="clear" w:color="auto" w:fill="auto"/>
            <w:noWrap/>
            <w:vAlign w:val="center"/>
          </w:tcPr>
          <w:p w14:paraId="07006A0A">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主编</w:t>
            </w:r>
          </w:p>
        </w:tc>
        <w:tc>
          <w:tcPr>
            <w:tcW w:w="3402" w:type="dxa"/>
            <w:tcBorders>
              <w:top w:val="nil"/>
              <w:left w:val="nil"/>
              <w:bottom w:val="single" w:color="auto" w:sz="4" w:space="0"/>
              <w:right w:val="single" w:color="auto" w:sz="4" w:space="0"/>
            </w:tcBorders>
            <w:vAlign w:val="center"/>
          </w:tcPr>
          <w:p w14:paraId="1F1A0A0C">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主编（窦科峰，宋振顺，王德盛）</w:t>
            </w:r>
          </w:p>
        </w:tc>
      </w:tr>
      <w:tr w14:paraId="7F2D47BA">
        <w:tblPrEx>
          <w:tblCellMar>
            <w:top w:w="0" w:type="dxa"/>
            <w:left w:w="108" w:type="dxa"/>
            <w:bottom w:w="0" w:type="dxa"/>
            <w:right w:w="108" w:type="dxa"/>
          </w:tblCellMar>
        </w:tblPrEx>
        <w:trPr>
          <w:trHeight w:val="7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042054E8">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2</w:t>
            </w:r>
          </w:p>
        </w:tc>
        <w:tc>
          <w:tcPr>
            <w:tcW w:w="1418" w:type="dxa"/>
            <w:tcBorders>
              <w:top w:val="nil"/>
              <w:left w:val="nil"/>
              <w:bottom w:val="single" w:color="auto" w:sz="4" w:space="0"/>
              <w:right w:val="single" w:color="auto" w:sz="4" w:space="0"/>
            </w:tcBorders>
            <w:shd w:val="clear" w:color="auto" w:fill="auto"/>
            <w:noWrap/>
            <w:vAlign w:val="center"/>
          </w:tcPr>
          <w:p w14:paraId="7D34621E">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异种移植学</w:t>
            </w:r>
          </w:p>
        </w:tc>
        <w:tc>
          <w:tcPr>
            <w:tcW w:w="1701" w:type="dxa"/>
            <w:tcBorders>
              <w:top w:val="nil"/>
              <w:left w:val="nil"/>
              <w:bottom w:val="single" w:color="auto" w:sz="4" w:space="0"/>
              <w:right w:val="single" w:color="auto" w:sz="4" w:space="0"/>
            </w:tcBorders>
            <w:shd w:val="clear" w:color="auto" w:fill="auto"/>
            <w:noWrap/>
            <w:vAlign w:val="center"/>
          </w:tcPr>
          <w:p w14:paraId="35CC624F">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人民军医出版社</w:t>
            </w:r>
          </w:p>
        </w:tc>
        <w:tc>
          <w:tcPr>
            <w:tcW w:w="709" w:type="dxa"/>
            <w:tcBorders>
              <w:top w:val="nil"/>
              <w:left w:val="nil"/>
              <w:bottom w:val="single" w:color="auto" w:sz="4" w:space="0"/>
              <w:right w:val="single" w:color="auto" w:sz="4" w:space="0"/>
            </w:tcBorders>
            <w:shd w:val="clear" w:color="auto" w:fill="auto"/>
            <w:noWrap/>
            <w:vAlign w:val="center"/>
          </w:tcPr>
          <w:p w14:paraId="7E632320">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2014</w:t>
            </w:r>
          </w:p>
        </w:tc>
        <w:tc>
          <w:tcPr>
            <w:tcW w:w="850" w:type="dxa"/>
            <w:tcBorders>
              <w:top w:val="nil"/>
              <w:left w:val="nil"/>
              <w:bottom w:val="single" w:color="auto" w:sz="4" w:space="0"/>
              <w:right w:val="single" w:color="auto" w:sz="4" w:space="0"/>
            </w:tcBorders>
            <w:shd w:val="clear" w:color="auto" w:fill="auto"/>
            <w:noWrap/>
            <w:vAlign w:val="center"/>
          </w:tcPr>
          <w:p w14:paraId="0EBE7D16">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北京</w:t>
            </w:r>
          </w:p>
        </w:tc>
        <w:tc>
          <w:tcPr>
            <w:tcW w:w="851" w:type="dxa"/>
            <w:tcBorders>
              <w:top w:val="nil"/>
              <w:left w:val="nil"/>
              <w:bottom w:val="single" w:color="auto" w:sz="4" w:space="0"/>
              <w:right w:val="single" w:color="auto" w:sz="4" w:space="0"/>
            </w:tcBorders>
            <w:shd w:val="clear" w:color="auto" w:fill="auto"/>
            <w:noWrap/>
            <w:vAlign w:val="center"/>
          </w:tcPr>
          <w:p w14:paraId="635E7347">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主编</w:t>
            </w:r>
          </w:p>
        </w:tc>
        <w:tc>
          <w:tcPr>
            <w:tcW w:w="3402" w:type="dxa"/>
            <w:tcBorders>
              <w:top w:val="nil"/>
              <w:left w:val="nil"/>
              <w:bottom w:val="single" w:color="auto" w:sz="4" w:space="0"/>
              <w:right w:val="single" w:color="auto" w:sz="4" w:space="0"/>
            </w:tcBorders>
            <w:vAlign w:val="center"/>
          </w:tcPr>
          <w:p w14:paraId="68F9BE9D">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主编（窦科峰，王德盛，李霄）</w:t>
            </w:r>
          </w:p>
        </w:tc>
      </w:tr>
      <w:tr w14:paraId="7D8A043A">
        <w:tblPrEx>
          <w:tblCellMar>
            <w:top w:w="0" w:type="dxa"/>
            <w:left w:w="108" w:type="dxa"/>
            <w:bottom w:w="0" w:type="dxa"/>
            <w:right w:w="108" w:type="dxa"/>
          </w:tblCellMar>
        </w:tblPrEx>
        <w:trPr>
          <w:trHeight w:val="7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3E41D5C0">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3</w:t>
            </w:r>
          </w:p>
        </w:tc>
        <w:tc>
          <w:tcPr>
            <w:tcW w:w="1418" w:type="dxa"/>
            <w:tcBorders>
              <w:top w:val="nil"/>
              <w:left w:val="nil"/>
              <w:bottom w:val="single" w:color="auto" w:sz="4" w:space="0"/>
              <w:right w:val="single" w:color="auto" w:sz="4" w:space="0"/>
            </w:tcBorders>
            <w:shd w:val="clear" w:color="auto" w:fill="auto"/>
            <w:noWrap/>
            <w:vAlign w:val="center"/>
          </w:tcPr>
          <w:p w14:paraId="6A497937">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腹部创伤诊治思考</w:t>
            </w:r>
          </w:p>
        </w:tc>
        <w:tc>
          <w:tcPr>
            <w:tcW w:w="1701" w:type="dxa"/>
            <w:tcBorders>
              <w:top w:val="nil"/>
              <w:left w:val="nil"/>
              <w:bottom w:val="single" w:color="auto" w:sz="4" w:space="0"/>
              <w:right w:val="single" w:color="auto" w:sz="4" w:space="0"/>
            </w:tcBorders>
            <w:shd w:val="clear" w:color="auto" w:fill="auto"/>
            <w:noWrap/>
            <w:vAlign w:val="center"/>
          </w:tcPr>
          <w:p w14:paraId="1C5E2BD5">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人民军医出版社</w:t>
            </w:r>
          </w:p>
        </w:tc>
        <w:tc>
          <w:tcPr>
            <w:tcW w:w="709" w:type="dxa"/>
            <w:tcBorders>
              <w:top w:val="nil"/>
              <w:left w:val="nil"/>
              <w:bottom w:val="single" w:color="auto" w:sz="4" w:space="0"/>
              <w:right w:val="single" w:color="auto" w:sz="4" w:space="0"/>
            </w:tcBorders>
            <w:shd w:val="clear" w:color="auto" w:fill="auto"/>
            <w:noWrap/>
            <w:vAlign w:val="center"/>
          </w:tcPr>
          <w:p w14:paraId="1B361859">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2013</w:t>
            </w:r>
          </w:p>
        </w:tc>
        <w:tc>
          <w:tcPr>
            <w:tcW w:w="850" w:type="dxa"/>
            <w:tcBorders>
              <w:top w:val="nil"/>
              <w:left w:val="nil"/>
              <w:bottom w:val="single" w:color="auto" w:sz="4" w:space="0"/>
              <w:right w:val="single" w:color="auto" w:sz="4" w:space="0"/>
            </w:tcBorders>
            <w:shd w:val="clear" w:color="auto" w:fill="auto"/>
            <w:noWrap/>
            <w:vAlign w:val="center"/>
          </w:tcPr>
          <w:p w14:paraId="104102B5">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北京</w:t>
            </w:r>
          </w:p>
        </w:tc>
        <w:tc>
          <w:tcPr>
            <w:tcW w:w="851" w:type="dxa"/>
            <w:tcBorders>
              <w:top w:val="nil"/>
              <w:left w:val="nil"/>
              <w:bottom w:val="single" w:color="auto" w:sz="4" w:space="0"/>
              <w:right w:val="single" w:color="auto" w:sz="4" w:space="0"/>
            </w:tcBorders>
            <w:shd w:val="clear" w:color="auto" w:fill="auto"/>
            <w:noWrap/>
            <w:vAlign w:val="center"/>
          </w:tcPr>
          <w:p w14:paraId="4600BEE8">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主编</w:t>
            </w:r>
          </w:p>
        </w:tc>
        <w:tc>
          <w:tcPr>
            <w:tcW w:w="3402" w:type="dxa"/>
            <w:tcBorders>
              <w:top w:val="nil"/>
              <w:left w:val="nil"/>
              <w:bottom w:val="single" w:color="auto" w:sz="4" w:space="0"/>
              <w:right w:val="single" w:color="auto" w:sz="4" w:space="0"/>
            </w:tcBorders>
            <w:vAlign w:val="center"/>
          </w:tcPr>
          <w:p w14:paraId="42FF7E6F">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主编（李开宗，窦科峰）</w:t>
            </w:r>
          </w:p>
        </w:tc>
      </w:tr>
      <w:tr w14:paraId="1BF501A0">
        <w:tblPrEx>
          <w:tblCellMar>
            <w:top w:w="0" w:type="dxa"/>
            <w:left w:w="108" w:type="dxa"/>
            <w:bottom w:w="0" w:type="dxa"/>
            <w:right w:w="108" w:type="dxa"/>
          </w:tblCellMar>
        </w:tblPrEx>
        <w:trPr>
          <w:trHeight w:val="7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44795B46">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4</w:t>
            </w:r>
          </w:p>
        </w:tc>
        <w:tc>
          <w:tcPr>
            <w:tcW w:w="1418" w:type="dxa"/>
            <w:tcBorders>
              <w:top w:val="nil"/>
              <w:left w:val="nil"/>
              <w:bottom w:val="single" w:color="auto" w:sz="4" w:space="0"/>
              <w:right w:val="single" w:color="auto" w:sz="4" w:space="0"/>
            </w:tcBorders>
            <w:shd w:val="clear" w:color="auto" w:fill="auto"/>
            <w:noWrap/>
            <w:vAlign w:val="center"/>
          </w:tcPr>
          <w:p w14:paraId="56B76B7A">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肝脏疾病与肝移植指南</w:t>
            </w:r>
          </w:p>
        </w:tc>
        <w:tc>
          <w:tcPr>
            <w:tcW w:w="1701" w:type="dxa"/>
            <w:tcBorders>
              <w:top w:val="nil"/>
              <w:left w:val="nil"/>
              <w:bottom w:val="single" w:color="auto" w:sz="4" w:space="0"/>
              <w:right w:val="single" w:color="auto" w:sz="4" w:space="0"/>
            </w:tcBorders>
            <w:shd w:val="clear" w:color="auto" w:fill="auto"/>
            <w:noWrap/>
            <w:vAlign w:val="center"/>
          </w:tcPr>
          <w:p w14:paraId="3756728F">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陕西人民出版社</w:t>
            </w:r>
          </w:p>
        </w:tc>
        <w:tc>
          <w:tcPr>
            <w:tcW w:w="709" w:type="dxa"/>
            <w:tcBorders>
              <w:top w:val="nil"/>
              <w:left w:val="nil"/>
              <w:bottom w:val="single" w:color="auto" w:sz="4" w:space="0"/>
              <w:right w:val="single" w:color="auto" w:sz="4" w:space="0"/>
            </w:tcBorders>
            <w:shd w:val="clear" w:color="auto" w:fill="auto"/>
            <w:noWrap/>
            <w:vAlign w:val="center"/>
          </w:tcPr>
          <w:p w14:paraId="25194123">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2008</w:t>
            </w:r>
          </w:p>
        </w:tc>
        <w:tc>
          <w:tcPr>
            <w:tcW w:w="850" w:type="dxa"/>
            <w:tcBorders>
              <w:top w:val="nil"/>
              <w:left w:val="nil"/>
              <w:bottom w:val="single" w:color="auto" w:sz="4" w:space="0"/>
              <w:right w:val="single" w:color="auto" w:sz="4" w:space="0"/>
            </w:tcBorders>
            <w:shd w:val="clear" w:color="auto" w:fill="auto"/>
            <w:noWrap/>
            <w:vAlign w:val="center"/>
          </w:tcPr>
          <w:p w14:paraId="5669E553">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西安</w:t>
            </w:r>
          </w:p>
        </w:tc>
        <w:tc>
          <w:tcPr>
            <w:tcW w:w="851" w:type="dxa"/>
            <w:tcBorders>
              <w:top w:val="nil"/>
              <w:left w:val="nil"/>
              <w:bottom w:val="single" w:color="auto" w:sz="4" w:space="0"/>
              <w:right w:val="single" w:color="auto" w:sz="4" w:space="0"/>
            </w:tcBorders>
            <w:shd w:val="clear" w:color="auto" w:fill="auto"/>
            <w:noWrap/>
            <w:vAlign w:val="center"/>
          </w:tcPr>
          <w:p w14:paraId="00EB548E">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主编</w:t>
            </w:r>
          </w:p>
        </w:tc>
        <w:tc>
          <w:tcPr>
            <w:tcW w:w="3402" w:type="dxa"/>
            <w:tcBorders>
              <w:top w:val="nil"/>
              <w:left w:val="nil"/>
              <w:bottom w:val="single" w:color="auto" w:sz="4" w:space="0"/>
              <w:right w:val="single" w:color="auto" w:sz="4" w:space="0"/>
            </w:tcBorders>
            <w:vAlign w:val="center"/>
          </w:tcPr>
          <w:p w14:paraId="1E2A1D6B">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主编（窦科峰，王德盛）</w:t>
            </w:r>
          </w:p>
        </w:tc>
      </w:tr>
      <w:tr w14:paraId="00482CC1">
        <w:tblPrEx>
          <w:tblCellMar>
            <w:top w:w="0" w:type="dxa"/>
            <w:left w:w="108" w:type="dxa"/>
            <w:bottom w:w="0" w:type="dxa"/>
            <w:right w:w="108" w:type="dxa"/>
          </w:tblCellMar>
        </w:tblPrEx>
        <w:trPr>
          <w:trHeight w:val="7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1A6931E5">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5</w:t>
            </w:r>
          </w:p>
        </w:tc>
        <w:tc>
          <w:tcPr>
            <w:tcW w:w="1418" w:type="dxa"/>
            <w:tcBorders>
              <w:top w:val="nil"/>
              <w:left w:val="nil"/>
              <w:bottom w:val="single" w:color="auto" w:sz="4" w:space="0"/>
              <w:right w:val="single" w:color="auto" w:sz="4" w:space="0"/>
            </w:tcBorders>
            <w:shd w:val="clear" w:color="auto" w:fill="auto"/>
            <w:noWrap/>
            <w:vAlign w:val="center"/>
          </w:tcPr>
          <w:p w14:paraId="4A32DBE0">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急腹症诊治临床思考</w:t>
            </w:r>
          </w:p>
        </w:tc>
        <w:tc>
          <w:tcPr>
            <w:tcW w:w="1701" w:type="dxa"/>
            <w:tcBorders>
              <w:top w:val="nil"/>
              <w:left w:val="nil"/>
              <w:bottom w:val="single" w:color="auto" w:sz="4" w:space="0"/>
              <w:right w:val="single" w:color="auto" w:sz="4" w:space="0"/>
            </w:tcBorders>
            <w:shd w:val="clear" w:color="auto" w:fill="auto"/>
            <w:noWrap/>
            <w:vAlign w:val="center"/>
          </w:tcPr>
          <w:p w14:paraId="79C73074">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人民军医出版社</w:t>
            </w:r>
          </w:p>
        </w:tc>
        <w:tc>
          <w:tcPr>
            <w:tcW w:w="709" w:type="dxa"/>
            <w:tcBorders>
              <w:top w:val="nil"/>
              <w:left w:val="nil"/>
              <w:bottom w:val="single" w:color="auto" w:sz="4" w:space="0"/>
              <w:right w:val="single" w:color="auto" w:sz="4" w:space="0"/>
            </w:tcBorders>
            <w:shd w:val="clear" w:color="auto" w:fill="auto"/>
            <w:noWrap/>
            <w:vAlign w:val="center"/>
          </w:tcPr>
          <w:p w14:paraId="1B18FD3C">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2011</w:t>
            </w:r>
          </w:p>
        </w:tc>
        <w:tc>
          <w:tcPr>
            <w:tcW w:w="850" w:type="dxa"/>
            <w:tcBorders>
              <w:top w:val="nil"/>
              <w:left w:val="nil"/>
              <w:bottom w:val="single" w:color="auto" w:sz="4" w:space="0"/>
              <w:right w:val="single" w:color="auto" w:sz="4" w:space="0"/>
            </w:tcBorders>
            <w:shd w:val="clear" w:color="auto" w:fill="auto"/>
            <w:noWrap/>
            <w:vAlign w:val="center"/>
          </w:tcPr>
          <w:p w14:paraId="415D44B7">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北京</w:t>
            </w:r>
          </w:p>
        </w:tc>
        <w:tc>
          <w:tcPr>
            <w:tcW w:w="851" w:type="dxa"/>
            <w:tcBorders>
              <w:top w:val="nil"/>
              <w:left w:val="nil"/>
              <w:bottom w:val="single" w:color="auto" w:sz="4" w:space="0"/>
              <w:right w:val="single" w:color="auto" w:sz="4" w:space="0"/>
            </w:tcBorders>
            <w:shd w:val="clear" w:color="auto" w:fill="auto"/>
            <w:noWrap/>
            <w:vAlign w:val="center"/>
          </w:tcPr>
          <w:p w14:paraId="1F49DB8F">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主编</w:t>
            </w:r>
          </w:p>
        </w:tc>
        <w:tc>
          <w:tcPr>
            <w:tcW w:w="3402" w:type="dxa"/>
            <w:tcBorders>
              <w:top w:val="nil"/>
              <w:left w:val="nil"/>
              <w:bottom w:val="single" w:color="auto" w:sz="4" w:space="0"/>
              <w:right w:val="single" w:color="auto" w:sz="4" w:space="0"/>
            </w:tcBorders>
            <w:vAlign w:val="center"/>
          </w:tcPr>
          <w:p w14:paraId="3B6E6997">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主编（李开宗，窦科峰）</w:t>
            </w:r>
          </w:p>
        </w:tc>
      </w:tr>
      <w:tr w14:paraId="50F9CC7E">
        <w:tblPrEx>
          <w:tblCellMar>
            <w:top w:w="0" w:type="dxa"/>
            <w:left w:w="108" w:type="dxa"/>
            <w:bottom w:w="0" w:type="dxa"/>
            <w:right w:w="108" w:type="dxa"/>
          </w:tblCellMar>
        </w:tblPrEx>
        <w:trPr>
          <w:trHeight w:val="7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56DA3900">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6</w:t>
            </w:r>
          </w:p>
        </w:tc>
        <w:tc>
          <w:tcPr>
            <w:tcW w:w="1418" w:type="dxa"/>
            <w:tcBorders>
              <w:top w:val="nil"/>
              <w:left w:val="nil"/>
              <w:bottom w:val="single" w:color="auto" w:sz="4" w:space="0"/>
              <w:right w:val="single" w:color="auto" w:sz="4" w:space="0"/>
            </w:tcBorders>
            <w:shd w:val="clear" w:color="auto" w:fill="auto"/>
            <w:noWrap/>
            <w:vAlign w:val="center"/>
          </w:tcPr>
          <w:p w14:paraId="7966410D">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普通外科热点专题讲座</w:t>
            </w:r>
          </w:p>
        </w:tc>
        <w:tc>
          <w:tcPr>
            <w:tcW w:w="1701" w:type="dxa"/>
            <w:tcBorders>
              <w:top w:val="nil"/>
              <w:left w:val="nil"/>
              <w:bottom w:val="single" w:color="auto" w:sz="4" w:space="0"/>
              <w:right w:val="single" w:color="auto" w:sz="4" w:space="0"/>
            </w:tcBorders>
            <w:shd w:val="clear" w:color="auto" w:fill="auto"/>
            <w:noWrap/>
            <w:vAlign w:val="center"/>
          </w:tcPr>
          <w:p w14:paraId="653C4A2A">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人民军医出版社</w:t>
            </w:r>
          </w:p>
        </w:tc>
        <w:tc>
          <w:tcPr>
            <w:tcW w:w="709" w:type="dxa"/>
            <w:tcBorders>
              <w:top w:val="nil"/>
              <w:left w:val="nil"/>
              <w:bottom w:val="single" w:color="auto" w:sz="4" w:space="0"/>
              <w:right w:val="single" w:color="auto" w:sz="4" w:space="0"/>
            </w:tcBorders>
            <w:shd w:val="clear" w:color="auto" w:fill="auto"/>
            <w:noWrap/>
            <w:vAlign w:val="center"/>
          </w:tcPr>
          <w:p w14:paraId="53DDFB46">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2010</w:t>
            </w:r>
          </w:p>
        </w:tc>
        <w:tc>
          <w:tcPr>
            <w:tcW w:w="850" w:type="dxa"/>
            <w:tcBorders>
              <w:top w:val="nil"/>
              <w:left w:val="nil"/>
              <w:bottom w:val="single" w:color="auto" w:sz="4" w:space="0"/>
              <w:right w:val="single" w:color="auto" w:sz="4" w:space="0"/>
            </w:tcBorders>
            <w:shd w:val="clear" w:color="auto" w:fill="auto"/>
            <w:noWrap/>
            <w:vAlign w:val="center"/>
          </w:tcPr>
          <w:p w14:paraId="165B8F1E">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北京</w:t>
            </w:r>
          </w:p>
        </w:tc>
        <w:tc>
          <w:tcPr>
            <w:tcW w:w="851" w:type="dxa"/>
            <w:tcBorders>
              <w:top w:val="nil"/>
              <w:left w:val="nil"/>
              <w:bottom w:val="single" w:color="auto" w:sz="4" w:space="0"/>
              <w:right w:val="single" w:color="auto" w:sz="4" w:space="0"/>
            </w:tcBorders>
            <w:shd w:val="clear" w:color="auto" w:fill="auto"/>
            <w:noWrap/>
            <w:vAlign w:val="center"/>
          </w:tcPr>
          <w:p w14:paraId="4932F75B">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主编</w:t>
            </w:r>
          </w:p>
        </w:tc>
        <w:tc>
          <w:tcPr>
            <w:tcW w:w="3402" w:type="dxa"/>
            <w:tcBorders>
              <w:top w:val="nil"/>
              <w:left w:val="nil"/>
              <w:bottom w:val="single" w:color="auto" w:sz="4" w:space="0"/>
              <w:right w:val="single" w:color="auto" w:sz="4" w:space="0"/>
            </w:tcBorders>
            <w:vAlign w:val="center"/>
          </w:tcPr>
          <w:p w14:paraId="29C321F8">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主编（李开宗，窦科峰）</w:t>
            </w:r>
          </w:p>
        </w:tc>
      </w:tr>
      <w:tr w14:paraId="41735103">
        <w:tblPrEx>
          <w:tblCellMar>
            <w:top w:w="0" w:type="dxa"/>
            <w:left w:w="108" w:type="dxa"/>
            <w:bottom w:w="0" w:type="dxa"/>
            <w:right w:w="108" w:type="dxa"/>
          </w:tblCellMar>
        </w:tblPrEx>
        <w:trPr>
          <w:trHeight w:val="7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2F7C4DBF">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7</w:t>
            </w:r>
          </w:p>
        </w:tc>
        <w:tc>
          <w:tcPr>
            <w:tcW w:w="1418" w:type="dxa"/>
            <w:tcBorders>
              <w:top w:val="nil"/>
              <w:left w:val="nil"/>
              <w:bottom w:val="single" w:color="auto" w:sz="4" w:space="0"/>
              <w:right w:val="single" w:color="auto" w:sz="4" w:space="0"/>
            </w:tcBorders>
            <w:shd w:val="clear" w:color="auto" w:fill="auto"/>
            <w:noWrap/>
            <w:vAlign w:val="center"/>
          </w:tcPr>
          <w:p w14:paraId="62420350">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普通外科难点疑点问题解析</w:t>
            </w:r>
          </w:p>
        </w:tc>
        <w:tc>
          <w:tcPr>
            <w:tcW w:w="1701" w:type="dxa"/>
            <w:tcBorders>
              <w:top w:val="nil"/>
              <w:left w:val="nil"/>
              <w:bottom w:val="single" w:color="auto" w:sz="4" w:space="0"/>
              <w:right w:val="single" w:color="auto" w:sz="4" w:space="0"/>
            </w:tcBorders>
            <w:shd w:val="clear" w:color="auto" w:fill="auto"/>
            <w:vAlign w:val="center"/>
          </w:tcPr>
          <w:p w14:paraId="360F848A">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人民军医出版社</w:t>
            </w:r>
          </w:p>
        </w:tc>
        <w:tc>
          <w:tcPr>
            <w:tcW w:w="709" w:type="dxa"/>
            <w:tcBorders>
              <w:top w:val="nil"/>
              <w:left w:val="nil"/>
              <w:bottom w:val="single" w:color="auto" w:sz="4" w:space="0"/>
              <w:right w:val="single" w:color="auto" w:sz="4" w:space="0"/>
            </w:tcBorders>
            <w:shd w:val="clear" w:color="auto" w:fill="auto"/>
            <w:noWrap/>
            <w:vAlign w:val="center"/>
          </w:tcPr>
          <w:p w14:paraId="2D303807">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2008</w:t>
            </w:r>
          </w:p>
        </w:tc>
        <w:tc>
          <w:tcPr>
            <w:tcW w:w="850" w:type="dxa"/>
            <w:tcBorders>
              <w:top w:val="nil"/>
              <w:left w:val="nil"/>
              <w:bottom w:val="single" w:color="auto" w:sz="4" w:space="0"/>
              <w:right w:val="single" w:color="auto" w:sz="4" w:space="0"/>
            </w:tcBorders>
            <w:shd w:val="clear" w:color="auto" w:fill="auto"/>
            <w:noWrap/>
            <w:vAlign w:val="center"/>
          </w:tcPr>
          <w:p w14:paraId="58DD49F6">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北京</w:t>
            </w:r>
          </w:p>
        </w:tc>
        <w:tc>
          <w:tcPr>
            <w:tcW w:w="851" w:type="dxa"/>
            <w:tcBorders>
              <w:top w:val="nil"/>
              <w:left w:val="nil"/>
              <w:bottom w:val="single" w:color="auto" w:sz="4" w:space="0"/>
              <w:right w:val="single" w:color="auto" w:sz="4" w:space="0"/>
            </w:tcBorders>
            <w:shd w:val="clear" w:color="auto" w:fill="auto"/>
            <w:noWrap/>
            <w:vAlign w:val="center"/>
          </w:tcPr>
          <w:p w14:paraId="7AAD3FA1">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主编</w:t>
            </w:r>
          </w:p>
        </w:tc>
        <w:tc>
          <w:tcPr>
            <w:tcW w:w="3402" w:type="dxa"/>
            <w:tcBorders>
              <w:top w:val="nil"/>
              <w:left w:val="nil"/>
              <w:bottom w:val="single" w:color="auto" w:sz="4" w:space="0"/>
              <w:right w:val="single" w:color="auto" w:sz="4" w:space="0"/>
            </w:tcBorders>
            <w:vAlign w:val="center"/>
          </w:tcPr>
          <w:p w14:paraId="15A7CCD7">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主编（李开宗，窦科峰，王为忠，王岭）</w:t>
            </w:r>
          </w:p>
        </w:tc>
      </w:tr>
      <w:tr w14:paraId="47DD87EA">
        <w:tblPrEx>
          <w:tblCellMar>
            <w:top w:w="0" w:type="dxa"/>
            <w:left w:w="108" w:type="dxa"/>
            <w:bottom w:w="0" w:type="dxa"/>
            <w:right w:w="108" w:type="dxa"/>
          </w:tblCellMar>
        </w:tblPrEx>
        <w:trPr>
          <w:trHeight w:val="7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4ED60803">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8</w:t>
            </w:r>
          </w:p>
        </w:tc>
        <w:tc>
          <w:tcPr>
            <w:tcW w:w="1418" w:type="dxa"/>
            <w:tcBorders>
              <w:top w:val="nil"/>
              <w:left w:val="nil"/>
              <w:bottom w:val="single" w:color="auto" w:sz="4" w:space="0"/>
              <w:right w:val="single" w:color="auto" w:sz="4" w:space="0"/>
            </w:tcBorders>
            <w:shd w:val="clear" w:color="auto" w:fill="auto"/>
            <w:noWrap/>
            <w:vAlign w:val="center"/>
          </w:tcPr>
          <w:p w14:paraId="37266B31">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活体肝脏移植</w:t>
            </w:r>
          </w:p>
        </w:tc>
        <w:tc>
          <w:tcPr>
            <w:tcW w:w="1701" w:type="dxa"/>
            <w:tcBorders>
              <w:top w:val="nil"/>
              <w:left w:val="nil"/>
              <w:bottom w:val="single" w:color="auto" w:sz="4" w:space="0"/>
              <w:right w:val="single" w:color="auto" w:sz="4" w:space="0"/>
            </w:tcBorders>
            <w:shd w:val="clear" w:color="auto" w:fill="auto"/>
            <w:noWrap/>
            <w:vAlign w:val="center"/>
          </w:tcPr>
          <w:p w14:paraId="5DADAFA8">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解放军卫生音像出版社</w:t>
            </w:r>
          </w:p>
        </w:tc>
        <w:tc>
          <w:tcPr>
            <w:tcW w:w="709" w:type="dxa"/>
            <w:tcBorders>
              <w:top w:val="nil"/>
              <w:left w:val="nil"/>
              <w:bottom w:val="single" w:color="auto" w:sz="4" w:space="0"/>
              <w:right w:val="single" w:color="auto" w:sz="4" w:space="0"/>
            </w:tcBorders>
            <w:shd w:val="clear" w:color="auto" w:fill="auto"/>
            <w:noWrap/>
            <w:vAlign w:val="center"/>
          </w:tcPr>
          <w:p w14:paraId="132EADC1">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2006</w:t>
            </w:r>
          </w:p>
        </w:tc>
        <w:tc>
          <w:tcPr>
            <w:tcW w:w="850" w:type="dxa"/>
            <w:tcBorders>
              <w:top w:val="nil"/>
              <w:left w:val="nil"/>
              <w:bottom w:val="single" w:color="auto" w:sz="4" w:space="0"/>
              <w:right w:val="single" w:color="auto" w:sz="4" w:space="0"/>
            </w:tcBorders>
            <w:shd w:val="clear" w:color="auto" w:fill="auto"/>
            <w:noWrap/>
            <w:vAlign w:val="center"/>
          </w:tcPr>
          <w:p w14:paraId="5C8AC3CD">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北京</w:t>
            </w:r>
          </w:p>
        </w:tc>
        <w:tc>
          <w:tcPr>
            <w:tcW w:w="851" w:type="dxa"/>
            <w:tcBorders>
              <w:top w:val="nil"/>
              <w:left w:val="nil"/>
              <w:bottom w:val="single" w:color="auto" w:sz="4" w:space="0"/>
              <w:right w:val="single" w:color="auto" w:sz="4" w:space="0"/>
            </w:tcBorders>
            <w:shd w:val="clear" w:color="auto" w:fill="auto"/>
            <w:noWrap/>
            <w:vAlign w:val="center"/>
          </w:tcPr>
          <w:p w14:paraId="0FDB56C7">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主编</w:t>
            </w:r>
          </w:p>
        </w:tc>
        <w:tc>
          <w:tcPr>
            <w:tcW w:w="3402" w:type="dxa"/>
            <w:tcBorders>
              <w:top w:val="nil"/>
              <w:left w:val="nil"/>
              <w:bottom w:val="single" w:color="auto" w:sz="4" w:space="0"/>
              <w:right w:val="single" w:color="auto" w:sz="4" w:space="0"/>
            </w:tcBorders>
            <w:vAlign w:val="center"/>
          </w:tcPr>
          <w:p w14:paraId="67F59E02">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主编（窦科峰，王德盛）</w:t>
            </w:r>
          </w:p>
        </w:tc>
      </w:tr>
      <w:tr w14:paraId="42E88E59">
        <w:tblPrEx>
          <w:tblCellMar>
            <w:top w:w="0" w:type="dxa"/>
            <w:left w:w="108" w:type="dxa"/>
            <w:bottom w:w="0" w:type="dxa"/>
            <w:right w:w="108" w:type="dxa"/>
          </w:tblCellMar>
        </w:tblPrEx>
        <w:trPr>
          <w:trHeight w:val="7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4D26A586">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9</w:t>
            </w:r>
          </w:p>
        </w:tc>
        <w:tc>
          <w:tcPr>
            <w:tcW w:w="1418" w:type="dxa"/>
            <w:tcBorders>
              <w:top w:val="nil"/>
              <w:left w:val="nil"/>
              <w:bottom w:val="single" w:color="auto" w:sz="4" w:space="0"/>
              <w:right w:val="single" w:color="auto" w:sz="4" w:space="0"/>
            </w:tcBorders>
            <w:shd w:val="clear" w:color="auto" w:fill="auto"/>
            <w:noWrap/>
            <w:vAlign w:val="center"/>
          </w:tcPr>
          <w:p w14:paraId="4EB7F5E3">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外科学</w:t>
            </w:r>
          </w:p>
        </w:tc>
        <w:tc>
          <w:tcPr>
            <w:tcW w:w="1701" w:type="dxa"/>
            <w:tcBorders>
              <w:top w:val="nil"/>
              <w:left w:val="nil"/>
              <w:bottom w:val="single" w:color="auto" w:sz="4" w:space="0"/>
              <w:right w:val="single" w:color="auto" w:sz="4" w:space="0"/>
            </w:tcBorders>
            <w:shd w:val="clear" w:color="auto" w:fill="auto"/>
            <w:vAlign w:val="center"/>
          </w:tcPr>
          <w:p w14:paraId="7816099F">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高等教育出版社</w:t>
            </w:r>
          </w:p>
        </w:tc>
        <w:tc>
          <w:tcPr>
            <w:tcW w:w="709" w:type="dxa"/>
            <w:tcBorders>
              <w:top w:val="nil"/>
              <w:left w:val="nil"/>
              <w:bottom w:val="single" w:color="auto" w:sz="4" w:space="0"/>
              <w:right w:val="single" w:color="auto" w:sz="4" w:space="0"/>
            </w:tcBorders>
            <w:shd w:val="clear" w:color="auto" w:fill="auto"/>
            <w:noWrap/>
            <w:vAlign w:val="center"/>
          </w:tcPr>
          <w:p w14:paraId="68BE167E">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2001</w:t>
            </w:r>
          </w:p>
        </w:tc>
        <w:tc>
          <w:tcPr>
            <w:tcW w:w="850" w:type="dxa"/>
            <w:tcBorders>
              <w:top w:val="nil"/>
              <w:left w:val="nil"/>
              <w:bottom w:val="single" w:color="auto" w:sz="4" w:space="0"/>
              <w:right w:val="single" w:color="auto" w:sz="4" w:space="0"/>
            </w:tcBorders>
            <w:shd w:val="clear" w:color="auto" w:fill="auto"/>
            <w:noWrap/>
            <w:vAlign w:val="center"/>
          </w:tcPr>
          <w:p w14:paraId="380134FE">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北京</w:t>
            </w:r>
          </w:p>
        </w:tc>
        <w:tc>
          <w:tcPr>
            <w:tcW w:w="851" w:type="dxa"/>
            <w:tcBorders>
              <w:top w:val="nil"/>
              <w:left w:val="nil"/>
              <w:bottom w:val="single" w:color="auto" w:sz="4" w:space="0"/>
              <w:right w:val="single" w:color="auto" w:sz="4" w:space="0"/>
            </w:tcBorders>
            <w:shd w:val="clear" w:color="auto" w:fill="auto"/>
            <w:noWrap/>
            <w:vAlign w:val="center"/>
          </w:tcPr>
          <w:p w14:paraId="280A752E">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副主编</w:t>
            </w:r>
          </w:p>
        </w:tc>
        <w:tc>
          <w:tcPr>
            <w:tcW w:w="3402" w:type="dxa"/>
            <w:tcBorders>
              <w:top w:val="nil"/>
              <w:left w:val="nil"/>
              <w:bottom w:val="single" w:color="auto" w:sz="4" w:space="0"/>
              <w:right w:val="single" w:color="auto" w:sz="4" w:space="0"/>
            </w:tcBorders>
            <w:vAlign w:val="center"/>
          </w:tcPr>
          <w:p w14:paraId="2F81E070">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主编（李开宗，易声禹）；副主编（刘维永，黄耀添，窦科峰，章翔）</w:t>
            </w:r>
          </w:p>
        </w:tc>
      </w:tr>
      <w:tr w14:paraId="07F0E96E">
        <w:tblPrEx>
          <w:tblCellMar>
            <w:top w:w="0" w:type="dxa"/>
            <w:left w:w="108" w:type="dxa"/>
            <w:bottom w:w="0" w:type="dxa"/>
            <w:right w:w="108" w:type="dxa"/>
          </w:tblCellMar>
        </w:tblPrEx>
        <w:trPr>
          <w:trHeight w:val="7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5ADB21D2">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10</w:t>
            </w:r>
          </w:p>
        </w:tc>
        <w:tc>
          <w:tcPr>
            <w:tcW w:w="1418" w:type="dxa"/>
            <w:tcBorders>
              <w:top w:val="nil"/>
              <w:left w:val="nil"/>
              <w:bottom w:val="single" w:color="auto" w:sz="4" w:space="0"/>
              <w:right w:val="single" w:color="auto" w:sz="4" w:space="0"/>
            </w:tcBorders>
            <w:shd w:val="clear" w:color="auto" w:fill="auto"/>
            <w:noWrap/>
            <w:vAlign w:val="center"/>
          </w:tcPr>
          <w:p w14:paraId="12CC96B5">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临床活体肝移植学</w:t>
            </w:r>
          </w:p>
        </w:tc>
        <w:tc>
          <w:tcPr>
            <w:tcW w:w="1701" w:type="dxa"/>
            <w:tcBorders>
              <w:top w:val="nil"/>
              <w:left w:val="nil"/>
              <w:bottom w:val="single" w:color="auto" w:sz="4" w:space="0"/>
              <w:right w:val="single" w:color="auto" w:sz="4" w:space="0"/>
            </w:tcBorders>
            <w:shd w:val="clear" w:color="auto" w:fill="auto"/>
            <w:noWrap/>
            <w:vAlign w:val="center"/>
          </w:tcPr>
          <w:p w14:paraId="6C132D7A">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人民军医出版社</w:t>
            </w:r>
          </w:p>
        </w:tc>
        <w:tc>
          <w:tcPr>
            <w:tcW w:w="709" w:type="dxa"/>
            <w:tcBorders>
              <w:top w:val="nil"/>
              <w:left w:val="nil"/>
              <w:bottom w:val="single" w:color="auto" w:sz="4" w:space="0"/>
              <w:right w:val="single" w:color="auto" w:sz="4" w:space="0"/>
            </w:tcBorders>
            <w:shd w:val="clear" w:color="auto" w:fill="auto"/>
            <w:noWrap/>
            <w:vAlign w:val="center"/>
          </w:tcPr>
          <w:p w14:paraId="14DDB5EA">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1999</w:t>
            </w:r>
          </w:p>
        </w:tc>
        <w:tc>
          <w:tcPr>
            <w:tcW w:w="850" w:type="dxa"/>
            <w:tcBorders>
              <w:top w:val="nil"/>
              <w:left w:val="nil"/>
              <w:bottom w:val="single" w:color="auto" w:sz="4" w:space="0"/>
              <w:right w:val="single" w:color="auto" w:sz="4" w:space="0"/>
            </w:tcBorders>
            <w:shd w:val="clear" w:color="auto" w:fill="auto"/>
            <w:noWrap/>
            <w:vAlign w:val="center"/>
          </w:tcPr>
          <w:p w14:paraId="3BF65971">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北京</w:t>
            </w:r>
          </w:p>
        </w:tc>
        <w:tc>
          <w:tcPr>
            <w:tcW w:w="851" w:type="dxa"/>
            <w:tcBorders>
              <w:top w:val="nil"/>
              <w:left w:val="nil"/>
              <w:bottom w:val="single" w:color="auto" w:sz="4" w:space="0"/>
              <w:right w:val="single" w:color="auto" w:sz="4" w:space="0"/>
            </w:tcBorders>
            <w:shd w:val="clear" w:color="auto" w:fill="auto"/>
            <w:noWrap/>
            <w:vAlign w:val="center"/>
          </w:tcPr>
          <w:p w14:paraId="69BD99A6">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副主编</w:t>
            </w:r>
          </w:p>
        </w:tc>
        <w:tc>
          <w:tcPr>
            <w:tcW w:w="3402" w:type="dxa"/>
            <w:tcBorders>
              <w:top w:val="nil"/>
              <w:left w:val="nil"/>
              <w:bottom w:val="single" w:color="auto" w:sz="4" w:space="0"/>
              <w:right w:val="single" w:color="auto" w:sz="4" w:space="0"/>
            </w:tcBorders>
            <w:vAlign w:val="center"/>
          </w:tcPr>
          <w:p w14:paraId="0FA0E016">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主编（管文贤，李开宗）；副主编（窦科峰）</w:t>
            </w:r>
          </w:p>
        </w:tc>
      </w:tr>
      <w:tr w14:paraId="705BEF08">
        <w:tblPrEx>
          <w:tblCellMar>
            <w:top w:w="0" w:type="dxa"/>
            <w:left w:w="108" w:type="dxa"/>
            <w:bottom w:w="0" w:type="dxa"/>
            <w:right w:w="108" w:type="dxa"/>
          </w:tblCellMar>
        </w:tblPrEx>
        <w:trPr>
          <w:trHeight w:val="7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5B8BF401">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11</w:t>
            </w:r>
          </w:p>
        </w:tc>
        <w:tc>
          <w:tcPr>
            <w:tcW w:w="1418" w:type="dxa"/>
            <w:tcBorders>
              <w:top w:val="nil"/>
              <w:left w:val="nil"/>
              <w:bottom w:val="single" w:color="auto" w:sz="4" w:space="0"/>
              <w:right w:val="single" w:color="auto" w:sz="4" w:space="0"/>
            </w:tcBorders>
            <w:shd w:val="clear" w:color="auto" w:fill="auto"/>
            <w:vAlign w:val="center"/>
          </w:tcPr>
          <w:p w14:paraId="6DF14308">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《Somatic stem cells: Methods and Protocol》</w:t>
            </w:r>
          </w:p>
        </w:tc>
        <w:tc>
          <w:tcPr>
            <w:tcW w:w="1701" w:type="dxa"/>
            <w:tcBorders>
              <w:top w:val="nil"/>
              <w:left w:val="nil"/>
              <w:bottom w:val="single" w:color="auto" w:sz="4" w:space="0"/>
              <w:right w:val="single" w:color="auto" w:sz="4" w:space="0"/>
            </w:tcBorders>
            <w:shd w:val="clear" w:color="auto" w:fill="auto"/>
            <w:noWrap/>
            <w:vAlign w:val="center"/>
          </w:tcPr>
          <w:p w14:paraId="4D22820B">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Humana Press</w:t>
            </w:r>
          </w:p>
        </w:tc>
        <w:tc>
          <w:tcPr>
            <w:tcW w:w="709" w:type="dxa"/>
            <w:tcBorders>
              <w:top w:val="nil"/>
              <w:left w:val="nil"/>
              <w:bottom w:val="single" w:color="auto" w:sz="4" w:space="0"/>
              <w:right w:val="single" w:color="auto" w:sz="4" w:space="0"/>
            </w:tcBorders>
            <w:shd w:val="clear" w:color="auto" w:fill="auto"/>
            <w:noWrap/>
            <w:vAlign w:val="center"/>
          </w:tcPr>
          <w:p w14:paraId="0815072F">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2012</w:t>
            </w:r>
          </w:p>
        </w:tc>
        <w:tc>
          <w:tcPr>
            <w:tcW w:w="850" w:type="dxa"/>
            <w:tcBorders>
              <w:top w:val="nil"/>
              <w:left w:val="nil"/>
              <w:bottom w:val="single" w:color="auto" w:sz="4" w:space="0"/>
              <w:right w:val="single" w:color="auto" w:sz="4" w:space="0"/>
            </w:tcBorders>
            <w:shd w:val="clear" w:color="auto" w:fill="auto"/>
            <w:noWrap/>
            <w:vAlign w:val="center"/>
          </w:tcPr>
          <w:p w14:paraId="4423F4F1">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美国</w:t>
            </w:r>
          </w:p>
        </w:tc>
        <w:tc>
          <w:tcPr>
            <w:tcW w:w="851" w:type="dxa"/>
            <w:tcBorders>
              <w:top w:val="nil"/>
              <w:left w:val="nil"/>
              <w:bottom w:val="single" w:color="auto" w:sz="4" w:space="0"/>
              <w:right w:val="single" w:color="auto" w:sz="4" w:space="0"/>
            </w:tcBorders>
            <w:shd w:val="clear" w:color="auto" w:fill="auto"/>
            <w:noWrap/>
            <w:vAlign w:val="center"/>
          </w:tcPr>
          <w:p w14:paraId="5DB70697">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参编</w:t>
            </w:r>
          </w:p>
        </w:tc>
        <w:tc>
          <w:tcPr>
            <w:tcW w:w="3402" w:type="dxa"/>
            <w:tcBorders>
              <w:top w:val="nil"/>
              <w:left w:val="nil"/>
              <w:bottom w:val="single" w:color="auto" w:sz="4" w:space="0"/>
              <w:right w:val="single" w:color="auto" w:sz="4" w:space="0"/>
            </w:tcBorders>
            <w:vAlign w:val="center"/>
          </w:tcPr>
          <w:p w14:paraId="16D28146">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主编（Shree Ram Singh）；Part2024年度提名书预览版III-9参编（Weihui Liu，Nan You，Kefeng Dou）</w:t>
            </w:r>
          </w:p>
        </w:tc>
      </w:tr>
      <w:tr w14:paraId="548D7ABD">
        <w:tblPrEx>
          <w:tblCellMar>
            <w:top w:w="0" w:type="dxa"/>
            <w:left w:w="108" w:type="dxa"/>
            <w:bottom w:w="0" w:type="dxa"/>
            <w:right w:w="108" w:type="dxa"/>
          </w:tblCellMar>
        </w:tblPrEx>
        <w:trPr>
          <w:trHeight w:val="7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58E62D1F">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12</w:t>
            </w:r>
          </w:p>
        </w:tc>
        <w:tc>
          <w:tcPr>
            <w:tcW w:w="1418" w:type="dxa"/>
            <w:tcBorders>
              <w:top w:val="nil"/>
              <w:left w:val="nil"/>
              <w:bottom w:val="single" w:color="auto" w:sz="4" w:space="0"/>
              <w:right w:val="single" w:color="auto" w:sz="4" w:space="0"/>
            </w:tcBorders>
            <w:shd w:val="clear" w:color="auto" w:fill="auto"/>
            <w:vAlign w:val="center"/>
          </w:tcPr>
          <w:p w14:paraId="04C5FA57">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《Cancer Stem Cells: The Cutting Edge》</w:t>
            </w:r>
          </w:p>
        </w:tc>
        <w:tc>
          <w:tcPr>
            <w:tcW w:w="1701" w:type="dxa"/>
            <w:tcBorders>
              <w:top w:val="nil"/>
              <w:left w:val="nil"/>
              <w:bottom w:val="single" w:color="auto" w:sz="4" w:space="0"/>
              <w:right w:val="single" w:color="auto" w:sz="4" w:space="0"/>
            </w:tcBorders>
            <w:shd w:val="clear" w:color="auto" w:fill="auto"/>
            <w:noWrap/>
            <w:vAlign w:val="center"/>
          </w:tcPr>
          <w:p w14:paraId="0A56C5F1">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In-Tech, Open Access Books.</w:t>
            </w:r>
          </w:p>
        </w:tc>
        <w:tc>
          <w:tcPr>
            <w:tcW w:w="709" w:type="dxa"/>
            <w:tcBorders>
              <w:top w:val="nil"/>
              <w:left w:val="nil"/>
              <w:bottom w:val="single" w:color="auto" w:sz="4" w:space="0"/>
              <w:right w:val="single" w:color="auto" w:sz="4" w:space="0"/>
            </w:tcBorders>
            <w:shd w:val="clear" w:color="auto" w:fill="auto"/>
            <w:noWrap/>
            <w:vAlign w:val="center"/>
          </w:tcPr>
          <w:p w14:paraId="1719BFA7">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2011</w:t>
            </w:r>
          </w:p>
        </w:tc>
        <w:tc>
          <w:tcPr>
            <w:tcW w:w="850" w:type="dxa"/>
            <w:tcBorders>
              <w:top w:val="nil"/>
              <w:left w:val="nil"/>
              <w:bottom w:val="single" w:color="auto" w:sz="4" w:space="0"/>
              <w:right w:val="single" w:color="auto" w:sz="4" w:space="0"/>
            </w:tcBorders>
            <w:shd w:val="clear" w:color="auto" w:fill="auto"/>
            <w:noWrap/>
            <w:vAlign w:val="center"/>
          </w:tcPr>
          <w:p w14:paraId="285D2CDB">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克罗地亚</w:t>
            </w:r>
          </w:p>
        </w:tc>
        <w:tc>
          <w:tcPr>
            <w:tcW w:w="851" w:type="dxa"/>
            <w:tcBorders>
              <w:top w:val="nil"/>
              <w:left w:val="nil"/>
              <w:bottom w:val="single" w:color="auto" w:sz="4" w:space="0"/>
              <w:right w:val="single" w:color="auto" w:sz="4" w:space="0"/>
            </w:tcBorders>
            <w:shd w:val="clear" w:color="auto" w:fill="auto"/>
            <w:noWrap/>
            <w:vAlign w:val="center"/>
          </w:tcPr>
          <w:p w14:paraId="4697C6D2">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参编</w:t>
            </w:r>
          </w:p>
        </w:tc>
        <w:tc>
          <w:tcPr>
            <w:tcW w:w="3402" w:type="dxa"/>
            <w:tcBorders>
              <w:top w:val="nil"/>
              <w:left w:val="nil"/>
              <w:bottom w:val="single" w:color="auto" w:sz="4" w:space="0"/>
              <w:right w:val="single" w:color="auto" w:sz="4" w:space="0"/>
            </w:tcBorders>
            <w:vAlign w:val="center"/>
          </w:tcPr>
          <w:p w14:paraId="03B94D1C">
            <w:pPr>
              <w:widowControl/>
              <w:spacing w:after="0" w:line="240" w:lineRule="auto"/>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主编（Stanley Shostak）；Chapter 24参编（Weihui Liu，Nan You，Kefeng Dou）</w:t>
            </w:r>
          </w:p>
        </w:tc>
      </w:tr>
    </w:tbl>
    <w:p w14:paraId="764E23B3">
      <w:pPr>
        <w:widowControl/>
        <w:rPr>
          <w:rFonts w:ascii="Times New Roman" w:hAnsi="Times New Roman" w:cs="Times New Roman"/>
        </w:rPr>
      </w:pPr>
    </w:p>
    <w:p w14:paraId="4E8AEC73">
      <w:pPr>
        <w:widowControl/>
        <w:rPr>
          <w:rFonts w:ascii="Times New Roman" w:hAnsi="Times New Roman" w:cs="Times New Roman"/>
        </w:rPr>
      </w:pPr>
    </w:p>
    <w:p w14:paraId="237F1B2C">
      <w:pPr>
        <w:pStyle w:val="2"/>
        <w:rPr>
          <w:rFonts w:ascii="Times New Roman" w:hAnsi="Times New Roman" w:cs="Times New Roman"/>
        </w:rPr>
      </w:pPr>
    </w:p>
    <w:p w14:paraId="25CD2606">
      <w:pPr>
        <w:rPr>
          <w:rFonts w:ascii="Times New Roman" w:hAnsi="Times New Roman" w:cs="Times New Roman"/>
        </w:rPr>
      </w:pPr>
    </w:p>
    <w:p w14:paraId="0C31B8C1">
      <w:pPr>
        <w:pStyle w:val="2"/>
      </w:pPr>
    </w:p>
    <w:p w14:paraId="1CAB9853">
      <w:pPr>
        <w:widowControl/>
        <w:jc w:val="center"/>
        <w:rPr>
          <w:rFonts w:hint="eastAsia" w:ascii="黑体" w:hAnsi="黑体" w:eastAsia="黑体" w:cs="黑体"/>
          <w:kern w:val="0"/>
          <w:sz w:val="32"/>
          <w:szCs w:val="32"/>
          <w14:ligatures w14:val="none"/>
        </w:rPr>
      </w:pPr>
      <w:r>
        <w:rPr>
          <w:rFonts w:hint="eastAsia" w:ascii="黑体" w:hAnsi="黑体" w:eastAsia="黑体" w:cs="黑体"/>
          <w:kern w:val="0"/>
          <w:sz w:val="32"/>
          <w:szCs w:val="32"/>
          <w14:ligatures w14:val="none"/>
        </w:rPr>
        <w:t>六、候选人曾获科学技术奖励情况</w:t>
      </w:r>
    </w:p>
    <w:tbl>
      <w:tblPr>
        <w:tblStyle w:val="17"/>
        <w:tblW w:w="0" w:type="auto"/>
        <w:tblInd w:w="5" w:type="dxa"/>
        <w:tblLayout w:type="fixed"/>
        <w:tblCellMar>
          <w:top w:w="0" w:type="dxa"/>
          <w:left w:w="0" w:type="dxa"/>
          <w:bottom w:w="0" w:type="dxa"/>
          <w:right w:w="0" w:type="dxa"/>
        </w:tblCellMar>
      </w:tblPr>
      <w:tblGrid>
        <w:gridCol w:w="600"/>
        <w:gridCol w:w="2600"/>
        <w:gridCol w:w="1600"/>
        <w:gridCol w:w="1600"/>
        <w:gridCol w:w="1200"/>
        <w:gridCol w:w="1800"/>
      </w:tblGrid>
      <w:tr w14:paraId="7130C0F5">
        <w:tblPrEx>
          <w:tblCellMar>
            <w:top w:w="0" w:type="dxa"/>
            <w:left w:w="0" w:type="dxa"/>
            <w:bottom w:w="0" w:type="dxa"/>
            <w:right w:w="0" w:type="dxa"/>
          </w:tblCellMar>
        </w:tblPrEx>
        <w:trPr>
          <w:trHeight w:val="634" w:hRule="exact"/>
        </w:trPr>
        <w:tc>
          <w:tcPr>
            <w:tcW w:w="600" w:type="dxa"/>
            <w:tcBorders>
              <w:top w:val="single" w:color="000000" w:sz="4" w:space="0"/>
              <w:left w:val="single" w:color="000000" w:sz="4" w:space="0"/>
              <w:bottom w:val="single" w:color="000000" w:sz="4" w:space="0"/>
              <w:right w:val="single" w:color="000000" w:sz="4" w:space="0"/>
            </w:tcBorders>
            <w:vAlign w:val="center"/>
          </w:tcPr>
          <w:p w14:paraId="7774F667">
            <w:pPr>
              <w:kinsoku w:val="0"/>
              <w:overflowPunct w:val="0"/>
              <w:autoSpaceDE w:val="0"/>
              <w:autoSpaceDN w:val="0"/>
              <w:adjustRightInd w:val="0"/>
              <w:spacing w:after="0" w:line="240" w:lineRule="auto"/>
              <w:ind w:right="75"/>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序号</w:t>
            </w:r>
          </w:p>
        </w:tc>
        <w:tc>
          <w:tcPr>
            <w:tcW w:w="2600" w:type="dxa"/>
            <w:tcBorders>
              <w:top w:val="single" w:color="000000" w:sz="4" w:space="0"/>
              <w:left w:val="single" w:color="000000" w:sz="4" w:space="0"/>
              <w:bottom w:val="single" w:color="000000" w:sz="4" w:space="0"/>
              <w:right w:val="single" w:color="000000" w:sz="4" w:space="0"/>
            </w:tcBorders>
            <w:vAlign w:val="center"/>
          </w:tcPr>
          <w:p w14:paraId="19B3BC6A">
            <w:pPr>
              <w:kinsoku w:val="0"/>
              <w:overflowPunct w:val="0"/>
              <w:autoSpaceDE w:val="0"/>
              <w:autoSpaceDN w:val="0"/>
              <w:adjustRightInd w:val="0"/>
              <w:spacing w:after="0" w:line="240" w:lineRule="auto"/>
              <w:ind w:right="575"/>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获奖时间</w:t>
            </w:r>
          </w:p>
        </w:tc>
        <w:tc>
          <w:tcPr>
            <w:tcW w:w="1600" w:type="dxa"/>
            <w:tcBorders>
              <w:top w:val="single" w:color="000000" w:sz="4" w:space="0"/>
              <w:left w:val="single" w:color="000000" w:sz="4" w:space="0"/>
              <w:bottom w:val="single" w:color="000000" w:sz="4" w:space="0"/>
              <w:right w:val="single" w:color="000000" w:sz="4" w:space="0"/>
            </w:tcBorders>
            <w:vAlign w:val="center"/>
          </w:tcPr>
          <w:p w14:paraId="727F8664">
            <w:pPr>
              <w:kinsoku w:val="0"/>
              <w:overflowPunct w:val="0"/>
              <w:autoSpaceDE w:val="0"/>
              <w:autoSpaceDN w:val="0"/>
              <w:adjustRightInd w:val="0"/>
              <w:spacing w:after="0" w:line="240" w:lineRule="auto"/>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获奖项目名称</w:t>
            </w:r>
          </w:p>
        </w:tc>
        <w:tc>
          <w:tcPr>
            <w:tcW w:w="1600" w:type="dxa"/>
            <w:tcBorders>
              <w:top w:val="single" w:color="000000" w:sz="4" w:space="0"/>
              <w:left w:val="single" w:color="000000" w:sz="4" w:space="0"/>
              <w:bottom w:val="single" w:color="000000" w:sz="4" w:space="0"/>
              <w:right w:val="single" w:color="000000" w:sz="4" w:space="0"/>
            </w:tcBorders>
            <w:vAlign w:val="center"/>
          </w:tcPr>
          <w:p w14:paraId="757CD034">
            <w:pPr>
              <w:kinsoku w:val="0"/>
              <w:overflowPunct w:val="0"/>
              <w:autoSpaceDE w:val="0"/>
              <w:autoSpaceDN w:val="0"/>
              <w:adjustRightInd w:val="0"/>
              <w:spacing w:after="0" w:line="240" w:lineRule="auto"/>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奖项名称</w:t>
            </w:r>
          </w:p>
        </w:tc>
        <w:tc>
          <w:tcPr>
            <w:tcW w:w="1200" w:type="dxa"/>
            <w:tcBorders>
              <w:top w:val="single" w:color="000000" w:sz="4" w:space="0"/>
              <w:left w:val="single" w:color="000000" w:sz="4" w:space="0"/>
              <w:bottom w:val="single" w:color="000000" w:sz="4" w:space="0"/>
              <w:right w:val="single" w:color="000000" w:sz="4" w:space="0"/>
            </w:tcBorders>
            <w:vAlign w:val="center"/>
          </w:tcPr>
          <w:p w14:paraId="7AD72036">
            <w:pPr>
              <w:kinsoku w:val="0"/>
              <w:overflowPunct w:val="0"/>
              <w:autoSpaceDE w:val="0"/>
              <w:autoSpaceDN w:val="0"/>
              <w:adjustRightInd w:val="0"/>
              <w:spacing w:before="1" w:after="0" w:line="240" w:lineRule="exact"/>
              <w:ind w:right="94"/>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奖励等级及排名</w:t>
            </w:r>
          </w:p>
        </w:tc>
        <w:tc>
          <w:tcPr>
            <w:tcW w:w="1800" w:type="dxa"/>
            <w:tcBorders>
              <w:top w:val="single" w:color="000000" w:sz="4" w:space="0"/>
              <w:left w:val="single" w:color="000000" w:sz="4" w:space="0"/>
              <w:bottom w:val="single" w:color="000000" w:sz="4" w:space="0"/>
              <w:right w:val="single" w:color="000000" w:sz="4" w:space="0"/>
            </w:tcBorders>
            <w:vAlign w:val="center"/>
          </w:tcPr>
          <w:p w14:paraId="7121925F">
            <w:pPr>
              <w:kinsoku w:val="0"/>
              <w:overflowPunct w:val="0"/>
              <w:autoSpaceDE w:val="0"/>
              <w:autoSpaceDN w:val="0"/>
              <w:adjustRightInd w:val="0"/>
              <w:spacing w:after="0" w:line="240" w:lineRule="auto"/>
              <w:ind w:right="175"/>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授奖单位</w:t>
            </w:r>
          </w:p>
        </w:tc>
      </w:tr>
      <w:tr w14:paraId="31CE2C63">
        <w:tblPrEx>
          <w:tblCellMar>
            <w:top w:w="0" w:type="dxa"/>
            <w:left w:w="0" w:type="dxa"/>
            <w:bottom w:w="0" w:type="dxa"/>
            <w:right w:w="0" w:type="dxa"/>
          </w:tblCellMar>
        </w:tblPrEx>
        <w:trPr>
          <w:trHeight w:val="1449" w:hRule="exact"/>
        </w:trPr>
        <w:tc>
          <w:tcPr>
            <w:tcW w:w="600" w:type="dxa"/>
            <w:tcBorders>
              <w:top w:val="single" w:color="000000" w:sz="4" w:space="0"/>
              <w:left w:val="single" w:color="000000" w:sz="4" w:space="0"/>
              <w:bottom w:val="single" w:color="000000" w:sz="4" w:space="0"/>
              <w:right w:val="single" w:color="000000" w:sz="4" w:space="0"/>
            </w:tcBorders>
          </w:tcPr>
          <w:p w14:paraId="4FCF0A10">
            <w:pPr>
              <w:kinsoku w:val="0"/>
              <w:overflowPunct w:val="0"/>
              <w:autoSpaceDE w:val="0"/>
              <w:autoSpaceDN w:val="0"/>
              <w:adjustRightInd w:val="0"/>
              <w:spacing w:after="0" w:line="240" w:lineRule="auto"/>
              <w:rPr>
                <w:rFonts w:ascii="Times New Roman" w:hAnsi="Times New Roman" w:eastAsia="宋体" w:cs="Times New Roman"/>
                <w:kern w:val="0"/>
                <w:sz w:val="23"/>
                <w:szCs w:val="23"/>
                <w14:ligatures w14:val="none"/>
              </w:rPr>
            </w:pPr>
          </w:p>
          <w:p w14:paraId="44D250A6">
            <w:pPr>
              <w:kinsoku w:val="0"/>
              <w:overflowPunct w:val="0"/>
              <w:autoSpaceDE w:val="0"/>
              <w:autoSpaceDN w:val="0"/>
              <w:adjustRightInd w:val="0"/>
              <w:spacing w:after="0" w:line="240" w:lineRule="auto"/>
              <w:jc w:val="center"/>
              <w:rPr>
                <w:rFonts w:ascii="Times New Roman" w:hAnsi="Times New Roman" w:eastAsia="等线" w:cs="Times New Roman"/>
                <w:kern w:val="0"/>
                <w:sz w:val="24"/>
                <w14:ligatures w14:val="none"/>
              </w:rPr>
            </w:pPr>
            <w:r>
              <w:rPr>
                <w:rFonts w:ascii="Times New Roman" w:hAnsi="Times New Roman" w:eastAsia="宋体" w:cs="Times New Roman"/>
                <w:w w:val="92"/>
                <w:kern w:val="0"/>
                <w:sz w:val="20"/>
                <w:szCs w:val="20"/>
                <w14:ligatures w14:val="none"/>
              </w:rPr>
              <w:t>1</w:t>
            </w:r>
          </w:p>
        </w:tc>
        <w:tc>
          <w:tcPr>
            <w:tcW w:w="2600" w:type="dxa"/>
            <w:tcBorders>
              <w:top w:val="single" w:color="000000" w:sz="4" w:space="0"/>
              <w:left w:val="single" w:color="000000" w:sz="4" w:space="0"/>
              <w:bottom w:val="single" w:color="000000" w:sz="4" w:space="0"/>
              <w:right w:val="single" w:color="000000" w:sz="4" w:space="0"/>
            </w:tcBorders>
            <w:vAlign w:val="center"/>
          </w:tcPr>
          <w:p w14:paraId="4E3A8E9E">
            <w:pPr>
              <w:kinsoku w:val="0"/>
              <w:overflowPunct w:val="0"/>
              <w:autoSpaceDE w:val="0"/>
              <w:autoSpaceDN w:val="0"/>
              <w:adjustRightInd w:val="0"/>
              <w:spacing w:after="0" w:line="240" w:lineRule="auto"/>
              <w:ind w:left="575" w:right="57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2017年12月07日</w:t>
            </w:r>
          </w:p>
        </w:tc>
        <w:tc>
          <w:tcPr>
            <w:tcW w:w="1600" w:type="dxa"/>
            <w:tcBorders>
              <w:top w:val="single" w:color="000000" w:sz="4" w:space="0"/>
              <w:left w:val="single" w:color="000000" w:sz="4" w:space="0"/>
              <w:bottom w:val="single" w:color="000000" w:sz="4" w:space="0"/>
              <w:right w:val="single" w:color="000000" w:sz="4" w:space="0"/>
            </w:tcBorders>
          </w:tcPr>
          <w:p w14:paraId="4B8AE747">
            <w:pPr>
              <w:kinsoku w:val="0"/>
              <w:overflowPunct w:val="0"/>
              <w:autoSpaceDE w:val="0"/>
              <w:autoSpaceDN w:val="0"/>
              <w:adjustRightInd w:val="0"/>
              <w:spacing w:before="1" w:after="0" w:line="231" w:lineRule="exact"/>
              <w:ind w:left="95"/>
              <w:jc w:val="both"/>
              <w:rPr>
                <w:rFonts w:ascii="Times New Roman" w:hAnsi="Times New Roman" w:eastAsia="宋体" w:cs="Times New Roman"/>
                <w:kern w:val="0"/>
                <w:sz w:val="20"/>
                <w:szCs w:val="20"/>
                <w14:ligatures w14:val="none"/>
              </w:rPr>
            </w:pPr>
          </w:p>
          <w:p w14:paraId="06D477A5">
            <w:pPr>
              <w:kinsoku w:val="0"/>
              <w:overflowPunct w:val="0"/>
              <w:autoSpaceDE w:val="0"/>
              <w:autoSpaceDN w:val="0"/>
              <w:adjustRightInd w:val="0"/>
              <w:spacing w:before="1" w:after="0" w:line="231" w:lineRule="exact"/>
              <w:ind w:left="95"/>
              <w:jc w:val="both"/>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肝移植新技术</w:t>
            </w:r>
          </w:p>
          <w:p w14:paraId="75BCAEB6">
            <w:pPr>
              <w:kinsoku w:val="0"/>
              <w:overflowPunct w:val="0"/>
              <w:autoSpaceDE w:val="0"/>
              <w:autoSpaceDN w:val="0"/>
              <w:adjustRightInd w:val="0"/>
              <w:spacing w:before="25" w:after="0" w:line="182" w:lineRule="auto"/>
              <w:ind w:left="95" w:right="94"/>
              <w:jc w:val="both"/>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——脾窝异位辅助性肝移植的建立与应用</w:t>
            </w:r>
          </w:p>
        </w:tc>
        <w:tc>
          <w:tcPr>
            <w:tcW w:w="1600" w:type="dxa"/>
            <w:tcBorders>
              <w:top w:val="single" w:color="000000" w:sz="4" w:space="0"/>
              <w:left w:val="single" w:color="000000" w:sz="4" w:space="0"/>
              <w:bottom w:val="single" w:color="000000" w:sz="4" w:space="0"/>
              <w:right w:val="single" w:color="000000" w:sz="4" w:space="0"/>
            </w:tcBorders>
          </w:tcPr>
          <w:p w14:paraId="672E9962">
            <w:pPr>
              <w:kinsoku w:val="0"/>
              <w:overflowPunct w:val="0"/>
              <w:autoSpaceDE w:val="0"/>
              <w:autoSpaceDN w:val="0"/>
              <w:adjustRightInd w:val="0"/>
              <w:spacing w:before="8" w:after="0" w:line="240" w:lineRule="auto"/>
              <w:rPr>
                <w:rFonts w:ascii="Times New Roman" w:hAnsi="Times New Roman" w:eastAsia="宋体" w:cs="Times New Roman"/>
                <w:kern w:val="0"/>
                <w:sz w:val="19"/>
                <w:szCs w:val="19"/>
                <w14:ligatures w14:val="none"/>
              </w:rPr>
            </w:pPr>
          </w:p>
          <w:p w14:paraId="3E9E8E21">
            <w:pPr>
              <w:kinsoku w:val="0"/>
              <w:overflowPunct w:val="0"/>
              <w:autoSpaceDE w:val="0"/>
              <w:autoSpaceDN w:val="0"/>
              <w:adjustRightInd w:val="0"/>
              <w:spacing w:before="1" w:after="0" w:line="182" w:lineRule="auto"/>
              <w:ind w:left="95"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国家科学技术进步奖</w:t>
            </w:r>
          </w:p>
        </w:tc>
        <w:tc>
          <w:tcPr>
            <w:tcW w:w="1200" w:type="dxa"/>
            <w:tcBorders>
              <w:top w:val="single" w:color="000000" w:sz="4" w:space="0"/>
              <w:left w:val="single" w:color="000000" w:sz="4" w:space="0"/>
              <w:bottom w:val="single" w:color="000000" w:sz="4" w:space="0"/>
              <w:right w:val="single" w:color="000000" w:sz="4" w:space="0"/>
            </w:tcBorders>
          </w:tcPr>
          <w:p w14:paraId="4F69B4C1">
            <w:pPr>
              <w:kinsoku w:val="0"/>
              <w:overflowPunct w:val="0"/>
              <w:autoSpaceDE w:val="0"/>
              <w:autoSpaceDN w:val="0"/>
              <w:adjustRightInd w:val="0"/>
              <w:spacing w:before="8" w:after="0" w:line="240" w:lineRule="auto"/>
              <w:rPr>
                <w:rFonts w:ascii="Times New Roman" w:hAnsi="Times New Roman" w:eastAsia="宋体" w:cs="Times New Roman"/>
                <w:kern w:val="0"/>
                <w:sz w:val="19"/>
                <w:szCs w:val="19"/>
                <w14:ligatures w14:val="none"/>
              </w:rPr>
            </w:pPr>
          </w:p>
          <w:p w14:paraId="50AC5C76">
            <w:pPr>
              <w:kinsoku w:val="0"/>
              <w:overflowPunct w:val="0"/>
              <w:autoSpaceDE w:val="0"/>
              <w:autoSpaceDN w:val="0"/>
              <w:adjustRightInd w:val="0"/>
              <w:spacing w:before="1" w:after="0" w:line="182" w:lineRule="auto"/>
              <w:ind w:left="395" w:right="94" w:hanging="300"/>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二等奖排名第一</w:t>
            </w:r>
          </w:p>
        </w:tc>
        <w:tc>
          <w:tcPr>
            <w:tcW w:w="1800" w:type="dxa"/>
            <w:tcBorders>
              <w:top w:val="single" w:color="000000" w:sz="4" w:space="0"/>
              <w:left w:val="single" w:color="000000" w:sz="4" w:space="0"/>
              <w:bottom w:val="single" w:color="000000" w:sz="4" w:space="0"/>
              <w:right w:val="single" w:color="000000" w:sz="4" w:space="0"/>
            </w:tcBorders>
          </w:tcPr>
          <w:p w14:paraId="40539CFA">
            <w:pPr>
              <w:kinsoku w:val="0"/>
              <w:overflowPunct w:val="0"/>
              <w:autoSpaceDE w:val="0"/>
              <w:autoSpaceDN w:val="0"/>
              <w:adjustRightInd w:val="0"/>
              <w:spacing w:after="0" w:line="240" w:lineRule="auto"/>
              <w:rPr>
                <w:rFonts w:ascii="Times New Roman" w:hAnsi="Times New Roman" w:eastAsia="宋体" w:cs="Times New Roman"/>
                <w:kern w:val="0"/>
                <w:sz w:val="23"/>
                <w:szCs w:val="23"/>
                <w14:ligatures w14:val="none"/>
              </w:rPr>
            </w:pPr>
          </w:p>
          <w:p w14:paraId="0F46A3D5">
            <w:pPr>
              <w:kinsoku w:val="0"/>
              <w:overflowPunct w:val="0"/>
              <w:autoSpaceDE w:val="0"/>
              <w:autoSpaceDN w:val="0"/>
              <w:adjustRightInd w:val="0"/>
              <w:spacing w:after="0" w:line="240" w:lineRule="auto"/>
              <w:ind w:left="175" w:right="17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国务院</w:t>
            </w:r>
          </w:p>
        </w:tc>
      </w:tr>
      <w:tr w14:paraId="31167F35">
        <w:tblPrEx>
          <w:tblCellMar>
            <w:top w:w="0" w:type="dxa"/>
            <w:left w:w="0" w:type="dxa"/>
            <w:bottom w:w="0" w:type="dxa"/>
            <w:right w:w="0" w:type="dxa"/>
          </w:tblCellMar>
        </w:tblPrEx>
        <w:trPr>
          <w:trHeight w:val="1128" w:hRule="exact"/>
        </w:trPr>
        <w:tc>
          <w:tcPr>
            <w:tcW w:w="600" w:type="dxa"/>
            <w:tcBorders>
              <w:top w:val="single" w:color="000000" w:sz="4" w:space="0"/>
              <w:left w:val="single" w:color="000000" w:sz="4" w:space="0"/>
              <w:bottom w:val="single" w:color="000000" w:sz="4" w:space="0"/>
              <w:right w:val="single" w:color="000000" w:sz="4" w:space="0"/>
            </w:tcBorders>
          </w:tcPr>
          <w:p w14:paraId="1BB546F4">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422B4B4B">
            <w:pPr>
              <w:kinsoku w:val="0"/>
              <w:overflowPunct w:val="0"/>
              <w:autoSpaceDE w:val="0"/>
              <w:autoSpaceDN w:val="0"/>
              <w:adjustRightInd w:val="0"/>
              <w:spacing w:after="0" w:line="240" w:lineRule="auto"/>
              <w:jc w:val="center"/>
              <w:rPr>
                <w:rFonts w:ascii="Times New Roman" w:hAnsi="Times New Roman" w:eastAsia="等线" w:cs="Times New Roman"/>
                <w:kern w:val="0"/>
                <w:sz w:val="24"/>
                <w14:ligatures w14:val="none"/>
              </w:rPr>
            </w:pPr>
            <w:r>
              <w:rPr>
                <w:rFonts w:ascii="Times New Roman" w:hAnsi="Times New Roman" w:eastAsia="宋体" w:cs="Times New Roman"/>
                <w:w w:val="92"/>
                <w:kern w:val="0"/>
                <w:sz w:val="20"/>
                <w:szCs w:val="20"/>
                <w14:ligatures w14:val="none"/>
              </w:rPr>
              <w:t>2</w:t>
            </w:r>
          </w:p>
        </w:tc>
        <w:tc>
          <w:tcPr>
            <w:tcW w:w="2600" w:type="dxa"/>
            <w:tcBorders>
              <w:top w:val="single" w:color="000000" w:sz="4" w:space="0"/>
              <w:left w:val="single" w:color="000000" w:sz="4" w:space="0"/>
              <w:bottom w:val="single" w:color="000000" w:sz="4" w:space="0"/>
              <w:right w:val="single" w:color="000000" w:sz="4" w:space="0"/>
            </w:tcBorders>
            <w:vAlign w:val="center"/>
          </w:tcPr>
          <w:p w14:paraId="43134745">
            <w:pPr>
              <w:kinsoku w:val="0"/>
              <w:overflowPunct w:val="0"/>
              <w:autoSpaceDE w:val="0"/>
              <w:autoSpaceDN w:val="0"/>
              <w:adjustRightInd w:val="0"/>
              <w:spacing w:after="0" w:line="240" w:lineRule="auto"/>
              <w:ind w:left="575" w:right="57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2002年02月03日</w:t>
            </w:r>
          </w:p>
        </w:tc>
        <w:tc>
          <w:tcPr>
            <w:tcW w:w="1600" w:type="dxa"/>
            <w:tcBorders>
              <w:top w:val="single" w:color="000000" w:sz="4" w:space="0"/>
              <w:left w:val="single" w:color="000000" w:sz="4" w:space="0"/>
              <w:bottom w:val="single" w:color="000000" w:sz="4" w:space="0"/>
              <w:right w:val="single" w:color="000000" w:sz="4" w:space="0"/>
            </w:tcBorders>
          </w:tcPr>
          <w:p w14:paraId="77B2CEE6">
            <w:pPr>
              <w:kinsoku w:val="0"/>
              <w:overflowPunct w:val="0"/>
              <w:autoSpaceDE w:val="0"/>
              <w:autoSpaceDN w:val="0"/>
              <w:adjustRightInd w:val="0"/>
              <w:spacing w:before="8" w:after="0" w:line="240" w:lineRule="auto"/>
              <w:rPr>
                <w:rFonts w:ascii="Times New Roman" w:hAnsi="Times New Roman" w:eastAsia="宋体" w:cs="Times New Roman"/>
                <w:kern w:val="0"/>
                <w:sz w:val="16"/>
                <w:szCs w:val="16"/>
                <w14:ligatures w14:val="none"/>
              </w:rPr>
            </w:pPr>
          </w:p>
          <w:p w14:paraId="6AAE4FA2">
            <w:pPr>
              <w:kinsoku w:val="0"/>
              <w:overflowPunct w:val="0"/>
              <w:autoSpaceDE w:val="0"/>
              <w:autoSpaceDN w:val="0"/>
              <w:adjustRightInd w:val="0"/>
              <w:spacing w:after="0" w:line="182" w:lineRule="auto"/>
              <w:ind w:left="95"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活体肝移植的实验和临床研究</w:t>
            </w:r>
          </w:p>
        </w:tc>
        <w:tc>
          <w:tcPr>
            <w:tcW w:w="1600" w:type="dxa"/>
            <w:tcBorders>
              <w:top w:val="single" w:color="000000" w:sz="4" w:space="0"/>
              <w:left w:val="single" w:color="000000" w:sz="4" w:space="0"/>
              <w:bottom w:val="single" w:color="000000" w:sz="4" w:space="0"/>
              <w:right w:val="single" w:color="000000" w:sz="4" w:space="0"/>
            </w:tcBorders>
          </w:tcPr>
          <w:p w14:paraId="5839040A">
            <w:pPr>
              <w:kinsoku w:val="0"/>
              <w:overflowPunct w:val="0"/>
              <w:autoSpaceDE w:val="0"/>
              <w:autoSpaceDN w:val="0"/>
              <w:adjustRightInd w:val="0"/>
              <w:spacing w:before="8" w:after="0" w:line="240" w:lineRule="auto"/>
              <w:rPr>
                <w:rFonts w:ascii="Times New Roman" w:hAnsi="Times New Roman" w:eastAsia="宋体" w:cs="Times New Roman"/>
                <w:kern w:val="0"/>
                <w:sz w:val="16"/>
                <w:szCs w:val="16"/>
                <w14:ligatures w14:val="none"/>
              </w:rPr>
            </w:pPr>
          </w:p>
          <w:p w14:paraId="0DF16CA7">
            <w:pPr>
              <w:kinsoku w:val="0"/>
              <w:overflowPunct w:val="0"/>
              <w:autoSpaceDE w:val="0"/>
              <w:autoSpaceDN w:val="0"/>
              <w:adjustRightInd w:val="0"/>
              <w:spacing w:after="0" w:line="182" w:lineRule="auto"/>
              <w:ind w:left="95"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国家科学技术进步奖</w:t>
            </w:r>
          </w:p>
        </w:tc>
        <w:tc>
          <w:tcPr>
            <w:tcW w:w="1200" w:type="dxa"/>
            <w:tcBorders>
              <w:top w:val="single" w:color="000000" w:sz="4" w:space="0"/>
              <w:left w:val="single" w:color="000000" w:sz="4" w:space="0"/>
              <w:bottom w:val="single" w:color="000000" w:sz="4" w:space="0"/>
              <w:right w:val="single" w:color="000000" w:sz="4" w:space="0"/>
            </w:tcBorders>
          </w:tcPr>
          <w:p w14:paraId="018523B8">
            <w:pPr>
              <w:kinsoku w:val="0"/>
              <w:overflowPunct w:val="0"/>
              <w:autoSpaceDE w:val="0"/>
              <w:autoSpaceDN w:val="0"/>
              <w:adjustRightInd w:val="0"/>
              <w:spacing w:before="8" w:after="0" w:line="240" w:lineRule="auto"/>
              <w:rPr>
                <w:rFonts w:ascii="Times New Roman" w:hAnsi="Times New Roman" w:eastAsia="宋体" w:cs="Times New Roman"/>
                <w:kern w:val="0"/>
                <w:sz w:val="16"/>
                <w:szCs w:val="16"/>
                <w14:ligatures w14:val="none"/>
              </w:rPr>
            </w:pPr>
          </w:p>
          <w:p w14:paraId="327F43CC">
            <w:pPr>
              <w:kinsoku w:val="0"/>
              <w:overflowPunct w:val="0"/>
              <w:autoSpaceDE w:val="0"/>
              <w:autoSpaceDN w:val="0"/>
              <w:adjustRightInd w:val="0"/>
              <w:spacing w:after="0" w:line="182" w:lineRule="auto"/>
              <w:ind w:left="395" w:right="94" w:hanging="300"/>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二等奖排名第一</w:t>
            </w:r>
          </w:p>
        </w:tc>
        <w:tc>
          <w:tcPr>
            <w:tcW w:w="1800" w:type="dxa"/>
            <w:tcBorders>
              <w:top w:val="single" w:color="000000" w:sz="4" w:space="0"/>
              <w:left w:val="single" w:color="000000" w:sz="4" w:space="0"/>
              <w:bottom w:val="single" w:color="000000" w:sz="4" w:space="0"/>
              <w:right w:val="single" w:color="000000" w:sz="4" w:space="0"/>
            </w:tcBorders>
          </w:tcPr>
          <w:p w14:paraId="31F37F26">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6BE1EF55">
            <w:pPr>
              <w:kinsoku w:val="0"/>
              <w:overflowPunct w:val="0"/>
              <w:autoSpaceDE w:val="0"/>
              <w:autoSpaceDN w:val="0"/>
              <w:adjustRightInd w:val="0"/>
              <w:spacing w:after="0" w:line="240" w:lineRule="auto"/>
              <w:ind w:left="175" w:right="17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国务院</w:t>
            </w:r>
          </w:p>
        </w:tc>
      </w:tr>
      <w:tr w14:paraId="18227D66">
        <w:tblPrEx>
          <w:tblCellMar>
            <w:top w:w="0" w:type="dxa"/>
            <w:left w:w="0" w:type="dxa"/>
            <w:bottom w:w="0" w:type="dxa"/>
            <w:right w:w="0" w:type="dxa"/>
          </w:tblCellMar>
        </w:tblPrEx>
        <w:trPr>
          <w:trHeight w:val="1129" w:hRule="exact"/>
        </w:trPr>
        <w:tc>
          <w:tcPr>
            <w:tcW w:w="600" w:type="dxa"/>
            <w:tcBorders>
              <w:top w:val="single" w:color="000000" w:sz="4" w:space="0"/>
              <w:left w:val="single" w:color="000000" w:sz="4" w:space="0"/>
              <w:bottom w:val="single" w:color="000000" w:sz="4" w:space="0"/>
              <w:right w:val="single" w:color="000000" w:sz="4" w:space="0"/>
            </w:tcBorders>
          </w:tcPr>
          <w:p w14:paraId="0DF40ED8">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71F6D870">
            <w:pPr>
              <w:kinsoku w:val="0"/>
              <w:overflowPunct w:val="0"/>
              <w:autoSpaceDE w:val="0"/>
              <w:autoSpaceDN w:val="0"/>
              <w:adjustRightInd w:val="0"/>
              <w:spacing w:after="0" w:line="240" w:lineRule="auto"/>
              <w:jc w:val="center"/>
              <w:rPr>
                <w:rFonts w:ascii="Times New Roman" w:hAnsi="Times New Roman" w:eastAsia="等线" w:cs="Times New Roman"/>
                <w:kern w:val="0"/>
                <w:sz w:val="24"/>
                <w14:ligatures w14:val="none"/>
              </w:rPr>
            </w:pPr>
            <w:r>
              <w:rPr>
                <w:rFonts w:ascii="Times New Roman" w:hAnsi="Times New Roman" w:eastAsia="宋体" w:cs="Times New Roman"/>
                <w:w w:val="92"/>
                <w:kern w:val="0"/>
                <w:sz w:val="20"/>
                <w:szCs w:val="20"/>
                <w14:ligatures w14:val="none"/>
              </w:rPr>
              <w:t>3</w:t>
            </w:r>
          </w:p>
        </w:tc>
        <w:tc>
          <w:tcPr>
            <w:tcW w:w="2600" w:type="dxa"/>
            <w:tcBorders>
              <w:top w:val="single" w:color="000000" w:sz="4" w:space="0"/>
              <w:left w:val="single" w:color="000000" w:sz="4" w:space="0"/>
              <w:bottom w:val="single" w:color="000000" w:sz="4" w:space="0"/>
              <w:right w:val="single" w:color="000000" w:sz="4" w:space="0"/>
            </w:tcBorders>
          </w:tcPr>
          <w:p w14:paraId="2FDE7C33">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5E07B1B1">
            <w:pPr>
              <w:kinsoku w:val="0"/>
              <w:overflowPunct w:val="0"/>
              <w:autoSpaceDE w:val="0"/>
              <w:autoSpaceDN w:val="0"/>
              <w:adjustRightInd w:val="0"/>
              <w:spacing w:after="0" w:line="240" w:lineRule="auto"/>
              <w:ind w:left="575" w:right="57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2013年12月02日</w:t>
            </w:r>
          </w:p>
        </w:tc>
        <w:tc>
          <w:tcPr>
            <w:tcW w:w="1600" w:type="dxa"/>
            <w:tcBorders>
              <w:top w:val="single" w:color="000000" w:sz="4" w:space="0"/>
              <w:left w:val="single" w:color="000000" w:sz="4" w:space="0"/>
              <w:bottom w:val="single" w:color="000000" w:sz="4" w:space="0"/>
              <w:right w:val="single" w:color="000000" w:sz="4" w:space="0"/>
            </w:tcBorders>
          </w:tcPr>
          <w:p w14:paraId="71343C35">
            <w:pPr>
              <w:kinsoku w:val="0"/>
              <w:overflowPunct w:val="0"/>
              <w:autoSpaceDE w:val="0"/>
              <w:autoSpaceDN w:val="0"/>
              <w:adjustRightInd w:val="0"/>
              <w:spacing w:before="117" w:after="0" w:line="182" w:lineRule="auto"/>
              <w:ind w:left="95" w:right="94"/>
              <w:jc w:val="both"/>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辅助性肝移植新术式的创建及相关基础研究</w:t>
            </w:r>
          </w:p>
        </w:tc>
        <w:tc>
          <w:tcPr>
            <w:tcW w:w="1600" w:type="dxa"/>
            <w:tcBorders>
              <w:top w:val="single" w:color="000000" w:sz="4" w:space="0"/>
              <w:left w:val="single" w:color="000000" w:sz="4" w:space="0"/>
              <w:bottom w:val="single" w:color="000000" w:sz="4" w:space="0"/>
              <w:right w:val="single" w:color="000000" w:sz="4" w:space="0"/>
            </w:tcBorders>
          </w:tcPr>
          <w:p w14:paraId="3DA7851D">
            <w:pPr>
              <w:kinsoku w:val="0"/>
              <w:overflowPunct w:val="0"/>
              <w:autoSpaceDE w:val="0"/>
              <w:autoSpaceDN w:val="0"/>
              <w:adjustRightInd w:val="0"/>
              <w:spacing w:before="8" w:after="0" w:line="240" w:lineRule="auto"/>
              <w:rPr>
                <w:rFonts w:ascii="Times New Roman" w:hAnsi="Times New Roman" w:eastAsia="宋体" w:cs="Times New Roman"/>
                <w:kern w:val="0"/>
                <w:sz w:val="16"/>
                <w:szCs w:val="16"/>
                <w14:ligatures w14:val="none"/>
              </w:rPr>
            </w:pPr>
          </w:p>
          <w:p w14:paraId="67669819">
            <w:pPr>
              <w:kinsoku w:val="0"/>
              <w:overflowPunct w:val="0"/>
              <w:autoSpaceDE w:val="0"/>
              <w:autoSpaceDN w:val="0"/>
              <w:adjustRightInd w:val="0"/>
              <w:spacing w:after="0" w:line="182" w:lineRule="auto"/>
              <w:ind w:left="95"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陕西省科学技术奖</w:t>
            </w:r>
          </w:p>
        </w:tc>
        <w:tc>
          <w:tcPr>
            <w:tcW w:w="1200" w:type="dxa"/>
            <w:tcBorders>
              <w:top w:val="single" w:color="000000" w:sz="4" w:space="0"/>
              <w:left w:val="single" w:color="000000" w:sz="4" w:space="0"/>
              <w:bottom w:val="single" w:color="000000" w:sz="4" w:space="0"/>
              <w:right w:val="single" w:color="000000" w:sz="4" w:space="0"/>
            </w:tcBorders>
          </w:tcPr>
          <w:p w14:paraId="0B9ACFA4">
            <w:pPr>
              <w:kinsoku w:val="0"/>
              <w:overflowPunct w:val="0"/>
              <w:autoSpaceDE w:val="0"/>
              <w:autoSpaceDN w:val="0"/>
              <w:adjustRightInd w:val="0"/>
              <w:spacing w:before="8" w:after="0" w:line="240" w:lineRule="auto"/>
              <w:rPr>
                <w:rFonts w:ascii="Times New Roman" w:hAnsi="Times New Roman" w:eastAsia="宋体" w:cs="Times New Roman"/>
                <w:kern w:val="0"/>
                <w:sz w:val="16"/>
                <w:szCs w:val="16"/>
                <w14:ligatures w14:val="none"/>
              </w:rPr>
            </w:pPr>
          </w:p>
          <w:p w14:paraId="2D23161A">
            <w:pPr>
              <w:kinsoku w:val="0"/>
              <w:overflowPunct w:val="0"/>
              <w:autoSpaceDE w:val="0"/>
              <w:autoSpaceDN w:val="0"/>
              <w:adjustRightInd w:val="0"/>
              <w:spacing w:after="0" w:line="182" w:lineRule="auto"/>
              <w:ind w:left="395" w:right="94" w:hanging="300"/>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一等奖排名第一</w:t>
            </w:r>
          </w:p>
        </w:tc>
        <w:tc>
          <w:tcPr>
            <w:tcW w:w="1800" w:type="dxa"/>
            <w:tcBorders>
              <w:top w:val="single" w:color="000000" w:sz="4" w:space="0"/>
              <w:left w:val="single" w:color="000000" w:sz="4" w:space="0"/>
              <w:bottom w:val="single" w:color="000000" w:sz="4" w:space="0"/>
              <w:right w:val="single" w:color="000000" w:sz="4" w:space="0"/>
            </w:tcBorders>
          </w:tcPr>
          <w:p w14:paraId="0A50AA25">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607DD893">
            <w:pPr>
              <w:kinsoku w:val="0"/>
              <w:overflowPunct w:val="0"/>
              <w:autoSpaceDE w:val="0"/>
              <w:autoSpaceDN w:val="0"/>
              <w:adjustRightInd w:val="0"/>
              <w:spacing w:after="0" w:line="240" w:lineRule="auto"/>
              <w:ind w:left="175" w:right="17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陕西省人民政府</w:t>
            </w:r>
          </w:p>
        </w:tc>
      </w:tr>
      <w:tr w14:paraId="656CD5D6">
        <w:tblPrEx>
          <w:tblCellMar>
            <w:top w:w="0" w:type="dxa"/>
            <w:left w:w="0" w:type="dxa"/>
            <w:bottom w:w="0" w:type="dxa"/>
            <w:right w:w="0" w:type="dxa"/>
          </w:tblCellMar>
        </w:tblPrEx>
        <w:trPr>
          <w:trHeight w:val="1145" w:hRule="exact"/>
        </w:trPr>
        <w:tc>
          <w:tcPr>
            <w:tcW w:w="600" w:type="dxa"/>
            <w:tcBorders>
              <w:top w:val="single" w:color="000000" w:sz="4" w:space="0"/>
              <w:left w:val="single" w:color="000000" w:sz="4" w:space="0"/>
              <w:bottom w:val="single" w:color="000000" w:sz="4" w:space="0"/>
              <w:right w:val="single" w:color="000000" w:sz="4" w:space="0"/>
            </w:tcBorders>
          </w:tcPr>
          <w:p w14:paraId="3C2E4FB3">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127A43EA">
            <w:pPr>
              <w:kinsoku w:val="0"/>
              <w:overflowPunct w:val="0"/>
              <w:autoSpaceDE w:val="0"/>
              <w:autoSpaceDN w:val="0"/>
              <w:adjustRightInd w:val="0"/>
              <w:spacing w:after="0" w:line="240" w:lineRule="auto"/>
              <w:jc w:val="center"/>
              <w:rPr>
                <w:rFonts w:ascii="Times New Roman" w:hAnsi="Times New Roman" w:eastAsia="等线" w:cs="Times New Roman"/>
                <w:kern w:val="0"/>
                <w:sz w:val="24"/>
                <w14:ligatures w14:val="none"/>
              </w:rPr>
            </w:pPr>
            <w:r>
              <w:rPr>
                <w:rFonts w:ascii="Times New Roman" w:hAnsi="Times New Roman" w:eastAsia="宋体" w:cs="Times New Roman"/>
                <w:w w:val="92"/>
                <w:kern w:val="0"/>
                <w:sz w:val="20"/>
                <w:szCs w:val="20"/>
                <w14:ligatures w14:val="none"/>
              </w:rPr>
              <w:t>4</w:t>
            </w:r>
          </w:p>
        </w:tc>
        <w:tc>
          <w:tcPr>
            <w:tcW w:w="2600" w:type="dxa"/>
            <w:tcBorders>
              <w:top w:val="single" w:color="000000" w:sz="4" w:space="0"/>
              <w:left w:val="single" w:color="000000" w:sz="4" w:space="0"/>
              <w:bottom w:val="single" w:color="000000" w:sz="4" w:space="0"/>
              <w:right w:val="single" w:color="000000" w:sz="4" w:space="0"/>
            </w:tcBorders>
          </w:tcPr>
          <w:p w14:paraId="1B335648">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5BC0900A">
            <w:pPr>
              <w:kinsoku w:val="0"/>
              <w:overflowPunct w:val="0"/>
              <w:autoSpaceDE w:val="0"/>
              <w:autoSpaceDN w:val="0"/>
              <w:adjustRightInd w:val="0"/>
              <w:spacing w:after="0" w:line="240" w:lineRule="auto"/>
              <w:ind w:left="575" w:right="57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2008年01月28日</w:t>
            </w:r>
          </w:p>
        </w:tc>
        <w:tc>
          <w:tcPr>
            <w:tcW w:w="1600" w:type="dxa"/>
            <w:tcBorders>
              <w:top w:val="single" w:color="000000" w:sz="4" w:space="0"/>
              <w:left w:val="single" w:color="000000" w:sz="4" w:space="0"/>
              <w:bottom w:val="single" w:color="000000" w:sz="4" w:space="0"/>
              <w:right w:val="single" w:color="000000" w:sz="4" w:space="0"/>
            </w:tcBorders>
          </w:tcPr>
          <w:p w14:paraId="4BBEE5FD">
            <w:pPr>
              <w:kinsoku w:val="0"/>
              <w:overflowPunct w:val="0"/>
              <w:autoSpaceDE w:val="0"/>
              <w:autoSpaceDN w:val="0"/>
              <w:adjustRightInd w:val="0"/>
              <w:spacing w:before="117" w:after="0" w:line="182" w:lineRule="auto"/>
              <w:ind w:left="95" w:right="94"/>
              <w:jc w:val="both"/>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肝移植治疗终末期肝病的基础与临床研究</w:t>
            </w:r>
          </w:p>
        </w:tc>
        <w:tc>
          <w:tcPr>
            <w:tcW w:w="1600" w:type="dxa"/>
            <w:tcBorders>
              <w:top w:val="single" w:color="000000" w:sz="4" w:space="0"/>
              <w:left w:val="single" w:color="000000" w:sz="4" w:space="0"/>
              <w:bottom w:val="single" w:color="000000" w:sz="4" w:space="0"/>
              <w:right w:val="single" w:color="000000" w:sz="4" w:space="0"/>
            </w:tcBorders>
          </w:tcPr>
          <w:p w14:paraId="49E28F53">
            <w:pPr>
              <w:kinsoku w:val="0"/>
              <w:overflowPunct w:val="0"/>
              <w:autoSpaceDE w:val="0"/>
              <w:autoSpaceDN w:val="0"/>
              <w:adjustRightInd w:val="0"/>
              <w:spacing w:before="8" w:after="0" w:line="240" w:lineRule="auto"/>
              <w:rPr>
                <w:rFonts w:ascii="Times New Roman" w:hAnsi="Times New Roman" w:eastAsia="宋体" w:cs="Times New Roman"/>
                <w:kern w:val="0"/>
                <w:sz w:val="16"/>
                <w:szCs w:val="16"/>
                <w14:ligatures w14:val="none"/>
              </w:rPr>
            </w:pPr>
          </w:p>
          <w:p w14:paraId="613A2A7B">
            <w:pPr>
              <w:kinsoku w:val="0"/>
              <w:overflowPunct w:val="0"/>
              <w:autoSpaceDE w:val="0"/>
              <w:autoSpaceDN w:val="0"/>
              <w:adjustRightInd w:val="0"/>
              <w:spacing w:after="0" w:line="182" w:lineRule="auto"/>
              <w:ind w:left="95"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陕西省科学技术奖</w:t>
            </w:r>
          </w:p>
        </w:tc>
        <w:tc>
          <w:tcPr>
            <w:tcW w:w="1200" w:type="dxa"/>
            <w:tcBorders>
              <w:top w:val="single" w:color="000000" w:sz="4" w:space="0"/>
              <w:left w:val="single" w:color="000000" w:sz="4" w:space="0"/>
              <w:bottom w:val="single" w:color="000000" w:sz="4" w:space="0"/>
              <w:right w:val="single" w:color="000000" w:sz="4" w:space="0"/>
            </w:tcBorders>
          </w:tcPr>
          <w:p w14:paraId="378C6962">
            <w:pPr>
              <w:kinsoku w:val="0"/>
              <w:overflowPunct w:val="0"/>
              <w:autoSpaceDE w:val="0"/>
              <w:autoSpaceDN w:val="0"/>
              <w:adjustRightInd w:val="0"/>
              <w:spacing w:before="8" w:after="0" w:line="240" w:lineRule="auto"/>
              <w:rPr>
                <w:rFonts w:ascii="Times New Roman" w:hAnsi="Times New Roman" w:eastAsia="宋体" w:cs="Times New Roman"/>
                <w:kern w:val="0"/>
                <w:sz w:val="16"/>
                <w:szCs w:val="16"/>
                <w14:ligatures w14:val="none"/>
              </w:rPr>
            </w:pPr>
          </w:p>
          <w:p w14:paraId="1C8E39B0">
            <w:pPr>
              <w:kinsoku w:val="0"/>
              <w:overflowPunct w:val="0"/>
              <w:autoSpaceDE w:val="0"/>
              <w:autoSpaceDN w:val="0"/>
              <w:adjustRightInd w:val="0"/>
              <w:spacing w:after="0" w:line="182" w:lineRule="auto"/>
              <w:ind w:left="395" w:right="94" w:hanging="300"/>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一等奖排名第一</w:t>
            </w:r>
          </w:p>
        </w:tc>
        <w:tc>
          <w:tcPr>
            <w:tcW w:w="1800" w:type="dxa"/>
            <w:tcBorders>
              <w:top w:val="single" w:color="000000" w:sz="4" w:space="0"/>
              <w:left w:val="single" w:color="000000" w:sz="4" w:space="0"/>
              <w:bottom w:val="single" w:color="000000" w:sz="4" w:space="0"/>
              <w:right w:val="single" w:color="000000" w:sz="4" w:space="0"/>
            </w:tcBorders>
          </w:tcPr>
          <w:p w14:paraId="5693FD3D">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3D53C5D0">
            <w:pPr>
              <w:kinsoku w:val="0"/>
              <w:overflowPunct w:val="0"/>
              <w:autoSpaceDE w:val="0"/>
              <w:autoSpaceDN w:val="0"/>
              <w:adjustRightInd w:val="0"/>
              <w:spacing w:after="0" w:line="240" w:lineRule="auto"/>
              <w:ind w:left="175" w:right="17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陕西省人民政府</w:t>
            </w:r>
          </w:p>
        </w:tc>
      </w:tr>
      <w:tr w14:paraId="003C7E19">
        <w:tblPrEx>
          <w:tblCellMar>
            <w:top w:w="0" w:type="dxa"/>
            <w:left w:w="0" w:type="dxa"/>
            <w:bottom w:w="0" w:type="dxa"/>
            <w:right w:w="0" w:type="dxa"/>
          </w:tblCellMar>
        </w:tblPrEx>
        <w:trPr>
          <w:trHeight w:val="1133" w:hRule="exact"/>
        </w:trPr>
        <w:tc>
          <w:tcPr>
            <w:tcW w:w="600" w:type="dxa"/>
            <w:tcBorders>
              <w:top w:val="single" w:color="000000" w:sz="4" w:space="0"/>
              <w:left w:val="single" w:color="000000" w:sz="4" w:space="0"/>
              <w:bottom w:val="single" w:color="000000" w:sz="4" w:space="0"/>
              <w:right w:val="single" w:color="000000" w:sz="4" w:space="0"/>
            </w:tcBorders>
          </w:tcPr>
          <w:p w14:paraId="34AA381E">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68FDABBB">
            <w:pPr>
              <w:kinsoku w:val="0"/>
              <w:overflowPunct w:val="0"/>
              <w:autoSpaceDE w:val="0"/>
              <w:autoSpaceDN w:val="0"/>
              <w:adjustRightInd w:val="0"/>
              <w:spacing w:after="0" w:line="240" w:lineRule="auto"/>
              <w:jc w:val="center"/>
              <w:rPr>
                <w:rFonts w:ascii="Times New Roman" w:hAnsi="Times New Roman" w:eastAsia="等线" w:cs="Times New Roman"/>
                <w:kern w:val="0"/>
                <w:sz w:val="24"/>
                <w14:ligatures w14:val="none"/>
              </w:rPr>
            </w:pPr>
            <w:r>
              <w:rPr>
                <w:rFonts w:ascii="Times New Roman" w:hAnsi="Times New Roman" w:eastAsia="宋体" w:cs="Times New Roman"/>
                <w:w w:val="92"/>
                <w:kern w:val="0"/>
                <w:sz w:val="20"/>
                <w:szCs w:val="20"/>
                <w14:ligatures w14:val="none"/>
              </w:rPr>
              <w:t>5</w:t>
            </w:r>
          </w:p>
        </w:tc>
        <w:tc>
          <w:tcPr>
            <w:tcW w:w="2600" w:type="dxa"/>
            <w:tcBorders>
              <w:top w:val="single" w:color="000000" w:sz="4" w:space="0"/>
              <w:left w:val="single" w:color="000000" w:sz="4" w:space="0"/>
              <w:bottom w:val="single" w:color="000000" w:sz="4" w:space="0"/>
              <w:right w:val="single" w:color="000000" w:sz="4" w:space="0"/>
            </w:tcBorders>
          </w:tcPr>
          <w:p w14:paraId="09CA0053">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01BCFB3A">
            <w:pPr>
              <w:kinsoku w:val="0"/>
              <w:overflowPunct w:val="0"/>
              <w:autoSpaceDE w:val="0"/>
              <w:autoSpaceDN w:val="0"/>
              <w:adjustRightInd w:val="0"/>
              <w:spacing w:after="0" w:line="240" w:lineRule="auto"/>
              <w:ind w:left="575" w:right="57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2011年03月02日</w:t>
            </w:r>
          </w:p>
        </w:tc>
        <w:tc>
          <w:tcPr>
            <w:tcW w:w="1600" w:type="dxa"/>
            <w:tcBorders>
              <w:top w:val="single" w:color="000000" w:sz="4" w:space="0"/>
              <w:left w:val="single" w:color="000000" w:sz="4" w:space="0"/>
              <w:bottom w:val="single" w:color="000000" w:sz="4" w:space="0"/>
              <w:right w:val="single" w:color="000000" w:sz="4" w:space="0"/>
            </w:tcBorders>
          </w:tcPr>
          <w:p w14:paraId="433AC9DB">
            <w:pPr>
              <w:kinsoku w:val="0"/>
              <w:overflowPunct w:val="0"/>
              <w:autoSpaceDE w:val="0"/>
              <w:autoSpaceDN w:val="0"/>
              <w:adjustRightInd w:val="0"/>
              <w:spacing w:before="117" w:after="0" w:line="182" w:lineRule="auto"/>
              <w:ind w:left="95"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Notch信号途径对组织稳态的维持作用及其意义</w:t>
            </w:r>
          </w:p>
        </w:tc>
        <w:tc>
          <w:tcPr>
            <w:tcW w:w="1600" w:type="dxa"/>
            <w:tcBorders>
              <w:top w:val="single" w:color="000000" w:sz="4" w:space="0"/>
              <w:left w:val="single" w:color="000000" w:sz="4" w:space="0"/>
              <w:bottom w:val="single" w:color="000000" w:sz="4" w:space="0"/>
              <w:right w:val="single" w:color="000000" w:sz="4" w:space="0"/>
            </w:tcBorders>
          </w:tcPr>
          <w:p w14:paraId="593008A7">
            <w:pPr>
              <w:kinsoku w:val="0"/>
              <w:overflowPunct w:val="0"/>
              <w:autoSpaceDE w:val="0"/>
              <w:autoSpaceDN w:val="0"/>
              <w:adjustRightInd w:val="0"/>
              <w:spacing w:before="8" w:after="0" w:line="240" w:lineRule="auto"/>
              <w:rPr>
                <w:rFonts w:ascii="Times New Roman" w:hAnsi="Times New Roman" w:eastAsia="宋体" w:cs="Times New Roman"/>
                <w:kern w:val="0"/>
                <w:sz w:val="16"/>
                <w:szCs w:val="16"/>
                <w14:ligatures w14:val="none"/>
              </w:rPr>
            </w:pPr>
          </w:p>
          <w:p w14:paraId="7B1AA7B5">
            <w:pPr>
              <w:kinsoku w:val="0"/>
              <w:overflowPunct w:val="0"/>
              <w:autoSpaceDE w:val="0"/>
              <w:autoSpaceDN w:val="0"/>
              <w:adjustRightInd w:val="0"/>
              <w:spacing w:after="0" w:line="182" w:lineRule="auto"/>
              <w:ind w:left="95"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陕西省科学技术奖</w:t>
            </w:r>
          </w:p>
        </w:tc>
        <w:tc>
          <w:tcPr>
            <w:tcW w:w="1200" w:type="dxa"/>
            <w:tcBorders>
              <w:top w:val="single" w:color="000000" w:sz="4" w:space="0"/>
              <w:left w:val="single" w:color="000000" w:sz="4" w:space="0"/>
              <w:bottom w:val="single" w:color="000000" w:sz="4" w:space="0"/>
              <w:right w:val="single" w:color="000000" w:sz="4" w:space="0"/>
            </w:tcBorders>
          </w:tcPr>
          <w:p w14:paraId="737D8429">
            <w:pPr>
              <w:kinsoku w:val="0"/>
              <w:overflowPunct w:val="0"/>
              <w:autoSpaceDE w:val="0"/>
              <w:autoSpaceDN w:val="0"/>
              <w:adjustRightInd w:val="0"/>
              <w:spacing w:before="8" w:after="0" w:line="240" w:lineRule="auto"/>
              <w:rPr>
                <w:rFonts w:ascii="Times New Roman" w:hAnsi="Times New Roman" w:eastAsia="宋体" w:cs="Times New Roman"/>
                <w:kern w:val="0"/>
                <w:sz w:val="16"/>
                <w:szCs w:val="16"/>
                <w14:ligatures w14:val="none"/>
              </w:rPr>
            </w:pPr>
          </w:p>
          <w:p w14:paraId="34FDBEEF">
            <w:pPr>
              <w:kinsoku w:val="0"/>
              <w:overflowPunct w:val="0"/>
              <w:autoSpaceDE w:val="0"/>
              <w:autoSpaceDN w:val="0"/>
              <w:adjustRightInd w:val="0"/>
              <w:spacing w:after="0" w:line="182" w:lineRule="auto"/>
              <w:ind w:left="395" w:right="94" w:hanging="300"/>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一等奖排名第三</w:t>
            </w:r>
          </w:p>
        </w:tc>
        <w:tc>
          <w:tcPr>
            <w:tcW w:w="1800" w:type="dxa"/>
            <w:tcBorders>
              <w:top w:val="single" w:color="000000" w:sz="4" w:space="0"/>
              <w:left w:val="single" w:color="000000" w:sz="4" w:space="0"/>
              <w:bottom w:val="single" w:color="000000" w:sz="4" w:space="0"/>
              <w:right w:val="single" w:color="000000" w:sz="4" w:space="0"/>
            </w:tcBorders>
          </w:tcPr>
          <w:p w14:paraId="6CB45A1C">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113541A3">
            <w:pPr>
              <w:kinsoku w:val="0"/>
              <w:overflowPunct w:val="0"/>
              <w:autoSpaceDE w:val="0"/>
              <w:autoSpaceDN w:val="0"/>
              <w:adjustRightInd w:val="0"/>
              <w:spacing w:after="0" w:line="240" w:lineRule="auto"/>
              <w:ind w:left="175" w:right="17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陕西省人民政府</w:t>
            </w:r>
          </w:p>
        </w:tc>
      </w:tr>
      <w:tr w14:paraId="4FFC3C70">
        <w:tblPrEx>
          <w:tblCellMar>
            <w:top w:w="0" w:type="dxa"/>
            <w:left w:w="0" w:type="dxa"/>
            <w:bottom w:w="0" w:type="dxa"/>
            <w:right w:w="0" w:type="dxa"/>
          </w:tblCellMar>
        </w:tblPrEx>
        <w:trPr>
          <w:trHeight w:val="1135" w:hRule="exact"/>
        </w:trPr>
        <w:tc>
          <w:tcPr>
            <w:tcW w:w="600" w:type="dxa"/>
            <w:tcBorders>
              <w:top w:val="single" w:color="000000" w:sz="4" w:space="0"/>
              <w:left w:val="single" w:color="000000" w:sz="4" w:space="0"/>
              <w:bottom w:val="single" w:color="000000" w:sz="4" w:space="0"/>
              <w:right w:val="single" w:color="000000" w:sz="4" w:space="0"/>
            </w:tcBorders>
          </w:tcPr>
          <w:p w14:paraId="22B27B64">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5DBDDF8C">
            <w:pPr>
              <w:kinsoku w:val="0"/>
              <w:overflowPunct w:val="0"/>
              <w:autoSpaceDE w:val="0"/>
              <w:autoSpaceDN w:val="0"/>
              <w:adjustRightInd w:val="0"/>
              <w:spacing w:after="0" w:line="240" w:lineRule="auto"/>
              <w:jc w:val="center"/>
              <w:rPr>
                <w:rFonts w:ascii="Times New Roman" w:hAnsi="Times New Roman" w:eastAsia="等线" w:cs="Times New Roman"/>
                <w:kern w:val="0"/>
                <w:sz w:val="24"/>
                <w14:ligatures w14:val="none"/>
              </w:rPr>
            </w:pPr>
            <w:r>
              <w:rPr>
                <w:rFonts w:ascii="Times New Roman" w:hAnsi="Times New Roman" w:eastAsia="宋体" w:cs="Times New Roman"/>
                <w:w w:val="92"/>
                <w:kern w:val="0"/>
                <w:sz w:val="20"/>
                <w:szCs w:val="20"/>
                <w14:ligatures w14:val="none"/>
              </w:rPr>
              <w:t>6</w:t>
            </w:r>
          </w:p>
        </w:tc>
        <w:tc>
          <w:tcPr>
            <w:tcW w:w="2600" w:type="dxa"/>
            <w:tcBorders>
              <w:top w:val="single" w:color="000000" w:sz="4" w:space="0"/>
              <w:left w:val="single" w:color="000000" w:sz="4" w:space="0"/>
              <w:bottom w:val="single" w:color="000000" w:sz="4" w:space="0"/>
              <w:right w:val="single" w:color="000000" w:sz="4" w:space="0"/>
            </w:tcBorders>
          </w:tcPr>
          <w:p w14:paraId="6F385A57">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69094BF5">
            <w:pPr>
              <w:kinsoku w:val="0"/>
              <w:overflowPunct w:val="0"/>
              <w:autoSpaceDE w:val="0"/>
              <w:autoSpaceDN w:val="0"/>
              <w:adjustRightInd w:val="0"/>
              <w:spacing w:after="0" w:line="240" w:lineRule="auto"/>
              <w:ind w:left="575" w:right="57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2021年12月10日</w:t>
            </w:r>
          </w:p>
        </w:tc>
        <w:tc>
          <w:tcPr>
            <w:tcW w:w="1600" w:type="dxa"/>
            <w:tcBorders>
              <w:top w:val="single" w:color="000000" w:sz="4" w:space="0"/>
              <w:left w:val="single" w:color="000000" w:sz="4" w:space="0"/>
              <w:bottom w:val="single" w:color="000000" w:sz="4" w:space="0"/>
              <w:right w:val="single" w:color="000000" w:sz="4" w:space="0"/>
            </w:tcBorders>
          </w:tcPr>
          <w:p w14:paraId="74795A0F">
            <w:pPr>
              <w:kinsoku w:val="0"/>
              <w:overflowPunct w:val="0"/>
              <w:autoSpaceDE w:val="0"/>
              <w:autoSpaceDN w:val="0"/>
              <w:adjustRightInd w:val="0"/>
              <w:spacing w:before="117" w:after="0" w:line="182" w:lineRule="auto"/>
              <w:ind w:left="95" w:right="94"/>
              <w:jc w:val="both"/>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肝癌精准外科诊疗关键技术的建立与应用</w:t>
            </w:r>
          </w:p>
        </w:tc>
        <w:tc>
          <w:tcPr>
            <w:tcW w:w="1600" w:type="dxa"/>
            <w:tcBorders>
              <w:top w:val="single" w:color="000000" w:sz="4" w:space="0"/>
              <w:left w:val="single" w:color="000000" w:sz="4" w:space="0"/>
              <w:bottom w:val="single" w:color="000000" w:sz="4" w:space="0"/>
              <w:right w:val="single" w:color="000000" w:sz="4" w:space="0"/>
            </w:tcBorders>
          </w:tcPr>
          <w:p w14:paraId="1AAE0510">
            <w:pPr>
              <w:kinsoku w:val="0"/>
              <w:overflowPunct w:val="0"/>
              <w:autoSpaceDE w:val="0"/>
              <w:autoSpaceDN w:val="0"/>
              <w:adjustRightInd w:val="0"/>
              <w:spacing w:before="8" w:after="0" w:line="240" w:lineRule="auto"/>
              <w:rPr>
                <w:rFonts w:ascii="Times New Roman" w:hAnsi="Times New Roman" w:eastAsia="宋体" w:cs="Times New Roman"/>
                <w:kern w:val="0"/>
                <w:sz w:val="16"/>
                <w:szCs w:val="16"/>
                <w14:ligatures w14:val="none"/>
              </w:rPr>
            </w:pPr>
          </w:p>
          <w:p w14:paraId="66FB39F0">
            <w:pPr>
              <w:kinsoku w:val="0"/>
              <w:overflowPunct w:val="0"/>
              <w:autoSpaceDE w:val="0"/>
              <w:autoSpaceDN w:val="0"/>
              <w:adjustRightInd w:val="0"/>
              <w:spacing w:after="0" w:line="182" w:lineRule="auto"/>
              <w:ind w:left="95"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陕西省科学技术奖</w:t>
            </w:r>
          </w:p>
        </w:tc>
        <w:tc>
          <w:tcPr>
            <w:tcW w:w="1200" w:type="dxa"/>
            <w:tcBorders>
              <w:top w:val="single" w:color="000000" w:sz="4" w:space="0"/>
              <w:left w:val="single" w:color="000000" w:sz="4" w:space="0"/>
              <w:bottom w:val="single" w:color="000000" w:sz="4" w:space="0"/>
              <w:right w:val="single" w:color="000000" w:sz="4" w:space="0"/>
            </w:tcBorders>
          </w:tcPr>
          <w:p w14:paraId="3C744502">
            <w:pPr>
              <w:kinsoku w:val="0"/>
              <w:overflowPunct w:val="0"/>
              <w:autoSpaceDE w:val="0"/>
              <w:autoSpaceDN w:val="0"/>
              <w:adjustRightInd w:val="0"/>
              <w:spacing w:before="8" w:after="0" w:line="240" w:lineRule="auto"/>
              <w:rPr>
                <w:rFonts w:ascii="Times New Roman" w:hAnsi="Times New Roman" w:eastAsia="宋体" w:cs="Times New Roman"/>
                <w:kern w:val="0"/>
                <w:sz w:val="16"/>
                <w:szCs w:val="16"/>
                <w14:ligatures w14:val="none"/>
              </w:rPr>
            </w:pPr>
          </w:p>
          <w:p w14:paraId="72A9E0CA">
            <w:pPr>
              <w:kinsoku w:val="0"/>
              <w:overflowPunct w:val="0"/>
              <w:autoSpaceDE w:val="0"/>
              <w:autoSpaceDN w:val="0"/>
              <w:adjustRightInd w:val="0"/>
              <w:spacing w:after="0" w:line="182" w:lineRule="auto"/>
              <w:ind w:left="395" w:right="94" w:hanging="300"/>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一等奖排名第四</w:t>
            </w:r>
          </w:p>
        </w:tc>
        <w:tc>
          <w:tcPr>
            <w:tcW w:w="1800" w:type="dxa"/>
            <w:tcBorders>
              <w:top w:val="single" w:color="000000" w:sz="4" w:space="0"/>
              <w:left w:val="single" w:color="000000" w:sz="4" w:space="0"/>
              <w:bottom w:val="single" w:color="000000" w:sz="4" w:space="0"/>
              <w:right w:val="single" w:color="000000" w:sz="4" w:space="0"/>
            </w:tcBorders>
          </w:tcPr>
          <w:p w14:paraId="0FE3560D">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1DC1A7CF">
            <w:pPr>
              <w:kinsoku w:val="0"/>
              <w:overflowPunct w:val="0"/>
              <w:autoSpaceDE w:val="0"/>
              <w:autoSpaceDN w:val="0"/>
              <w:adjustRightInd w:val="0"/>
              <w:spacing w:after="0" w:line="240" w:lineRule="auto"/>
              <w:ind w:left="175" w:right="17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陕西省人民政府</w:t>
            </w:r>
          </w:p>
        </w:tc>
      </w:tr>
      <w:tr w14:paraId="71A65052">
        <w:tblPrEx>
          <w:tblCellMar>
            <w:top w:w="0" w:type="dxa"/>
            <w:left w:w="0" w:type="dxa"/>
            <w:bottom w:w="0" w:type="dxa"/>
            <w:right w:w="0" w:type="dxa"/>
          </w:tblCellMar>
        </w:tblPrEx>
        <w:trPr>
          <w:trHeight w:val="1123" w:hRule="exact"/>
        </w:trPr>
        <w:tc>
          <w:tcPr>
            <w:tcW w:w="600" w:type="dxa"/>
            <w:tcBorders>
              <w:top w:val="single" w:color="000000" w:sz="4" w:space="0"/>
              <w:left w:val="single" w:color="000000" w:sz="4" w:space="0"/>
              <w:bottom w:val="single" w:color="000000" w:sz="4" w:space="0"/>
              <w:right w:val="single" w:color="000000" w:sz="4" w:space="0"/>
            </w:tcBorders>
          </w:tcPr>
          <w:p w14:paraId="27695042">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4D1C7D37">
            <w:pPr>
              <w:kinsoku w:val="0"/>
              <w:overflowPunct w:val="0"/>
              <w:autoSpaceDE w:val="0"/>
              <w:autoSpaceDN w:val="0"/>
              <w:adjustRightInd w:val="0"/>
              <w:spacing w:after="0" w:line="240" w:lineRule="auto"/>
              <w:jc w:val="center"/>
              <w:rPr>
                <w:rFonts w:ascii="Times New Roman" w:hAnsi="Times New Roman" w:eastAsia="等线" w:cs="Times New Roman"/>
                <w:kern w:val="0"/>
                <w:sz w:val="24"/>
                <w14:ligatures w14:val="none"/>
              </w:rPr>
            </w:pPr>
            <w:r>
              <w:rPr>
                <w:rFonts w:ascii="Times New Roman" w:hAnsi="Times New Roman" w:eastAsia="宋体" w:cs="Times New Roman"/>
                <w:w w:val="92"/>
                <w:kern w:val="0"/>
                <w:sz w:val="20"/>
                <w:szCs w:val="20"/>
                <w14:ligatures w14:val="none"/>
              </w:rPr>
              <w:t>7</w:t>
            </w:r>
          </w:p>
        </w:tc>
        <w:tc>
          <w:tcPr>
            <w:tcW w:w="2600" w:type="dxa"/>
            <w:tcBorders>
              <w:top w:val="single" w:color="000000" w:sz="4" w:space="0"/>
              <w:left w:val="single" w:color="000000" w:sz="4" w:space="0"/>
              <w:bottom w:val="single" w:color="000000" w:sz="4" w:space="0"/>
              <w:right w:val="single" w:color="000000" w:sz="4" w:space="0"/>
            </w:tcBorders>
          </w:tcPr>
          <w:p w14:paraId="49195CD6">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44C56C77">
            <w:pPr>
              <w:kinsoku w:val="0"/>
              <w:overflowPunct w:val="0"/>
              <w:autoSpaceDE w:val="0"/>
              <w:autoSpaceDN w:val="0"/>
              <w:adjustRightInd w:val="0"/>
              <w:spacing w:after="0" w:line="240" w:lineRule="auto"/>
              <w:ind w:left="575" w:right="57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2021年12月30日</w:t>
            </w:r>
          </w:p>
        </w:tc>
        <w:tc>
          <w:tcPr>
            <w:tcW w:w="1600" w:type="dxa"/>
            <w:tcBorders>
              <w:top w:val="single" w:color="000000" w:sz="4" w:space="0"/>
              <w:left w:val="single" w:color="000000" w:sz="4" w:space="0"/>
              <w:bottom w:val="single" w:color="000000" w:sz="4" w:space="0"/>
              <w:right w:val="single" w:color="000000" w:sz="4" w:space="0"/>
            </w:tcBorders>
          </w:tcPr>
          <w:p w14:paraId="7BAC3C51">
            <w:pPr>
              <w:kinsoku w:val="0"/>
              <w:overflowPunct w:val="0"/>
              <w:autoSpaceDE w:val="0"/>
              <w:autoSpaceDN w:val="0"/>
              <w:adjustRightInd w:val="0"/>
              <w:spacing w:before="117" w:after="0" w:line="182" w:lineRule="auto"/>
              <w:ind w:left="95" w:right="94"/>
              <w:jc w:val="both"/>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陕西省高层次人才特殊支持计划 “杰出人才”</w:t>
            </w:r>
          </w:p>
        </w:tc>
        <w:tc>
          <w:tcPr>
            <w:tcW w:w="1600" w:type="dxa"/>
            <w:tcBorders>
              <w:top w:val="single" w:color="000000" w:sz="4" w:space="0"/>
              <w:left w:val="single" w:color="000000" w:sz="4" w:space="0"/>
              <w:bottom w:val="single" w:color="000000" w:sz="4" w:space="0"/>
              <w:right w:val="single" w:color="000000" w:sz="4" w:space="0"/>
            </w:tcBorders>
          </w:tcPr>
          <w:p w14:paraId="64E4FF78">
            <w:pPr>
              <w:kinsoku w:val="0"/>
              <w:overflowPunct w:val="0"/>
              <w:autoSpaceDE w:val="0"/>
              <w:autoSpaceDN w:val="0"/>
              <w:adjustRightInd w:val="0"/>
              <w:spacing w:before="117" w:after="0" w:line="182" w:lineRule="auto"/>
              <w:ind w:left="95" w:right="94"/>
              <w:jc w:val="both"/>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陕西省高层次人才特殊支持计划 “杰出人才”</w:t>
            </w:r>
          </w:p>
        </w:tc>
        <w:tc>
          <w:tcPr>
            <w:tcW w:w="1200" w:type="dxa"/>
            <w:tcBorders>
              <w:top w:val="single" w:color="000000" w:sz="4" w:space="0"/>
              <w:left w:val="single" w:color="000000" w:sz="4" w:space="0"/>
              <w:bottom w:val="single" w:color="000000" w:sz="4" w:space="0"/>
              <w:right w:val="single" w:color="000000" w:sz="4" w:space="0"/>
            </w:tcBorders>
          </w:tcPr>
          <w:p w14:paraId="78E842DC">
            <w:pPr>
              <w:kinsoku w:val="0"/>
              <w:overflowPunct w:val="0"/>
              <w:autoSpaceDE w:val="0"/>
              <w:autoSpaceDN w:val="0"/>
              <w:adjustRightInd w:val="0"/>
              <w:spacing w:before="8" w:after="0" w:line="240" w:lineRule="auto"/>
              <w:rPr>
                <w:rFonts w:ascii="Times New Roman" w:hAnsi="Times New Roman" w:eastAsia="宋体" w:cs="Times New Roman"/>
                <w:kern w:val="0"/>
                <w:sz w:val="16"/>
                <w:szCs w:val="16"/>
                <w14:ligatures w14:val="none"/>
              </w:rPr>
            </w:pPr>
          </w:p>
          <w:p w14:paraId="1B206384">
            <w:pPr>
              <w:kinsoku w:val="0"/>
              <w:overflowPunct w:val="0"/>
              <w:autoSpaceDE w:val="0"/>
              <w:autoSpaceDN w:val="0"/>
              <w:adjustRightInd w:val="0"/>
              <w:spacing w:after="0" w:line="182" w:lineRule="auto"/>
              <w:ind w:left="495" w:right="94" w:hanging="400"/>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省级排名第一</w:t>
            </w:r>
          </w:p>
        </w:tc>
        <w:tc>
          <w:tcPr>
            <w:tcW w:w="1800" w:type="dxa"/>
            <w:tcBorders>
              <w:top w:val="single" w:color="000000" w:sz="4" w:space="0"/>
              <w:left w:val="single" w:color="000000" w:sz="4" w:space="0"/>
              <w:bottom w:val="single" w:color="000000" w:sz="4" w:space="0"/>
              <w:right w:val="single" w:color="000000" w:sz="4" w:space="0"/>
            </w:tcBorders>
          </w:tcPr>
          <w:p w14:paraId="298DC791">
            <w:pPr>
              <w:kinsoku w:val="0"/>
              <w:overflowPunct w:val="0"/>
              <w:autoSpaceDE w:val="0"/>
              <w:autoSpaceDN w:val="0"/>
              <w:adjustRightInd w:val="0"/>
              <w:spacing w:before="8" w:after="0" w:line="240" w:lineRule="auto"/>
              <w:rPr>
                <w:rFonts w:ascii="Times New Roman" w:hAnsi="Times New Roman" w:eastAsia="宋体" w:cs="Times New Roman"/>
                <w:kern w:val="0"/>
                <w:sz w:val="16"/>
                <w:szCs w:val="16"/>
                <w14:ligatures w14:val="none"/>
              </w:rPr>
            </w:pPr>
          </w:p>
          <w:p w14:paraId="4EF77CB8">
            <w:pPr>
              <w:kinsoku w:val="0"/>
              <w:overflowPunct w:val="0"/>
              <w:autoSpaceDE w:val="0"/>
              <w:autoSpaceDN w:val="0"/>
              <w:adjustRightInd w:val="0"/>
              <w:spacing w:after="0" w:line="182" w:lineRule="auto"/>
              <w:ind w:left="795" w:right="94" w:hanging="700"/>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中共陕西省委组织部</w:t>
            </w:r>
          </w:p>
        </w:tc>
      </w:tr>
      <w:tr w14:paraId="2E574CE2">
        <w:tblPrEx>
          <w:tblCellMar>
            <w:top w:w="0" w:type="dxa"/>
            <w:left w:w="0" w:type="dxa"/>
            <w:bottom w:w="0" w:type="dxa"/>
            <w:right w:w="0" w:type="dxa"/>
          </w:tblCellMar>
        </w:tblPrEx>
        <w:trPr>
          <w:trHeight w:val="998" w:hRule="exact"/>
        </w:trPr>
        <w:tc>
          <w:tcPr>
            <w:tcW w:w="600" w:type="dxa"/>
            <w:tcBorders>
              <w:top w:val="single" w:color="000000" w:sz="4" w:space="0"/>
              <w:left w:val="single" w:color="000000" w:sz="4" w:space="0"/>
              <w:bottom w:val="single" w:color="000000" w:sz="4" w:space="0"/>
              <w:right w:val="single" w:color="000000" w:sz="4" w:space="0"/>
            </w:tcBorders>
          </w:tcPr>
          <w:p w14:paraId="4F74137A">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5C55DB59">
            <w:pPr>
              <w:kinsoku w:val="0"/>
              <w:overflowPunct w:val="0"/>
              <w:autoSpaceDE w:val="0"/>
              <w:autoSpaceDN w:val="0"/>
              <w:adjustRightInd w:val="0"/>
              <w:spacing w:after="0" w:line="240" w:lineRule="auto"/>
              <w:jc w:val="center"/>
              <w:rPr>
                <w:rFonts w:ascii="Times New Roman" w:hAnsi="Times New Roman" w:eastAsia="等线" w:cs="Times New Roman"/>
                <w:kern w:val="0"/>
                <w:sz w:val="24"/>
                <w14:ligatures w14:val="none"/>
              </w:rPr>
            </w:pPr>
            <w:r>
              <w:rPr>
                <w:rFonts w:ascii="Times New Roman" w:hAnsi="Times New Roman" w:eastAsia="宋体" w:cs="Times New Roman"/>
                <w:w w:val="92"/>
                <w:kern w:val="0"/>
                <w:sz w:val="20"/>
                <w:szCs w:val="20"/>
                <w14:ligatures w14:val="none"/>
              </w:rPr>
              <w:t>8</w:t>
            </w:r>
          </w:p>
        </w:tc>
        <w:tc>
          <w:tcPr>
            <w:tcW w:w="2600" w:type="dxa"/>
            <w:tcBorders>
              <w:top w:val="single" w:color="000000" w:sz="4" w:space="0"/>
              <w:left w:val="single" w:color="000000" w:sz="4" w:space="0"/>
              <w:bottom w:val="single" w:color="000000" w:sz="4" w:space="0"/>
              <w:right w:val="single" w:color="000000" w:sz="4" w:space="0"/>
            </w:tcBorders>
          </w:tcPr>
          <w:p w14:paraId="3D8FE66E">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11AF602A">
            <w:pPr>
              <w:kinsoku w:val="0"/>
              <w:overflowPunct w:val="0"/>
              <w:autoSpaceDE w:val="0"/>
              <w:autoSpaceDN w:val="0"/>
              <w:adjustRightInd w:val="0"/>
              <w:spacing w:after="0" w:line="240" w:lineRule="auto"/>
              <w:ind w:left="575" w:right="57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1998年02月10日</w:t>
            </w:r>
          </w:p>
        </w:tc>
        <w:tc>
          <w:tcPr>
            <w:tcW w:w="1600" w:type="dxa"/>
            <w:tcBorders>
              <w:top w:val="single" w:color="000000" w:sz="4" w:space="0"/>
              <w:left w:val="single" w:color="000000" w:sz="4" w:space="0"/>
              <w:bottom w:val="single" w:color="000000" w:sz="4" w:space="0"/>
              <w:right w:val="single" w:color="000000" w:sz="4" w:space="0"/>
            </w:tcBorders>
          </w:tcPr>
          <w:p w14:paraId="1FC1CD39">
            <w:pPr>
              <w:kinsoku w:val="0"/>
              <w:overflowPunct w:val="0"/>
              <w:autoSpaceDE w:val="0"/>
              <w:autoSpaceDN w:val="0"/>
              <w:adjustRightInd w:val="0"/>
              <w:spacing w:before="8" w:after="0" w:line="240" w:lineRule="auto"/>
              <w:rPr>
                <w:rFonts w:ascii="Times New Roman" w:hAnsi="Times New Roman" w:eastAsia="宋体" w:cs="Times New Roman"/>
                <w:kern w:val="0"/>
                <w:sz w:val="16"/>
                <w:szCs w:val="16"/>
                <w14:ligatures w14:val="none"/>
              </w:rPr>
            </w:pPr>
          </w:p>
          <w:p w14:paraId="5C128382">
            <w:pPr>
              <w:kinsoku w:val="0"/>
              <w:overflowPunct w:val="0"/>
              <w:autoSpaceDE w:val="0"/>
              <w:autoSpaceDN w:val="0"/>
              <w:adjustRightInd w:val="0"/>
              <w:spacing w:after="0" w:line="182" w:lineRule="auto"/>
              <w:ind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肝缺血损伤及防治的实验研究</w:t>
            </w:r>
          </w:p>
        </w:tc>
        <w:tc>
          <w:tcPr>
            <w:tcW w:w="1600" w:type="dxa"/>
            <w:tcBorders>
              <w:top w:val="single" w:color="000000" w:sz="4" w:space="0"/>
              <w:left w:val="single" w:color="000000" w:sz="4" w:space="0"/>
              <w:bottom w:val="single" w:color="000000" w:sz="4" w:space="0"/>
              <w:right w:val="single" w:color="000000" w:sz="4" w:space="0"/>
            </w:tcBorders>
          </w:tcPr>
          <w:p w14:paraId="5563FE88">
            <w:pPr>
              <w:kinsoku w:val="0"/>
              <w:overflowPunct w:val="0"/>
              <w:autoSpaceDE w:val="0"/>
              <w:autoSpaceDN w:val="0"/>
              <w:adjustRightInd w:val="0"/>
              <w:spacing w:before="8" w:after="0" w:line="240" w:lineRule="auto"/>
              <w:rPr>
                <w:rFonts w:ascii="Times New Roman" w:hAnsi="Times New Roman" w:eastAsia="宋体" w:cs="Times New Roman"/>
                <w:kern w:val="0"/>
                <w:sz w:val="16"/>
                <w:szCs w:val="16"/>
                <w14:ligatures w14:val="none"/>
              </w:rPr>
            </w:pPr>
          </w:p>
          <w:p w14:paraId="530F50ED">
            <w:pPr>
              <w:kinsoku w:val="0"/>
              <w:overflowPunct w:val="0"/>
              <w:autoSpaceDE w:val="0"/>
              <w:autoSpaceDN w:val="0"/>
              <w:adjustRightInd w:val="0"/>
              <w:spacing w:after="0" w:line="182" w:lineRule="auto"/>
              <w:ind w:left="95"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陕西省科学技术奖</w:t>
            </w:r>
          </w:p>
        </w:tc>
        <w:tc>
          <w:tcPr>
            <w:tcW w:w="1200" w:type="dxa"/>
            <w:tcBorders>
              <w:top w:val="single" w:color="000000" w:sz="4" w:space="0"/>
              <w:left w:val="single" w:color="000000" w:sz="4" w:space="0"/>
              <w:bottom w:val="single" w:color="000000" w:sz="4" w:space="0"/>
              <w:right w:val="single" w:color="000000" w:sz="4" w:space="0"/>
            </w:tcBorders>
          </w:tcPr>
          <w:p w14:paraId="162CCD82">
            <w:pPr>
              <w:kinsoku w:val="0"/>
              <w:overflowPunct w:val="0"/>
              <w:autoSpaceDE w:val="0"/>
              <w:autoSpaceDN w:val="0"/>
              <w:adjustRightInd w:val="0"/>
              <w:spacing w:before="8" w:after="0" w:line="240" w:lineRule="auto"/>
              <w:rPr>
                <w:rFonts w:ascii="Times New Roman" w:hAnsi="Times New Roman" w:eastAsia="宋体" w:cs="Times New Roman"/>
                <w:kern w:val="0"/>
                <w:sz w:val="16"/>
                <w:szCs w:val="16"/>
                <w14:ligatures w14:val="none"/>
              </w:rPr>
            </w:pPr>
          </w:p>
          <w:p w14:paraId="0251EF9E">
            <w:pPr>
              <w:kinsoku w:val="0"/>
              <w:overflowPunct w:val="0"/>
              <w:autoSpaceDE w:val="0"/>
              <w:autoSpaceDN w:val="0"/>
              <w:adjustRightInd w:val="0"/>
              <w:spacing w:after="0" w:line="182" w:lineRule="auto"/>
              <w:ind w:left="395" w:right="94" w:hanging="300"/>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二等奖排名第一</w:t>
            </w:r>
          </w:p>
        </w:tc>
        <w:tc>
          <w:tcPr>
            <w:tcW w:w="1800" w:type="dxa"/>
            <w:tcBorders>
              <w:top w:val="single" w:color="000000" w:sz="4" w:space="0"/>
              <w:left w:val="single" w:color="000000" w:sz="4" w:space="0"/>
              <w:bottom w:val="single" w:color="000000" w:sz="4" w:space="0"/>
              <w:right w:val="single" w:color="000000" w:sz="4" w:space="0"/>
            </w:tcBorders>
          </w:tcPr>
          <w:p w14:paraId="734F7821">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648F8326">
            <w:pPr>
              <w:kinsoku w:val="0"/>
              <w:overflowPunct w:val="0"/>
              <w:autoSpaceDE w:val="0"/>
              <w:autoSpaceDN w:val="0"/>
              <w:adjustRightInd w:val="0"/>
              <w:spacing w:after="0" w:line="240" w:lineRule="auto"/>
              <w:ind w:left="175" w:right="17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陕西省人民政府</w:t>
            </w:r>
          </w:p>
        </w:tc>
      </w:tr>
      <w:tr w14:paraId="2003A5C4">
        <w:tblPrEx>
          <w:tblCellMar>
            <w:top w:w="0" w:type="dxa"/>
            <w:left w:w="0" w:type="dxa"/>
            <w:bottom w:w="0" w:type="dxa"/>
            <w:right w:w="0" w:type="dxa"/>
          </w:tblCellMar>
        </w:tblPrEx>
        <w:trPr>
          <w:trHeight w:val="1140" w:hRule="exact"/>
        </w:trPr>
        <w:tc>
          <w:tcPr>
            <w:tcW w:w="600" w:type="dxa"/>
            <w:tcBorders>
              <w:top w:val="single" w:color="000000" w:sz="4" w:space="0"/>
              <w:left w:val="single" w:color="000000" w:sz="4" w:space="0"/>
              <w:bottom w:val="single" w:color="000000" w:sz="4" w:space="0"/>
              <w:right w:val="single" w:color="000000" w:sz="4" w:space="0"/>
            </w:tcBorders>
          </w:tcPr>
          <w:p w14:paraId="56021D48">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1717028D">
            <w:pPr>
              <w:kinsoku w:val="0"/>
              <w:overflowPunct w:val="0"/>
              <w:autoSpaceDE w:val="0"/>
              <w:autoSpaceDN w:val="0"/>
              <w:adjustRightInd w:val="0"/>
              <w:spacing w:after="0" w:line="240" w:lineRule="auto"/>
              <w:jc w:val="center"/>
              <w:rPr>
                <w:rFonts w:ascii="Times New Roman" w:hAnsi="Times New Roman" w:eastAsia="等线" w:cs="Times New Roman"/>
                <w:kern w:val="0"/>
                <w:sz w:val="24"/>
                <w14:ligatures w14:val="none"/>
              </w:rPr>
            </w:pPr>
            <w:r>
              <w:rPr>
                <w:rFonts w:ascii="Times New Roman" w:hAnsi="Times New Roman" w:eastAsia="宋体" w:cs="Times New Roman"/>
                <w:w w:val="92"/>
                <w:kern w:val="0"/>
                <w:sz w:val="20"/>
                <w:szCs w:val="20"/>
                <w14:ligatures w14:val="none"/>
              </w:rPr>
              <w:t>9</w:t>
            </w:r>
          </w:p>
        </w:tc>
        <w:tc>
          <w:tcPr>
            <w:tcW w:w="2600" w:type="dxa"/>
            <w:tcBorders>
              <w:top w:val="single" w:color="000000" w:sz="4" w:space="0"/>
              <w:left w:val="single" w:color="000000" w:sz="4" w:space="0"/>
              <w:bottom w:val="single" w:color="000000" w:sz="4" w:space="0"/>
              <w:right w:val="single" w:color="000000" w:sz="4" w:space="0"/>
            </w:tcBorders>
          </w:tcPr>
          <w:p w14:paraId="1351B4B2">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78112095">
            <w:pPr>
              <w:kinsoku w:val="0"/>
              <w:overflowPunct w:val="0"/>
              <w:autoSpaceDE w:val="0"/>
              <w:autoSpaceDN w:val="0"/>
              <w:adjustRightInd w:val="0"/>
              <w:spacing w:after="0" w:line="240" w:lineRule="auto"/>
              <w:ind w:left="575" w:right="57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2016年12月01日</w:t>
            </w:r>
          </w:p>
        </w:tc>
        <w:tc>
          <w:tcPr>
            <w:tcW w:w="1600" w:type="dxa"/>
            <w:tcBorders>
              <w:top w:val="single" w:color="000000" w:sz="4" w:space="0"/>
              <w:left w:val="single" w:color="000000" w:sz="4" w:space="0"/>
              <w:bottom w:val="single" w:color="000000" w:sz="4" w:space="0"/>
              <w:right w:val="single" w:color="000000" w:sz="4" w:space="0"/>
            </w:tcBorders>
          </w:tcPr>
          <w:p w14:paraId="3623BDB5">
            <w:pPr>
              <w:kinsoku w:val="0"/>
              <w:overflowPunct w:val="0"/>
              <w:autoSpaceDE w:val="0"/>
              <w:autoSpaceDN w:val="0"/>
              <w:adjustRightInd w:val="0"/>
              <w:spacing w:before="8" w:after="0" w:line="240" w:lineRule="auto"/>
              <w:rPr>
                <w:rFonts w:ascii="Times New Roman" w:hAnsi="Times New Roman" w:eastAsia="宋体" w:cs="Times New Roman"/>
                <w:kern w:val="0"/>
                <w:sz w:val="16"/>
                <w:szCs w:val="16"/>
                <w14:ligatures w14:val="none"/>
              </w:rPr>
            </w:pPr>
          </w:p>
          <w:p w14:paraId="4FF8AB26">
            <w:pPr>
              <w:kinsoku w:val="0"/>
              <w:overflowPunct w:val="0"/>
              <w:autoSpaceDE w:val="0"/>
              <w:autoSpaceDN w:val="0"/>
              <w:adjustRightInd w:val="0"/>
              <w:spacing w:after="0" w:line="182" w:lineRule="auto"/>
              <w:ind w:left="95"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何梁何利科学与技术进步奖</w:t>
            </w:r>
          </w:p>
        </w:tc>
        <w:tc>
          <w:tcPr>
            <w:tcW w:w="1600" w:type="dxa"/>
            <w:tcBorders>
              <w:top w:val="single" w:color="000000" w:sz="4" w:space="0"/>
              <w:left w:val="single" w:color="000000" w:sz="4" w:space="0"/>
              <w:bottom w:val="single" w:color="000000" w:sz="4" w:space="0"/>
              <w:right w:val="single" w:color="000000" w:sz="4" w:space="0"/>
            </w:tcBorders>
          </w:tcPr>
          <w:p w14:paraId="57129976">
            <w:pPr>
              <w:kinsoku w:val="0"/>
              <w:overflowPunct w:val="0"/>
              <w:autoSpaceDE w:val="0"/>
              <w:autoSpaceDN w:val="0"/>
              <w:adjustRightInd w:val="0"/>
              <w:spacing w:before="8" w:after="0" w:line="240" w:lineRule="auto"/>
              <w:rPr>
                <w:rFonts w:ascii="Times New Roman" w:hAnsi="Times New Roman" w:eastAsia="宋体" w:cs="Times New Roman"/>
                <w:kern w:val="0"/>
                <w:sz w:val="16"/>
                <w:szCs w:val="16"/>
                <w14:ligatures w14:val="none"/>
              </w:rPr>
            </w:pPr>
          </w:p>
          <w:p w14:paraId="6CD2B687">
            <w:pPr>
              <w:kinsoku w:val="0"/>
              <w:overflowPunct w:val="0"/>
              <w:autoSpaceDE w:val="0"/>
              <w:autoSpaceDN w:val="0"/>
              <w:adjustRightInd w:val="0"/>
              <w:spacing w:after="0" w:line="182" w:lineRule="auto"/>
              <w:ind w:left="95"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何梁何利科学与技术进步奖</w:t>
            </w:r>
          </w:p>
        </w:tc>
        <w:tc>
          <w:tcPr>
            <w:tcW w:w="1200" w:type="dxa"/>
            <w:tcBorders>
              <w:top w:val="single" w:color="000000" w:sz="4" w:space="0"/>
              <w:left w:val="single" w:color="000000" w:sz="4" w:space="0"/>
              <w:bottom w:val="single" w:color="000000" w:sz="4" w:space="0"/>
              <w:right w:val="single" w:color="000000" w:sz="4" w:space="0"/>
            </w:tcBorders>
          </w:tcPr>
          <w:p w14:paraId="6670A7B3">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51FC1662">
            <w:pPr>
              <w:kinsoku w:val="0"/>
              <w:overflowPunct w:val="0"/>
              <w:autoSpaceDE w:val="0"/>
              <w:autoSpaceDN w:val="0"/>
              <w:adjustRightInd w:val="0"/>
              <w:spacing w:after="0" w:line="240" w:lineRule="auto"/>
              <w:ind w:left="195"/>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排名第一</w:t>
            </w:r>
          </w:p>
        </w:tc>
        <w:tc>
          <w:tcPr>
            <w:tcW w:w="1800" w:type="dxa"/>
            <w:tcBorders>
              <w:top w:val="single" w:color="000000" w:sz="4" w:space="0"/>
              <w:left w:val="single" w:color="000000" w:sz="4" w:space="0"/>
              <w:bottom w:val="single" w:color="000000" w:sz="4" w:space="0"/>
              <w:right w:val="single" w:color="000000" w:sz="4" w:space="0"/>
            </w:tcBorders>
          </w:tcPr>
          <w:p w14:paraId="5954ACC5">
            <w:pPr>
              <w:kinsoku w:val="0"/>
              <w:overflowPunct w:val="0"/>
              <w:autoSpaceDE w:val="0"/>
              <w:autoSpaceDN w:val="0"/>
              <w:adjustRightInd w:val="0"/>
              <w:spacing w:before="12" w:after="0" w:line="240" w:lineRule="auto"/>
              <w:rPr>
                <w:rFonts w:ascii="Times New Roman" w:hAnsi="Times New Roman" w:eastAsia="宋体" w:cs="Times New Roman"/>
                <w:kern w:val="0"/>
                <w:sz w:val="19"/>
                <w:szCs w:val="19"/>
                <w14:ligatures w14:val="none"/>
              </w:rPr>
            </w:pPr>
          </w:p>
          <w:p w14:paraId="2700C49E">
            <w:pPr>
              <w:kinsoku w:val="0"/>
              <w:overflowPunct w:val="0"/>
              <w:autoSpaceDE w:val="0"/>
              <w:autoSpaceDN w:val="0"/>
              <w:adjustRightInd w:val="0"/>
              <w:spacing w:after="0" w:line="240" w:lineRule="auto"/>
              <w:ind w:left="175" w:right="17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何梁何利基金会</w:t>
            </w:r>
          </w:p>
        </w:tc>
      </w:tr>
    </w:tbl>
    <w:p w14:paraId="570172AF">
      <w:pPr>
        <w:widowControl/>
        <w:rPr>
          <w:rFonts w:ascii="Times New Roman" w:hAnsi="Times New Roman" w:eastAsia="宋体" w:cs="Times New Roman"/>
          <w:kern w:val="0"/>
          <w:sz w:val="28"/>
          <w:szCs w:val="28"/>
          <w14:ligatures w14:val="none"/>
        </w:rPr>
      </w:pPr>
    </w:p>
    <w:p w14:paraId="01E56C0A">
      <w:pPr>
        <w:widowControl/>
        <w:rPr>
          <w:rFonts w:ascii="Times New Roman" w:hAnsi="Times New Roman" w:eastAsia="宋体" w:cs="Times New Roman"/>
          <w:kern w:val="0"/>
          <w:sz w:val="28"/>
          <w:szCs w:val="28"/>
          <w14:ligatures w14:val="none"/>
        </w:rPr>
      </w:pPr>
    </w:p>
    <w:p w14:paraId="34A5FA74">
      <w:pPr>
        <w:pStyle w:val="2"/>
      </w:pPr>
    </w:p>
    <w:p w14:paraId="45BEC0FC">
      <w:pPr>
        <w:widowControl/>
        <w:jc w:val="center"/>
        <w:rPr>
          <w:rFonts w:hint="eastAsia" w:ascii="黑体" w:hAnsi="黑体" w:eastAsia="黑体" w:cs="黑体"/>
          <w:kern w:val="0"/>
          <w:sz w:val="32"/>
          <w:szCs w:val="32"/>
          <w14:ligatures w14:val="none"/>
        </w:rPr>
      </w:pPr>
      <w:r>
        <w:rPr>
          <w:rFonts w:hint="eastAsia" w:ascii="黑体" w:hAnsi="黑体" w:eastAsia="黑体" w:cs="黑体"/>
          <w:kern w:val="0"/>
          <w:sz w:val="32"/>
          <w:szCs w:val="32"/>
          <w14:ligatures w14:val="none"/>
        </w:rPr>
        <w:t>七、候选人主要知识产权证明目录</w:t>
      </w:r>
    </w:p>
    <w:tbl>
      <w:tblPr>
        <w:tblStyle w:val="17"/>
        <w:tblW w:w="0" w:type="auto"/>
        <w:tblInd w:w="5" w:type="dxa"/>
        <w:tblLayout w:type="fixed"/>
        <w:tblCellMar>
          <w:top w:w="0" w:type="dxa"/>
          <w:left w:w="0" w:type="dxa"/>
          <w:bottom w:w="0" w:type="dxa"/>
          <w:right w:w="0" w:type="dxa"/>
        </w:tblCellMar>
      </w:tblPr>
      <w:tblGrid>
        <w:gridCol w:w="557"/>
        <w:gridCol w:w="1134"/>
        <w:gridCol w:w="1701"/>
        <w:gridCol w:w="709"/>
        <w:gridCol w:w="1099"/>
        <w:gridCol w:w="1000"/>
        <w:gridCol w:w="1303"/>
        <w:gridCol w:w="1985"/>
      </w:tblGrid>
      <w:tr w14:paraId="0804E8A3">
        <w:tblPrEx>
          <w:tblCellMar>
            <w:top w:w="0" w:type="dxa"/>
            <w:left w:w="0" w:type="dxa"/>
            <w:bottom w:w="0" w:type="dxa"/>
            <w:right w:w="0" w:type="dxa"/>
          </w:tblCellMar>
        </w:tblPrEx>
        <w:trPr>
          <w:trHeight w:val="1212" w:hRule="exact"/>
        </w:trPr>
        <w:tc>
          <w:tcPr>
            <w:tcW w:w="557" w:type="dxa"/>
            <w:tcBorders>
              <w:top w:val="single" w:color="000000" w:sz="4" w:space="0"/>
              <w:left w:val="single" w:color="000000" w:sz="4" w:space="0"/>
              <w:bottom w:val="single" w:color="000000" w:sz="4" w:space="0"/>
              <w:right w:val="single" w:color="000000" w:sz="4" w:space="0"/>
            </w:tcBorders>
            <w:vAlign w:val="center"/>
          </w:tcPr>
          <w:p w14:paraId="3F8D5B1D">
            <w:pPr>
              <w:kinsoku w:val="0"/>
              <w:overflowPunct w:val="0"/>
              <w:autoSpaceDE w:val="0"/>
              <w:autoSpaceDN w:val="0"/>
              <w:adjustRightInd w:val="0"/>
              <w:spacing w:after="0" w:line="240" w:lineRule="auto"/>
              <w:ind w:right="135"/>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序号</w:t>
            </w:r>
          </w:p>
        </w:tc>
        <w:tc>
          <w:tcPr>
            <w:tcW w:w="1134" w:type="dxa"/>
            <w:tcBorders>
              <w:top w:val="single" w:color="000000" w:sz="4" w:space="0"/>
              <w:left w:val="single" w:color="000000" w:sz="4" w:space="0"/>
              <w:bottom w:val="single" w:color="000000" w:sz="4" w:space="0"/>
              <w:right w:val="single" w:color="000000" w:sz="4" w:space="0"/>
            </w:tcBorders>
            <w:vAlign w:val="center"/>
          </w:tcPr>
          <w:p w14:paraId="142B6928">
            <w:pPr>
              <w:kinsoku w:val="0"/>
              <w:overflowPunct w:val="0"/>
              <w:autoSpaceDE w:val="0"/>
              <w:autoSpaceDN w:val="0"/>
              <w:adjustRightInd w:val="0"/>
              <w:spacing w:before="83" w:after="0" w:line="240" w:lineRule="exact"/>
              <w:ind w:left="95" w:right="94"/>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知识产权类别</w:t>
            </w:r>
          </w:p>
        </w:tc>
        <w:tc>
          <w:tcPr>
            <w:tcW w:w="1701" w:type="dxa"/>
            <w:tcBorders>
              <w:top w:val="single" w:color="000000" w:sz="4" w:space="0"/>
              <w:left w:val="single" w:color="000000" w:sz="4" w:space="0"/>
              <w:bottom w:val="single" w:color="000000" w:sz="4" w:space="0"/>
              <w:right w:val="single" w:color="000000" w:sz="4" w:space="0"/>
            </w:tcBorders>
            <w:vAlign w:val="center"/>
          </w:tcPr>
          <w:p w14:paraId="2C9F5FC2">
            <w:pPr>
              <w:kinsoku w:val="0"/>
              <w:overflowPunct w:val="0"/>
              <w:autoSpaceDE w:val="0"/>
              <w:autoSpaceDN w:val="0"/>
              <w:adjustRightInd w:val="0"/>
              <w:spacing w:after="0" w:line="240" w:lineRule="exact"/>
              <w:ind w:right="494"/>
              <w:jc w:val="right"/>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知识产权</w:t>
            </w:r>
          </w:p>
          <w:p w14:paraId="41567CFB">
            <w:pPr>
              <w:kinsoku w:val="0"/>
              <w:overflowPunct w:val="0"/>
              <w:autoSpaceDE w:val="0"/>
              <w:autoSpaceDN w:val="0"/>
              <w:adjustRightInd w:val="0"/>
              <w:spacing w:after="0" w:line="240" w:lineRule="exact"/>
              <w:ind w:right="494"/>
              <w:jc w:val="right"/>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具体名称</w:t>
            </w:r>
          </w:p>
        </w:tc>
        <w:tc>
          <w:tcPr>
            <w:tcW w:w="709" w:type="dxa"/>
            <w:tcBorders>
              <w:top w:val="single" w:color="000000" w:sz="4" w:space="0"/>
              <w:left w:val="single" w:color="000000" w:sz="4" w:space="0"/>
              <w:bottom w:val="single" w:color="000000" w:sz="4" w:space="0"/>
              <w:right w:val="single" w:color="000000" w:sz="4" w:space="0"/>
            </w:tcBorders>
            <w:vAlign w:val="center"/>
          </w:tcPr>
          <w:p w14:paraId="6A99CD3F">
            <w:pPr>
              <w:kinsoku w:val="0"/>
              <w:overflowPunct w:val="0"/>
              <w:autoSpaceDE w:val="0"/>
              <w:autoSpaceDN w:val="0"/>
              <w:adjustRightInd w:val="0"/>
              <w:spacing w:before="41" w:after="0" w:line="251" w:lineRule="exact"/>
              <w:ind w:left="115" w:right="115"/>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国家</w:t>
            </w:r>
          </w:p>
          <w:p w14:paraId="2136958D">
            <w:pPr>
              <w:kinsoku w:val="0"/>
              <w:overflowPunct w:val="0"/>
              <w:autoSpaceDE w:val="0"/>
              <w:autoSpaceDN w:val="0"/>
              <w:adjustRightInd w:val="0"/>
              <w:spacing w:after="0" w:line="240" w:lineRule="exact"/>
              <w:ind w:left="115" w:right="115"/>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（地区）</w:t>
            </w:r>
          </w:p>
        </w:tc>
        <w:tc>
          <w:tcPr>
            <w:tcW w:w="1099" w:type="dxa"/>
            <w:tcBorders>
              <w:top w:val="single" w:color="000000" w:sz="4" w:space="0"/>
              <w:left w:val="single" w:color="000000" w:sz="4" w:space="0"/>
              <w:bottom w:val="single" w:color="000000" w:sz="4" w:space="0"/>
              <w:right w:val="single" w:color="000000" w:sz="4" w:space="0"/>
            </w:tcBorders>
            <w:vAlign w:val="center"/>
          </w:tcPr>
          <w:p w14:paraId="3BEA63B0">
            <w:pPr>
              <w:kinsoku w:val="0"/>
              <w:overflowPunct w:val="0"/>
              <w:autoSpaceDE w:val="0"/>
              <w:autoSpaceDN w:val="0"/>
              <w:adjustRightInd w:val="0"/>
              <w:spacing w:after="0" w:line="240" w:lineRule="auto"/>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授权号</w:t>
            </w:r>
          </w:p>
        </w:tc>
        <w:tc>
          <w:tcPr>
            <w:tcW w:w="1000" w:type="dxa"/>
            <w:tcBorders>
              <w:top w:val="single" w:color="000000" w:sz="4" w:space="0"/>
              <w:left w:val="single" w:color="000000" w:sz="4" w:space="0"/>
              <w:bottom w:val="single" w:color="000000" w:sz="4" w:space="0"/>
              <w:right w:val="single" w:color="000000" w:sz="4" w:space="0"/>
            </w:tcBorders>
            <w:vAlign w:val="center"/>
          </w:tcPr>
          <w:p w14:paraId="6F525105">
            <w:pPr>
              <w:kinsoku w:val="0"/>
              <w:overflowPunct w:val="0"/>
              <w:autoSpaceDE w:val="0"/>
              <w:autoSpaceDN w:val="0"/>
              <w:adjustRightInd w:val="0"/>
              <w:spacing w:after="0" w:line="240" w:lineRule="auto"/>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授权日期</w:t>
            </w:r>
          </w:p>
        </w:tc>
        <w:tc>
          <w:tcPr>
            <w:tcW w:w="1303" w:type="dxa"/>
            <w:tcBorders>
              <w:top w:val="single" w:color="000000" w:sz="4" w:space="0"/>
              <w:left w:val="single" w:color="000000" w:sz="4" w:space="0"/>
              <w:bottom w:val="single" w:color="000000" w:sz="4" w:space="0"/>
              <w:right w:val="single" w:color="000000" w:sz="4" w:space="0"/>
            </w:tcBorders>
            <w:vAlign w:val="center"/>
          </w:tcPr>
          <w:p w14:paraId="3E2843BD">
            <w:pPr>
              <w:kinsoku w:val="0"/>
              <w:overflowPunct w:val="0"/>
              <w:autoSpaceDE w:val="0"/>
              <w:autoSpaceDN w:val="0"/>
              <w:adjustRightInd w:val="0"/>
              <w:spacing w:after="0" w:line="240" w:lineRule="auto"/>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权利人</w:t>
            </w:r>
          </w:p>
        </w:tc>
        <w:tc>
          <w:tcPr>
            <w:tcW w:w="1985" w:type="dxa"/>
            <w:tcBorders>
              <w:top w:val="single" w:color="000000" w:sz="4" w:space="0"/>
              <w:left w:val="single" w:color="000000" w:sz="4" w:space="0"/>
              <w:bottom w:val="single" w:color="000000" w:sz="4" w:space="0"/>
              <w:right w:val="single" w:color="000000" w:sz="4" w:space="0"/>
            </w:tcBorders>
            <w:vAlign w:val="center"/>
          </w:tcPr>
          <w:p w14:paraId="2FF44FAD">
            <w:pPr>
              <w:kinsoku w:val="0"/>
              <w:overflowPunct w:val="0"/>
              <w:autoSpaceDE w:val="0"/>
              <w:autoSpaceDN w:val="0"/>
              <w:adjustRightInd w:val="0"/>
              <w:spacing w:after="0" w:line="240" w:lineRule="auto"/>
              <w:jc w:val="center"/>
              <w:rPr>
                <w:rFonts w:hint="eastAsia" w:ascii="黑体" w:hAnsi="黑体" w:eastAsia="黑体" w:cs="黑体"/>
                <w:kern w:val="0"/>
                <w:sz w:val="21"/>
                <w:szCs w:val="21"/>
                <w14:ligatures w14:val="none"/>
              </w:rPr>
            </w:pPr>
            <w:r>
              <w:rPr>
                <w:rFonts w:hint="eastAsia" w:ascii="黑体" w:hAnsi="黑体" w:eastAsia="黑体" w:cs="黑体"/>
                <w:kern w:val="0"/>
                <w:sz w:val="21"/>
                <w:szCs w:val="21"/>
                <w14:ligatures w14:val="none"/>
              </w:rPr>
              <w:t>发明人</w:t>
            </w:r>
          </w:p>
        </w:tc>
      </w:tr>
      <w:tr w14:paraId="26B29C1C">
        <w:tblPrEx>
          <w:tblCellMar>
            <w:top w:w="0" w:type="dxa"/>
            <w:left w:w="0" w:type="dxa"/>
            <w:bottom w:w="0" w:type="dxa"/>
            <w:right w:w="0" w:type="dxa"/>
          </w:tblCellMar>
        </w:tblPrEx>
        <w:trPr>
          <w:trHeight w:val="1710" w:hRule="exact"/>
        </w:trPr>
        <w:tc>
          <w:tcPr>
            <w:tcW w:w="557" w:type="dxa"/>
            <w:tcBorders>
              <w:top w:val="single" w:color="000000" w:sz="4" w:space="0"/>
              <w:left w:val="single" w:color="000000" w:sz="4" w:space="0"/>
              <w:bottom w:val="single" w:color="000000" w:sz="4" w:space="0"/>
              <w:right w:val="single" w:color="000000" w:sz="4" w:space="0"/>
            </w:tcBorders>
            <w:vAlign w:val="center"/>
          </w:tcPr>
          <w:p w14:paraId="02815A98">
            <w:pPr>
              <w:kinsoku w:val="0"/>
              <w:overflowPunct w:val="0"/>
              <w:autoSpaceDE w:val="0"/>
              <w:autoSpaceDN w:val="0"/>
              <w:adjustRightInd w:val="0"/>
              <w:spacing w:after="0" w:line="240" w:lineRule="auto"/>
              <w:jc w:val="center"/>
              <w:rPr>
                <w:rFonts w:ascii="Times New Roman" w:hAnsi="Times New Roman" w:eastAsia="等线" w:cs="Times New Roman"/>
                <w:kern w:val="0"/>
                <w:sz w:val="24"/>
                <w14:ligatures w14:val="none"/>
              </w:rPr>
            </w:pPr>
            <w:r>
              <w:rPr>
                <w:rFonts w:ascii="Times New Roman" w:hAnsi="Times New Roman" w:eastAsia="宋体" w:cs="Times New Roman"/>
                <w:w w:val="92"/>
                <w:kern w:val="0"/>
                <w:sz w:val="20"/>
                <w:szCs w:val="20"/>
                <w14:ligatures w14:val="none"/>
              </w:rPr>
              <w:t>1</w:t>
            </w:r>
          </w:p>
        </w:tc>
        <w:tc>
          <w:tcPr>
            <w:tcW w:w="1134" w:type="dxa"/>
            <w:tcBorders>
              <w:top w:val="single" w:color="000000" w:sz="4" w:space="0"/>
              <w:left w:val="single" w:color="000000" w:sz="4" w:space="0"/>
              <w:bottom w:val="single" w:color="000000" w:sz="4" w:space="0"/>
              <w:right w:val="single" w:color="000000" w:sz="4" w:space="0"/>
            </w:tcBorders>
            <w:vAlign w:val="center"/>
          </w:tcPr>
          <w:p w14:paraId="0FE851AF">
            <w:pPr>
              <w:kinsoku w:val="0"/>
              <w:overflowPunct w:val="0"/>
              <w:autoSpaceDE w:val="0"/>
              <w:autoSpaceDN w:val="0"/>
              <w:adjustRightInd w:val="0"/>
              <w:spacing w:before="1" w:after="0" w:line="182" w:lineRule="auto"/>
              <w:ind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实用新型专利</w:t>
            </w:r>
          </w:p>
        </w:tc>
        <w:tc>
          <w:tcPr>
            <w:tcW w:w="1701" w:type="dxa"/>
            <w:tcBorders>
              <w:top w:val="single" w:color="000000" w:sz="4" w:space="0"/>
              <w:left w:val="single" w:color="000000" w:sz="4" w:space="0"/>
              <w:bottom w:val="single" w:color="000000" w:sz="4" w:space="0"/>
              <w:right w:val="single" w:color="000000" w:sz="4" w:space="0"/>
            </w:tcBorders>
            <w:vAlign w:val="center"/>
          </w:tcPr>
          <w:p w14:paraId="0EAC360D">
            <w:pPr>
              <w:kinsoku w:val="0"/>
              <w:overflowPunct w:val="0"/>
              <w:autoSpaceDE w:val="0"/>
              <w:autoSpaceDN w:val="0"/>
              <w:adjustRightInd w:val="0"/>
              <w:spacing w:after="0" w:line="240" w:lineRule="auto"/>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手术自动牵开器</w:t>
            </w:r>
          </w:p>
        </w:tc>
        <w:tc>
          <w:tcPr>
            <w:tcW w:w="709" w:type="dxa"/>
            <w:tcBorders>
              <w:top w:val="single" w:color="000000" w:sz="4" w:space="0"/>
              <w:left w:val="single" w:color="000000" w:sz="4" w:space="0"/>
              <w:bottom w:val="single" w:color="000000" w:sz="4" w:space="0"/>
              <w:right w:val="single" w:color="000000" w:sz="4" w:space="0"/>
            </w:tcBorders>
            <w:vAlign w:val="center"/>
          </w:tcPr>
          <w:p w14:paraId="7E482D6C">
            <w:pPr>
              <w:kinsoku w:val="0"/>
              <w:overflowPunct w:val="0"/>
              <w:autoSpaceDE w:val="0"/>
              <w:autoSpaceDN w:val="0"/>
              <w:adjustRightInd w:val="0"/>
              <w:spacing w:after="0" w:line="240" w:lineRule="auto"/>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中国</w:t>
            </w:r>
          </w:p>
        </w:tc>
        <w:tc>
          <w:tcPr>
            <w:tcW w:w="1099" w:type="dxa"/>
            <w:tcBorders>
              <w:top w:val="single" w:color="000000" w:sz="4" w:space="0"/>
              <w:left w:val="single" w:color="000000" w:sz="4" w:space="0"/>
              <w:bottom w:val="single" w:color="000000" w:sz="4" w:space="0"/>
              <w:right w:val="single" w:color="000000" w:sz="4" w:space="0"/>
            </w:tcBorders>
            <w:vAlign w:val="center"/>
          </w:tcPr>
          <w:p w14:paraId="36A1B4D9">
            <w:pPr>
              <w:kinsoku w:val="0"/>
              <w:overflowPunct w:val="0"/>
              <w:autoSpaceDE w:val="0"/>
              <w:autoSpaceDN w:val="0"/>
              <w:adjustRightInd w:val="0"/>
              <w:spacing w:before="1" w:after="0" w:line="182" w:lineRule="auto"/>
              <w:rPr>
                <w:rFonts w:ascii="Times New Roman" w:hAnsi="Times New Roman" w:eastAsia="等线" w:cs="Times New Roman"/>
                <w:kern w:val="0"/>
                <w:sz w:val="24"/>
                <w14:ligatures w14:val="none"/>
              </w:rPr>
            </w:pPr>
            <w:r>
              <w:rPr>
                <w:rFonts w:ascii="Times New Roman" w:hAnsi="Times New Roman" w:eastAsia="宋体" w:cs="Times New Roman"/>
                <w:w w:val="95"/>
                <w:kern w:val="0"/>
                <w:sz w:val="20"/>
                <w:szCs w:val="20"/>
                <w14:ligatures w14:val="none"/>
              </w:rPr>
              <w:t xml:space="preserve">ZL982324 </w:t>
            </w:r>
            <w:r>
              <w:rPr>
                <w:rFonts w:ascii="Times New Roman" w:hAnsi="Times New Roman" w:eastAsia="宋体" w:cs="Times New Roman"/>
                <w:kern w:val="0"/>
                <w:sz w:val="20"/>
                <w:szCs w:val="20"/>
                <w14:ligatures w14:val="none"/>
              </w:rPr>
              <w:t>790</w:t>
            </w:r>
          </w:p>
        </w:tc>
        <w:tc>
          <w:tcPr>
            <w:tcW w:w="1000" w:type="dxa"/>
            <w:tcBorders>
              <w:top w:val="single" w:color="000000" w:sz="4" w:space="0"/>
              <w:left w:val="single" w:color="000000" w:sz="4" w:space="0"/>
              <w:bottom w:val="single" w:color="000000" w:sz="4" w:space="0"/>
              <w:right w:val="single" w:color="000000" w:sz="4" w:space="0"/>
            </w:tcBorders>
            <w:vAlign w:val="center"/>
          </w:tcPr>
          <w:p w14:paraId="514EB10A">
            <w:pPr>
              <w:kinsoku w:val="0"/>
              <w:overflowPunct w:val="0"/>
              <w:autoSpaceDE w:val="0"/>
              <w:autoSpaceDN w:val="0"/>
              <w:adjustRightInd w:val="0"/>
              <w:spacing w:after="0" w:line="231" w:lineRule="exact"/>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1999年</w:t>
            </w:r>
          </w:p>
          <w:p w14:paraId="66017230">
            <w:pPr>
              <w:kinsoku w:val="0"/>
              <w:overflowPunct w:val="0"/>
              <w:autoSpaceDE w:val="0"/>
              <w:autoSpaceDN w:val="0"/>
              <w:adjustRightInd w:val="0"/>
              <w:spacing w:after="0" w:line="231" w:lineRule="exact"/>
              <w:ind w:left="9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11月01日</w:t>
            </w:r>
          </w:p>
        </w:tc>
        <w:tc>
          <w:tcPr>
            <w:tcW w:w="1303" w:type="dxa"/>
            <w:tcBorders>
              <w:top w:val="single" w:color="000000" w:sz="4" w:space="0"/>
              <w:left w:val="single" w:color="000000" w:sz="4" w:space="0"/>
              <w:bottom w:val="single" w:color="000000" w:sz="4" w:space="0"/>
              <w:right w:val="single" w:color="000000" w:sz="4" w:space="0"/>
            </w:tcBorders>
            <w:vAlign w:val="center"/>
          </w:tcPr>
          <w:p w14:paraId="07B368FE">
            <w:pPr>
              <w:kinsoku w:val="0"/>
              <w:overflowPunct w:val="0"/>
              <w:autoSpaceDE w:val="0"/>
              <w:autoSpaceDN w:val="0"/>
              <w:adjustRightInd w:val="0"/>
              <w:spacing w:before="1" w:after="0" w:line="182" w:lineRule="auto"/>
              <w:ind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中国人民解放军第四军医大学第一附属医院</w:t>
            </w:r>
          </w:p>
        </w:tc>
        <w:tc>
          <w:tcPr>
            <w:tcW w:w="1985" w:type="dxa"/>
            <w:tcBorders>
              <w:top w:val="single" w:color="000000" w:sz="4" w:space="0"/>
              <w:left w:val="single" w:color="000000" w:sz="4" w:space="0"/>
              <w:bottom w:val="single" w:color="000000" w:sz="4" w:space="0"/>
              <w:right w:val="single" w:color="000000" w:sz="4" w:space="0"/>
            </w:tcBorders>
            <w:vAlign w:val="center"/>
          </w:tcPr>
          <w:p w14:paraId="674F0C6A">
            <w:pPr>
              <w:kinsoku w:val="0"/>
              <w:overflowPunct w:val="0"/>
              <w:autoSpaceDE w:val="0"/>
              <w:autoSpaceDN w:val="0"/>
              <w:adjustRightInd w:val="0"/>
              <w:spacing w:before="1" w:after="0" w:line="231" w:lineRule="exact"/>
              <w:ind w:left="95"/>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管文贤，李开宗，窦科峰，管悦，亢晓东，耿建业，张新海</w:t>
            </w:r>
          </w:p>
        </w:tc>
      </w:tr>
      <w:tr w14:paraId="628C87DF">
        <w:tblPrEx>
          <w:tblCellMar>
            <w:top w:w="0" w:type="dxa"/>
            <w:left w:w="0" w:type="dxa"/>
            <w:bottom w:w="0" w:type="dxa"/>
            <w:right w:w="0" w:type="dxa"/>
          </w:tblCellMar>
        </w:tblPrEx>
        <w:trPr>
          <w:trHeight w:val="1409" w:hRule="exact"/>
        </w:trPr>
        <w:tc>
          <w:tcPr>
            <w:tcW w:w="557" w:type="dxa"/>
            <w:tcBorders>
              <w:top w:val="single" w:color="000000" w:sz="4" w:space="0"/>
              <w:left w:val="single" w:color="000000" w:sz="4" w:space="0"/>
              <w:bottom w:val="single" w:color="000000" w:sz="4" w:space="0"/>
              <w:right w:val="single" w:color="000000" w:sz="4" w:space="0"/>
            </w:tcBorders>
            <w:vAlign w:val="center"/>
          </w:tcPr>
          <w:p w14:paraId="6FBEE139">
            <w:pPr>
              <w:kinsoku w:val="0"/>
              <w:overflowPunct w:val="0"/>
              <w:autoSpaceDE w:val="0"/>
              <w:autoSpaceDN w:val="0"/>
              <w:adjustRightInd w:val="0"/>
              <w:spacing w:before="139" w:after="0" w:line="240" w:lineRule="auto"/>
              <w:jc w:val="center"/>
              <w:rPr>
                <w:rFonts w:ascii="Times New Roman" w:hAnsi="Times New Roman" w:eastAsia="等线" w:cs="Times New Roman"/>
                <w:kern w:val="0"/>
                <w:sz w:val="24"/>
                <w14:ligatures w14:val="none"/>
              </w:rPr>
            </w:pPr>
            <w:r>
              <w:rPr>
                <w:rFonts w:ascii="Times New Roman" w:hAnsi="Times New Roman" w:eastAsia="宋体" w:cs="Times New Roman"/>
                <w:w w:val="92"/>
                <w:kern w:val="0"/>
                <w:sz w:val="20"/>
                <w:szCs w:val="20"/>
                <w14:ligatures w14:val="none"/>
              </w:rPr>
              <w:t>2</w:t>
            </w:r>
          </w:p>
        </w:tc>
        <w:tc>
          <w:tcPr>
            <w:tcW w:w="1134" w:type="dxa"/>
            <w:tcBorders>
              <w:top w:val="single" w:color="000000" w:sz="4" w:space="0"/>
              <w:left w:val="single" w:color="000000" w:sz="4" w:space="0"/>
              <w:bottom w:val="single" w:color="000000" w:sz="4" w:space="0"/>
              <w:right w:val="single" w:color="000000" w:sz="4" w:space="0"/>
            </w:tcBorders>
            <w:vAlign w:val="center"/>
          </w:tcPr>
          <w:p w14:paraId="295DC617">
            <w:pPr>
              <w:kinsoku w:val="0"/>
              <w:overflowPunct w:val="0"/>
              <w:autoSpaceDE w:val="0"/>
              <w:autoSpaceDN w:val="0"/>
              <w:adjustRightInd w:val="0"/>
              <w:spacing w:after="0" w:line="182" w:lineRule="auto"/>
              <w:ind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实用新型专利</w:t>
            </w:r>
          </w:p>
        </w:tc>
        <w:tc>
          <w:tcPr>
            <w:tcW w:w="1701" w:type="dxa"/>
            <w:tcBorders>
              <w:top w:val="single" w:color="000000" w:sz="4" w:space="0"/>
              <w:left w:val="single" w:color="000000" w:sz="4" w:space="0"/>
              <w:bottom w:val="single" w:color="000000" w:sz="4" w:space="0"/>
              <w:right w:val="single" w:color="000000" w:sz="4" w:space="0"/>
            </w:tcBorders>
            <w:vAlign w:val="center"/>
          </w:tcPr>
          <w:p w14:paraId="35EBDD83">
            <w:pPr>
              <w:kinsoku w:val="0"/>
              <w:overflowPunct w:val="0"/>
              <w:autoSpaceDE w:val="0"/>
              <w:autoSpaceDN w:val="0"/>
              <w:adjustRightInd w:val="0"/>
              <w:spacing w:after="0" w:line="182" w:lineRule="auto"/>
              <w:ind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移植器官多用保存台</w:t>
            </w:r>
          </w:p>
        </w:tc>
        <w:tc>
          <w:tcPr>
            <w:tcW w:w="709" w:type="dxa"/>
            <w:tcBorders>
              <w:top w:val="single" w:color="000000" w:sz="4" w:space="0"/>
              <w:left w:val="single" w:color="000000" w:sz="4" w:space="0"/>
              <w:bottom w:val="single" w:color="000000" w:sz="4" w:space="0"/>
              <w:right w:val="single" w:color="000000" w:sz="4" w:space="0"/>
            </w:tcBorders>
            <w:vAlign w:val="center"/>
          </w:tcPr>
          <w:p w14:paraId="1115CAE1">
            <w:pPr>
              <w:kinsoku w:val="0"/>
              <w:overflowPunct w:val="0"/>
              <w:autoSpaceDE w:val="0"/>
              <w:autoSpaceDN w:val="0"/>
              <w:adjustRightInd w:val="0"/>
              <w:spacing w:before="139" w:after="0" w:line="240" w:lineRule="auto"/>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中国</w:t>
            </w:r>
          </w:p>
        </w:tc>
        <w:tc>
          <w:tcPr>
            <w:tcW w:w="1099" w:type="dxa"/>
            <w:tcBorders>
              <w:top w:val="single" w:color="000000" w:sz="4" w:space="0"/>
              <w:left w:val="single" w:color="000000" w:sz="4" w:space="0"/>
              <w:bottom w:val="single" w:color="000000" w:sz="4" w:space="0"/>
              <w:right w:val="single" w:color="000000" w:sz="4" w:space="0"/>
            </w:tcBorders>
            <w:vAlign w:val="center"/>
          </w:tcPr>
          <w:p w14:paraId="143E1396">
            <w:pPr>
              <w:kinsoku w:val="0"/>
              <w:overflowPunct w:val="0"/>
              <w:autoSpaceDE w:val="0"/>
              <w:autoSpaceDN w:val="0"/>
              <w:adjustRightInd w:val="0"/>
              <w:spacing w:after="0" w:line="182" w:lineRule="auto"/>
              <w:rPr>
                <w:rFonts w:ascii="Times New Roman" w:hAnsi="Times New Roman" w:eastAsia="等线" w:cs="Times New Roman"/>
                <w:kern w:val="0"/>
                <w:sz w:val="24"/>
                <w14:ligatures w14:val="none"/>
              </w:rPr>
            </w:pPr>
            <w:r>
              <w:rPr>
                <w:rFonts w:ascii="Times New Roman" w:hAnsi="Times New Roman" w:eastAsia="宋体" w:cs="Times New Roman"/>
                <w:w w:val="95"/>
                <w:kern w:val="0"/>
                <w:sz w:val="20"/>
                <w:szCs w:val="20"/>
                <w14:ligatures w14:val="none"/>
              </w:rPr>
              <w:t xml:space="preserve">ZL982324 </w:t>
            </w:r>
            <w:r>
              <w:rPr>
                <w:rFonts w:ascii="Times New Roman" w:hAnsi="Times New Roman" w:eastAsia="宋体" w:cs="Times New Roman"/>
                <w:kern w:val="0"/>
                <w:sz w:val="20"/>
                <w:szCs w:val="20"/>
                <w14:ligatures w14:val="none"/>
              </w:rPr>
              <w:t>78.2</w:t>
            </w:r>
          </w:p>
        </w:tc>
        <w:tc>
          <w:tcPr>
            <w:tcW w:w="1000" w:type="dxa"/>
            <w:tcBorders>
              <w:top w:val="single" w:color="000000" w:sz="4" w:space="0"/>
              <w:left w:val="single" w:color="000000" w:sz="4" w:space="0"/>
              <w:bottom w:val="single" w:color="000000" w:sz="4" w:space="0"/>
              <w:right w:val="single" w:color="000000" w:sz="4" w:space="0"/>
            </w:tcBorders>
            <w:vAlign w:val="center"/>
          </w:tcPr>
          <w:p w14:paraId="44173D8D">
            <w:pPr>
              <w:kinsoku w:val="0"/>
              <w:overflowPunct w:val="0"/>
              <w:autoSpaceDE w:val="0"/>
              <w:autoSpaceDN w:val="0"/>
              <w:adjustRightInd w:val="0"/>
              <w:spacing w:after="0" w:line="231" w:lineRule="exact"/>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1998年</w:t>
            </w:r>
          </w:p>
          <w:p w14:paraId="60F94003">
            <w:pPr>
              <w:kinsoku w:val="0"/>
              <w:overflowPunct w:val="0"/>
              <w:autoSpaceDE w:val="0"/>
              <w:autoSpaceDN w:val="0"/>
              <w:adjustRightInd w:val="0"/>
              <w:spacing w:after="0" w:line="231" w:lineRule="exact"/>
              <w:ind w:left="9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02月24日</w:t>
            </w:r>
          </w:p>
        </w:tc>
        <w:tc>
          <w:tcPr>
            <w:tcW w:w="1303" w:type="dxa"/>
            <w:tcBorders>
              <w:top w:val="single" w:color="000000" w:sz="4" w:space="0"/>
              <w:left w:val="single" w:color="000000" w:sz="4" w:space="0"/>
              <w:bottom w:val="single" w:color="000000" w:sz="4" w:space="0"/>
              <w:right w:val="single" w:color="000000" w:sz="4" w:space="0"/>
            </w:tcBorders>
            <w:vAlign w:val="center"/>
          </w:tcPr>
          <w:p w14:paraId="54343F6C">
            <w:pPr>
              <w:kinsoku w:val="0"/>
              <w:overflowPunct w:val="0"/>
              <w:autoSpaceDE w:val="0"/>
              <w:autoSpaceDN w:val="0"/>
              <w:adjustRightInd w:val="0"/>
              <w:spacing w:before="57" w:after="0" w:line="182" w:lineRule="auto"/>
              <w:ind w:left="95" w:right="94"/>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中国人民解放军第四军医大学第一附属医院</w:t>
            </w:r>
          </w:p>
        </w:tc>
        <w:tc>
          <w:tcPr>
            <w:tcW w:w="1985" w:type="dxa"/>
            <w:tcBorders>
              <w:top w:val="single" w:color="000000" w:sz="4" w:space="0"/>
              <w:left w:val="single" w:color="000000" w:sz="4" w:space="0"/>
              <w:bottom w:val="single" w:color="000000" w:sz="4" w:space="0"/>
              <w:right w:val="single" w:color="000000" w:sz="4" w:space="0"/>
            </w:tcBorders>
            <w:vAlign w:val="center"/>
          </w:tcPr>
          <w:p w14:paraId="14E7CCD0">
            <w:pPr>
              <w:kinsoku w:val="0"/>
              <w:overflowPunct w:val="0"/>
              <w:autoSpaceDE w:val="0"/>
              <w:autoSpaceDN w:val="0"/>
              <w:adjustRightInd w:val="0"/>
              <w:spacing w:after="0" w:line="231" w:lineRule="exact"/>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管文贤，窦科峰，李开宗</w:t>
            </w:r>
          </w:p>
        </w:tc>
      </w:tr>
      <w:tr w14:paraId="1332FAEB">
        <w:tblPrEx>
          <w:tblCellMar>
            <w:top w:w="0" w:type="dxa"/>
            <w:left w:w="0" w:type="dxa"/>
            <w:bottom w:w="0" w:type="dxa"/>
            <w:right w:w="0" w:type="dxa"/>
          </w:tblCellMar>
        </w:tblPrEx>
        <w:trPr>
          <w:trHeight w:val="1557" w:hRule="exact"/>
        </w:trPr>
        <w:tc>
          <w:tcPr>
            <w:tcW w:w="557" w:type="dxa"/>
            <w:tcBorders>
              <w:top w:val="single" w:color="000000" w:sz="4" w:space="0"/>
              <w:left w:val="single" w:color="000000" w:sz="4" w:space="0"/>
              <w:bottom w:val="single" w:color="000000" w:sz="4" w:space="0"/>
              <w:right w:val="single" w:color="000000" w:sz="4" w:space="0"/>
            </w:tcBorders>
            <w:vAlign w:val="center"/>
          </w:tcPr>
          <w:p w14:paraId="411EC26E">
            <w:pPr>
              <w:kinsoku w:val="0"/>
              <w:overflowPunct w:val="0"/>
              <w:autoSpaceDE w:val="0"/>
              <w:autoSpaceDN w:val="0"/>
              <w:adjustRightInd w:val="0"/>
              <w:spacing w:after="0" w:line="240" w:lineRule="auto"/>
              <w:jc w:val="center"/>
              <w:rPr>
                <w:rFonts w:ascii="Times New Roman" w:hAnsi="Times New Roman" w:eastAsia="等线" w:cs="Times New Roman"/>
                <w:kern w:val="0"/>
                <w:sz w:val="24"/>
                <w14:ligatures w14:val="none"/>
              </w:rPr>
            </w:pPr>
            <w:r>
              <w:rPr>
                <w:rFonts w:ascii="Times New Roman" w:hAnsi="Times New Roman" w:eastAsia="宋体" w:cs="Times New Roman"/>
                <w:w w:val="92"/>
                <w:kern w:val="0"/>
                <w:sz w:val="20"/>
                <w:szCs w:val="20"/>
                <w14:ligatures w14:val="none"/>
              </w:rPr>
              <w:t>3</w:t>
            </w:r>
          </w:p>
        </w:tc>
        <w:tc>
          <w:tcPr>
            <w:tcW w:w="1134" w:type="dxa"/>
            <w:tcBorders>
              <w:top w:val="single" w:color="000000" w:sz="4" w:space="0"/>
              <w:left w:val="single" w:color="000000" w:sz="4" w:space="0"/>
              <w:bottom w:val="single" w:color="000000" w:sz="4" w:space="0"/>
              <w:right w:val="single" w:color="000000" w:sz="4" w:space="0"/>
            </w:tcBorders>
            <w:vAlign w:val="center"/>
          </w:tcPr>
          <w:p w14:paraId="25E532A7">
            <w:pPr>
              <w:kinsoku w:val="0"/>
              <w:overflowPunct w:val="0"/>
              <w:autoSpaceDE w:val="0"/>
              <w:autoSpaceDN w:val="0"/>
              <w:adjustRightInd w:val="0"/>
              <w:spacing w:after="0" w:line="182" w:lineRule="auto"/>
              <w:ind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实用新型专利</w:t>
            </w:r>
          </w:p>
        </w:tc>
        <w:tc>
          <w:tcPr>
            <w:tcW w:w="1701" w:type="dxa"/>
            <w:tcBorders>
              <w:top w:val="single" w:color="000000" w:sz="4" w:space="0"/>
              <w:left w:val="single" w:color="000000" w:sz="4" w:space="0"/>
              <w:bottom w:val="single" w:color="000000" w:sz="4" w:space="0"/>
              <w:right w:val="single" w:color="000000" w:sz="4" w:space="0"/>
            </w:tcBorders>
            <w:vAlign w:val="center"/>
          </w:tcPr>
          <w:p w14:paraId="67F0E051">
            <w:pPr>
              <w:kinsoku w:val="0"/>
              <w:overflowPunct w:val="0"/>
              <w:autoSpaceDE w:val="0"/>
              <w:autoSpaceDN w:val="0"/>
              <w:adjustRightInd w:val="0"/>
              <w:spacing w:after="0" w:line="182" w:lineRule="auto"/>
              <w:ind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逆行经肝穿刺胆道引流装置</w:t>
            </w:r>
          </w:p>
        </w:tc>
        <w:tc>
          <w:tcPr>
            <w:tcW w:w="709" w:type="dxa"/>
            <w:tcBorders>
              <w:top w:val="single" w:color="000000" w:sz="4" w:space="0"/>
              <w:left w:val="single" w:color="000000" w:sz="4" w:space="0"/>
              <w:bottom w:val="single" w:color="000000" w:sz="4" w:space="0"/>
              <w:right w:val="single" w:color="000000" w:sz="4" w:space="0"/>
            </w:tcBorders>
            <w:vAlign w:val="center"/>
          </w:tcPr>
          <w:p w14:paraId="3149E57C">
            <w:pPr>
              <w:kinsoku w:val="0"/>
              <w:overflowPunct w:val="0"/>
              <w:autoSpaceDE w:val="0"/>
              <w:autoSpaceDN w:val="0"/>
              <w:adjustRightInd w:val="0"/>
              <w:spacing w:after="0" w:line="240" w:lineRule="auto"/>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中国</w:t>
            </w:r>
          </w:p>
        </w:tc>
        <w:tc>
          <w:tcPr>
            <w:tcW w:w="1099" w:type="dxa"/>
            <w:tcBorders>
              <w:top w:val="single" w:color="000000" w:sz="4" w:space="0"/>
              <w:left w:val="single" w:color="000000" w:sz="4" w:space="0"/>
              <w:bottom w:val="single" w:color="000000" w:sz="4" w:space="0"/>
              <w:right w:val="single" w:color="000000" w:sz="4" w:space="0"/>
            </w:tcBorders>
            <w:vAlign w:val="center"/>
          </w:tcPr>
          <w:p w14:paraId="0882BA52">
            <w:pPr>
              <w:kinsoku w:val="0"/>
              <w:overflowPunct w:val="0"/>
              <w:autoSpaceDE w:val="0"/>
              <w:autoSpaceDN w:val="0"/>
              <w:adjustRightInd w:val="0"/>
              <w:spacing w:after="0" w:line="182" w:lineRule="auto"/>
              <w:rPr>
                <w:rFonts w:ascii="Times New Roman" w:hAnsi="Times New Roman" w:eastAsia="等线" w:cs="Times New Roman"/>
                <w:kern w:val="0"/>
                <w:sz w:val="24"/>
                <w14:ligatures w14:val="none"/>
              </w:rPr>
            </w:pPr>
            <w:r>
              <w:rPr>
                <w:rFonts w:ascii="Times New Roman" w:hAnsi="Times New Roman" w:eastAsia="宋体" w:cs="Times New Roman"/>
                <w:w w:val="95"/>
                <w:kern w:val="0"/>
                <w:sz w:val="20"/>
                <w:szCs w:val="20"/>
                <w14:ligatures w14:val="none"/>
              </w:rPr>
              <w:t xml:space="preserve">ZL200620 </w:t>
            </w:r>
            <w:r>
              <w:rPr>
                <w:rFonts w:ascii="Times New Roman" w:hAnsi="Times New Roman" w:eastAsia="宋体" w:cs="Times New Roman"/>
                <w:kern w:val="0"/>
                <w:sz w:val="20"/>
                <w:szCs w:val="20"/>
                <w14:ligatures w14:val="none"/>
              </w:rPr>
              <w:t>0791545</w:t>
            </w:r>
          </w:p>
        </w:tc>
        <w:tc>
          <w:tcPr>
            <w:tcW w:w="1000" w:type="dxa"/>
            <w:tcBorders>
              <w:top w:val="single" w:color="000000" w:sz="4" w:space="0"/>
              <w:left w:val="single" w:color="000000" w:sz="4" w:space="0"/>
              <w:bottom w:val="single" w:color="000000" w:sz="4" w:space="0"/>
              <w:right w:val="single" w:color="000000" w:sz="4" w:space="0"/>
            </w:tcBorders>
            <w:vAlign w:val="center"/>
          </w:tcPr>
          <w:p w14:paraId="5A1A4BF7">
            <w:pPr>
              <w:kinsoku w:val="0"/>
              <w:overflowPunct w:val="0"/>
              <w:autoSpaceDE w:val="0"/>
              <w:autoSpaceDN w:val="0"/>
              <w:adjustRightInd w:val="0"/>
              <w:spacing w:before="139" w:after="0" w:line="231" w:lineRule="exact"/>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2006年</w:t>
            </w:r>
          </w:p>
          <w:p w14:paraId="353F9D89">
            <w:pPr>
              <w:kinsoku w:val="0"/>
              <w:overflowPunct w:val="0"/>
              <w:autoSpaceDE w:val="0"/>
              <w:autoSpaceDN w:val="0"/>
              <w:adjustRightInd w:val="0"/>
              <w:spacing w:after="0" w:line="231" w:lineRule="exact"/>
              <w:ind w:left="9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06月13日</w:t>
            </w:r>
          </w:p>
        </w:tc>
        <w:tc>
          <w:tcPr>
            <w:tcW w:w="1303" w:type="dxa"/>
            <w:tcBorders>
              <w:top w:val="single" w:color="000000" w:sz="4" w:space="0"/>
              <w:left w:val="single" w:color="000000" w:sz="4" w:space="0"/>
              <w:bottom w:val="single" w:color="000000" w:sz="4" w:space="0"/>
              <w:right w:val="single" w:color="000000" w:sz="4" w:space="0"/>
            </w:tcBorders>
            <w:vAlign w:val="center"/>
          </w:tcPr>
          <w:p w14:paraId="540EFD4D">
            <w:pPr>
              <w:kinsoku w:val="0"/>
              <w:overflowPunct w:val="0"/>
              <w:autoSpaceDE w:val="0"/>
              <w:autoSpaceDN w:val="0"/>
              <w:adjustRightInd w:val="0"/>
              <w:spacing w:before="1" w:after="0" w:line="182" w:lineRule="auto"/>
              <w:ind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中国人民解放军第四军医大学</w:t>
            </w:r>
          </w:p>
        </w:tc>
        <w:tc>
          <w:tcPr>
            <w:tcW w:w="1985" w:type="dxa"/>
            <w:tcBorders>
              <w:top w:val="single" w:color="000000" w:sz="4" w:space="0"/>
              <w:left w:val="single" w:color="000000" w:sz="4" w:space="0"/>
              <w:bottom w:val="single" w:color="000000" w:sz="4" w:space="0"/>
              <w:right w:val="single" w:color="000000" w:sz="4" w:space="0"/>
            </w:tcBorders>
            <w:vAlign w:val="center"/>
          </w:tcPr>
          <w:p w14:paraId="4FCA7EB9">
            <w:pPr>
              <w:kinsoku w:val="0"/>
              <w:overflowPunct w:val="0"/>
              <w:autoSpaceDE w:val="0"/>
              <w:autoSpaceDN w:val="0"/>
              <w:adjustRightInd w:val="0"/>
              <w:spacing w:before="1" w:after="0" w:line="231" w:lineRule="exact"/>
              <w:ind w:left="95"/>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王德盛，窦科峰，赵青川，陈勇，李海民，马莉</w:t>
            </w:r>
          </w:p>
        </w:tc>
      </w:tr>
      <w:tr w14:paraId="5911058C">
        <w:tblPrEx>
          <w:tblCellMar>
            <w:top w:w="0" w:type="dxa"/>
            <w:left w:w="0" w:type="dxa"/>
            <w:bottom w:w="0" w:type="dxa"/>
            <w:right w:w="0" w:type="dxa"/>
          </w:tblCellMar>
        </w:tblPrEx>
        <w:trPr>
          <w:trHeight w:val="1565" w:hRule="exact"/>
        </w:trPr>
        <w:tc>
          <w:tcPr>
            <w:tcW w:w="557" w:type="dxa"/>
            <w:tcBorders>
              <w:top w:val="single" w:color="000000" w:sz="4" w:space="0"/>
              <w:left w:val="single" w:color="000000" w:sz="4" w:space="0"/>
              <w:bottom w:val="single" w:color="000000" w:sz="4" w:space="0"/>
              <w:right w:val="single" w:color="000000" w:sz="4" w:space="0"/>
            </w:tcBorders>
            <w:vAlign w:val="center"/>
          </w:tcPr>
          <w:p w14:paraId="36015DF5">
            <w:pPr>
              <w:kinsoku w:val="0"/>
              <w:overflowPunct w:val="0"/>
              <w:autoSpaceDE w:val="0"/>
              <w:autoSpaceDN w:val="0"/>
              <w:adjustRightInd w:val="0"/>
              <w:spacing w:after="0" w:line="240" w:lineRule="auto"/>
              <w:jc w:val="center"/>
              <w:rPr>
                <w:rFonts w:ascii="Times New Roman" w:hAnsi="Times New Roman" w:eastAsia="等线" w:cs="Times New Roman"/>
                <w:kern w:val="0"/>
                <w:sz w:val="24"/>
                <w14:ligatures w14:val="none"/>
              </w:rPr>
            </w:pPr>
            <w:r>
              <w:rPr>
                <w:rFonts w:ascii="Times New Roman" w:hAnsi="Times New Roman" w:eastAsia="宋体" w:cs="Times New Roman"/>
                <w:w w:val="92"/>
                <w:kern w:val="0"/>
                <w:sz w:val="20"/>
                <w:szCs w:val="20"/>
                <w14:ligatures w14:val="none"/>
              </w:rPr>
              <w:t>4</w:t>
            </w:r>
          </w:p>
        </w:tc>
        <w:tc>
          <w:tcPr>
            <w:tcW w:w="1134" w:type="dxa"/>
            <w:tcBorders>
              <w:top w:val="single" w:color="000000" w:sz="4" w:space="0"/>
              <w:left w:val="single" w:color="000000" w:sz="4" w:space="0"/>
              <w:bottom w:val="single" w:color="000000" w:sz="4" w:space="0"/>
              <w:right w:val="single" w:color="000000" w:sz="4" w:space="0"/>
            </w:tcBorders>
            <w:vAlign w:val="center"/>
          </w:tcPr>
          <w:p w14:paraId="61BE2369">
            <w:pPr>
              <w:kinsoku w:val="0"/>
              <w:overflowPunct w:val="0"/>
              <w:autoSpaceDE w:val="0"/>
              <w:autoSpaceDN w:val="0"/>
              <w:adjustRightInd w:val="0"/>
              <w:spacing w:after="0" w:line="182" w:lineRule="auto"/>
              <w:ind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实用新型专利</w:t>
            </w:r>
          </w:p>
        </w:tc>
        <w:tc>
          <w:tcPr>
            <w:tcW w:w="1701" w:type="dxa"/>
            <w:tcBorders>
              <w:top w:val="single" w:color="000000" w:sz="4" w:space="0"/>
              <w:left w:val="single" w:color="000000" w:sz="4" w:space="0"/>
              <w:bottom w:val="single" w:color="000000" w:sz="4" w:space="0"/>
              <w:right w:val="single" w:color="000000" w:sz="4" w:space="0"/>
            </w:tcBorders>
            <w:vAlign w:val="center"/>
          </w:tcPr>
          <w:p w14:paraId="6610F304">
            <w:pPr>
              <w:kinsoku w:val="0"/>
              <w:overflowPunct w:val="0"/>
              <w:autoSpaceDE w:val="0"/>
              <w:autoSpaceDN w:val="0"/>
              <w:adjustRightInd w:val="0"/>
              <w:spacing w:after="0" w:line="182" w:lineRule="auto"/>
              <w:ind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一种局部放疗用胆道支架</w:t>
            </w:r>
          </w:p>
        </w:tc>
        <w:tc>
          <w:tcPr>
            <w:tcW w:w="709" w:type="dxa"/>
            <w:tcBorders>
              <w:top w:val="single" w:color="000000" w:sz="4" w:space="0"/>
              <w:left w:val="single" w:color="000000" w:sz="4" w:space="0"/>
              <w:bottom w:val="single" w:color="000000" w:sz="4" w:space="0"/>
              <w:right w:val="single" w:color="000000" w:sz="4" w:space="0"/>
            </w:tcBorders>
            <w:vAlign w:val="center"/>
          </w:tcPr>
          <w:p w14:paraId="7D9BA1DD">
            <w:pPr>
              <w:kinsoku w:val="0"/>
              <w:overflowPunct w:val="0"/>
              <w:autoSpaceDE w:val="0"/>
              <w:autoSpaceDN w:val="0"/>
              <w:adjustRightInd w:val="0"/>
              <w:spacing w:after="0" w:line="240" w:lineRule="auto"/>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中国</w:t>
            </w:r>
          </w:p>
        </w:tc>
        <w:tc>
          <w:tcPr>
            <w:tcW w:w="1099" w:type="dxa"/>
            <w:tcBorders>
              <w:top w:val="single" w:color="000000" w:sz="4" w:space="0"/>
              <w:left w:val="single" w:color="000000" w:sz="4" w:space="0"/>
              <w:bottom w:val="single" w:color="000000" w:sz="4" w:space="0"/>
              <w:right w:val="single" w:color="000000" w:sz="4" w:space="0"/>
            </w:tcBorders>
            <w:vAlign w:val="center"/>
          </w:tcPr>
          <w:p w14:paraId="00AA10FF">
            <w:pPr>
              <w:kinsoku w:val="0"/>
              <w:overflowPunct w:val="0"/>
              <w:autoSpaceDE w:val="0"/>
              <w:autoSpaceDN w:val="0"/>
              <w:adjustRightInd w:val="0"/>
              <w:spacing w:after="0" w:line="182" w:lineRule="auto"/>
              <w:rPr>
                <w:rFonts w:ascii="Times New Roman" w:hAnsi="Times New Roman" w:eastAsia="等线" w:cs="Times New Roman"/>
                <w:kern w:val="0"/>
                <w:sz w:val="24"/>
                <w14:ligatures w14:val="none"/>
              </w:rPr>
            </w:pPr>
            <w:r>
              <w:rPr>
                <w:rFonts w:ascii="Times New Roman" w:hAnsi="Times New Roman" w:eastAsia="宋体" w:cs="Times New Roman"/>
                <w:w w:val="95"/>
                <w:kern w:val="0"/>
                <w:sz w:val="20"/>
                <w:szCs w:val="20"/>
                <w14:ligatures w14:val="none"/>
              </w:rPr>
              <w:t xml:space="preserve">ZL200420 </w:t>
            </w:r>
            <w:r>
              <w:rPr>
                <w:rFonts w:ascii="Times New Roman" w:hAnsi="Times New Roman" w:eastAsia="宋体" w:cs="Times New Roman"/>
                <w:kern w:val="0"/>
                <w:sz w:val="20"/>
                <w:szCs w:val="20"/>
                <w14:ligatures w14:val="none"/>
              </w:rPr>
              <w:t>0421924</w:t>
            </w:r>
          </w:p>
        </w:tc>
        <w:tc>
          <w:tcPr>
            <w:tcW w:w="1000" w:type="dxa"/>
            <w:tcBorders>
              <w:top w:val="single" w:color="000000" w:sz="4" w:space="0"/>
              <w:left w:val="single" w:color="000000" w:sz="4" w:space="0"/>
              <w:bottom w:val="single" w:color="000000" w:sz="4" w:space="0"/>
              <w:right w:val="single" w:color="000000" w:sz="4" w:space="0"/>
            </w:tcBorders>
            <w:vAlign w:val="center"/>
          </w:tcPr>
          <w:p w14:paraId="0578C063">
            <w:pPr>
              <w:kinsoku w:val="0"/>
              <w:overflowPunct w:val="0"/>
              <w:autoSpaceDE w:val="0"/>
              <w:autoSpaceDN w:val="0"/>
              <w:adjustRightInd w:val="0"/>
              <w:spacing w:before="139" w:after="0" w:line="231" w:lineRule="exact"/>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2004年</w:t>
            </w:r>
          </w:p>
          <w:p w14:paraId="35616D6A">
            <w:pPr>
              <w:kinsoku w:val="0"/>
              <w:overflowPunct w:val="0"/>
              <w:autoSpaceDE w:val="0"/>
              <w:autoSpaceDN w:val="0"/>
              <w:adjustRightInd w:val="0"/>
              <w:spacing w:after="0" w:line="231" w:lineRule="exact"/>
              <w:ind w:left="9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07月15日</w:t>
            </w:r>
          </w:p>
        </w:tc>
        <w:tc>
          <w:tcPr>
            <w:tcW w:w="1303" w:type="dxa"/>
            <w:tcBorders>
              <w:top w:val="single" w:color="000000" w:sz="4" w:space="0"/>
              <w:left w:val="single" w:color="000000" w:sz="4" w:space="0"/>
              <w:bottom w:val="single" w:color="000000" w:sz="4" w:space="0"/>
              <w:right w:val="single" w:color="000000" w:sz="4" w:space="0"/>
            </w:tcBorders>
            <w:vAlign w:val="center"/>
          </w:tcPr>
          <w:p w14:paraId="2F7B5E43">
            <w:pPr>
              <w:kinsoku w:val="0"/>
              <w:overflowPunct w:val="0"/>
              <w:autoSpaceDE w:val="0"/>
              <w:autoSpaceDN w:val="0"/>
              <w:adjustRightInd w:val="0"/>
              <w:spacing w:before="157" w:after="0" w:line="182" w:lineRule="auto"/>
              <w:ind w:left="95" w:right="94"/>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中国人民解放军第四军医大学第一附属医院</w:t>
            </w:r>
          </w:p>
        </w:tc>
        <w:tc>
          <w:tcPr>
            <w:tcW w:w="1985" w:type="dxa"/>
            <w:tcBorders>
              <w:top w:val="single" w:color="000000" w:sz="4" w:space="0"/>
              <w:left w:val="single" w:color="000000" w:sz="4" w:space="0"/>
              <w:bottom w:val="single" w:color="000000" w:sz="4" w:space="0"/>
              <w:right w:val="single" w:color="000000" w:sz="4" w:space="0"/>
            </w:tcBorders>
            <w:vAlign w:val="center"/>
          </w:tcPr>
          <w:p w14:paraId="00C616BD">
            <w:pPr>
              <w:kinsoku w:val="0"/>
              <w:overflowPunct w:val="0"/>
              <w:autoSpaceDE w:val="0"/>
              <w:autoSpaceDN w:val="0"/>
              <w:adjustRightInd w:val="0"/>
              <w:spacing w:before="1" w:after="0" w:line="231" w:lineRule="exact"/>
              <w:ind w:left="95"/>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王德盛，窦科峰，宋振顺，赵青川，马莉，张斌</w:t>
            </w:r>
          </w:p>
        </w:tc>
      </w:tr>
      <w:tr w14:paraId="27E578AA">
        <w:tblPrEx>
          <w:tblCellMar>
            <w:top w:w="0" w:type="dxa"/>
            <w:left w:w="0" w:type="dxa"/>
            <w:bottom w:w="0" w:type="dxa"/>
            <w:right w:w="0" w:type="dxa"/>
          </w:tblCellMar>
        </w:tblPrEx>
        <w:trPr>
          <w:trHeight w:val="1700" w:hRule="exact"/>
        </w:trPr>
        <w:tc>
          <w:tcPr>
            <w:tcW w:w="557" w:type="dxa"/>
            <w:tcBorders>
              <w:top w:val="single" w:color="000000" w:sz="4" w:space="0"/>
              <w:left w:val="single" w:color="000000" w:sz="4" w:space="0"/>
              <w:bottom w:val="single" w:color="000000" w:sz="4" w:space="0"/>
              <w:right w:val="single" w:color="000000" w:sz="4" w:space="0"/>
            </w:tcBorders>
            <w:vAlign w:val="center"/>
          </w:tcPr>
          <w:p w14:paraId="35605B66">
            <w:pPr>
              <w:kinsoku w:val="0"/>
              <w:overflowPunct w:val="0"/>
              <w:autoSpaceDE w:val="0"/>
              <w:autoSpaceDN w:val="0"/>
              <w:adjustRightInd w:val="0"/>
              <w:spacing w:after="0" w:line="240" w:lineRule="auto"/>
              <w:jc w:val="center"/>
              <w:rPr>
                <w:rFonts w:ascii="Times New Roman" w:hAnsi="Times New Roman" w:eastAsia="等线" w:cs="Times New Roman"/>
                <w:kern w:val="0"/>
                <w:sz w:val="24"/>
                <w14:ligatures w14:val="none"/>
              </w:rPr>
            </w:pPr>
            <w:r>
              <w:rPr>
                <w:rFonts w:ascii="Times New Roman" w:hAnsi="Times New Roman" w:eastAsia="宋体" w:cs="Times New Roman"/>
                <w:w w:val="92"/>
                <w:kern w:val="0"/>
                <w:sz w:val="20"/>
                <w:szCs w:val="20"/>
                <w14:ligatures w14:val="none"/>
              </w:rPr>
              <w:t>5</w:t>
            </w:r>
          </w:p>
        </w:tc>
        <w:tc>
          <w:tcPr>
            <w:tcW w:w="1134" w:type="dxa"/>
            <w:tcBorders>
              <w:top w:val="single" w:color="000000" w:sz="4" w:space="0"/>
              <w:left w:val="single" w:color="000000" w:sz="4" w:space="0"/>
              <w:bottom w:val="single" w:color="000000" w:sz="4" w:space="0"/>
              <w:right w:val="single" w:color="000000" w:sz="4" w:space="0"/>
            </w:tcBorders>
            <w:vAlign w:val="center"/>
          </w:tcPr>
          <w:p w14:paraId="154F3247">
            <w:pPr>
              <w:kinsoku w:val="0"/>
              <w:overflowPunct w:val="0"/>
              <w:autoSpaceDE w:val="0"/>
              <w:autoSpaceDN w:val="0"/>
              <w:adjustRightInd w:val="0"/>
              <w:spacing w:after="0" w:line="182" w:lineRule="auto"/>
              <w:ind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实用新型专利</w:t>
            </w:r>
          </w:p>
        </w:tc>
        <w:tc>
          <w:tcPr>
            <w:tcW w:w="1701" w:type="dxa"/>
            <w:tcBorders>
              <w:top w:val="single" w:color="000000" w:sz="4" w:space="0"/>
              <w:left w:val="single" w:color="000000" w:sz="4" w:space="0"/>
              <w:bottom w:val="single" w:color="000000" w:sz="4" w:space="0"/>
              <w:right w:val="single" w:color="000000" w:sz="4" w:space="0"/>
            </w:tcBorders>
            <w:vAlign w:val="center"/>
          </w:tcPr>
          <w:p w14:paraId="389C42D3">
            <w:pPr>
              <w:kinsoku w:val="0"/>
              <w:overflowPunct w:val="0"/>
              <w:autoSpaceDE w:val="0"/>
              <w:autoSpaceDN w:val="0"/>
              <w:adjustRightInd w:val="0"/>
              <w:spacing w:after="0" w:line="240" w:lineRule="auto"/>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一种夹子式止血带</w:t>
            </w:r>
          </w:p>
        </w:tc>
        <w:tc>
          <w:tcPr>
            <w:tcW w:w="709" w:type="dxa"/>
            <w:tcBorders>
              <w:top w:val="single" w:color="000000" w:sz="4" w:space="0"/>
              <w:left w:val="single" w:color="000000" w:sz="4" w:space="0"/>
              <w:bottom w:val="single" w:color="000000" w:sz="4" w:space="0"/>
              <w:right w:val="single" w:color="000000" w:sz="4" w:space="0"/>
            </w:tcBorders>
            <w:vAlign w:val="center"/>
          </w:tcPr>
          <w:p w14:paraId="70A350C8">
            <w:pPr>
              <w:kinsoku w:val="0"/>
              <w:overflowPunct w:val="0"/>
              <w:autoSpaceDE w:val="0"/>
              <w:autoSpaceDN w:val="0"/>
              <w:adjustRightInd w:val="0"/>
              <w:spacing w:after="0" w:line="240" w:lineRule="auto"/>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中国</w:t>
            </w:r>
          </w:p>
        </w:tc>
        <w:tc>
          <w:tcPr>
            <w:tcW w:w="1099" w:type="dxa"/>
            <w:tcBorders>
              <w:top w:val="single" w:color="000000" w:sz="4" w:space="0"/>
              <w:left w:val="single" w:color="000000" w:sz="4" w:space="0"/>
              <w:bottom w:val="single" w:color="000000" w:sz="4" w:space="0"/>
              <w:right w:val="single" w:color="000000" w:sz="4" w:space="0"/>
            </w:tcBorders>
            <w:vAlign w:val="center"/>
          </w:tcPr>
          <w:p w14:paraId="49FD1EB0">
            <w:pPr>
              <w:kinsoku w:val="0"/>
              <w:overflowPunct w:val="0"/>
              <w:autoSpaceDE w:val="0"/>
              <w:autoSpaceDN w:val="0"/>
              <w:adjustRightInd w:val="0"/>
              <w:spacing w:after="0" w:line="182" w:lineRule="auto"/>
              <w:rPr>
                <w:rFonts w:ascii="Times New Roman" w:hAnsi="Times New Roman" w:eastAsia="等线" w:cs="Times New Roman"/>
                <w:kern w:val="0"/>
                <w:sz w:val="24"/>
                <w14:ligatures w14:val="none"/>
              </w:rPr>
            </w:pPr>
            <w:r>
              <w:rPr>
                <w:rFonts w:ascii="Times New Roman" w:hAnsi="Times New Roman" w:eastAsia="宋体" w:cs="Times New Roman"/>
                <w:w w:val="95"/>
                <w:kern w:val="0"/>
                <w:sz w:val="20"/>
                <w:szCs w:val="20"/>
                <w14:ligatures w14:val="none"/>
              </w:rPr>
              <w:t xml:space="preserve">ZL201020 </w:t>
            </w:r>
            <w:r>
              <w:rPr>
                <w:rFonts w:ascii="Times New Roman" w:hAnsi="Times New Roman" w:eastAsia="宋体" w:cs="Times New Roman"/>
                <w:w w:val="90"/>
                <w:kern w:val="0"/>
                <w:sz w:val="20"/>
                <w:szCs w:val="20"/>
                <w14:ligatures w14:val="none"/>
              </w:rPr>
              <w:t>267863.2</w:t>
            </w:r>
          </w:p>
        </w:tc>
        <w:tc>
          <w:tcPr>
            <w:tcW w:w="1000" w:type="dxa"/>
            <w:tcBorders>
              <w:top w:val="single" w:color="000000" w:sz="4" w:space="0"/>
              <w:left w:val="single" w:color="000000" w:sz="4" w:space="0"/>
              <w:bottom w:val="single" w:color="000000" w:sz="4" w:space="0"/>
              <w:right w:val="single" w:color="000000" w:sz="4" w:space="0"/>
            </w:tcBorders>
            <w:vAlign w:val="center"/>
          </w:tcPr>
          <w:p w14:paraId="117CB63B">
            <w:pPr>
              <w:kinsoku w:val="0"/>
              <w:overflowPunct w:val="0"/>
              <w:autoSpaceDE w:val="0"/>
              <w:autoSpaceDN w:val="0"/>
              <w:adjustRightInd w:val="0"/>
              <w:spacing w:before="178" w:after="0" w:line="231" w:lineRule="exact"/>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2010年</w:t>
            </w:r>
          </w:p>
          <w:p w14:paraId="5EA9B1D8">
            <w:pPr>
              <w:kinsoku w:val="0"/>
              <w:overflowPunct w:val="0"/>
              <w:autoSpaceDE w:val="0"/>
              <w:autoSpaceDN w:val="0"/>
              <w:adjustRightInd w:val="0"/>
              <w:spacing w:after="0" w:line="231" w:lineRule="exact"/>
              <w:ind w:left="9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07月23日</w:t>
            </w:r>
          </w:p>
        </w:tc>
        <w:tc>
          <w:tcPr>
            <w:tcW w:w="1303" w:type="dxa"/>
            <w:tcBorders>
              <w:top w:val="single" w:color="000000" w:sz="4" w:space="0"/>
              <w:left w:val="single" w:color="000000" w:sz="4" w:space="0"/>
              <w:bottom w:val="single" w:color="000000" w:sz="4" w:space="0"/>
              <w:right w:val="single" w:color="000000" w:sz="4" w:space="0"/>
            </w:tcBorders>
            <w:vAlign w:val="center"/>
          </w:tcPr>
          <w:p w14:paraId="70780ECE">
            <w:pPr>
              <w:kinsoku w:val="0"/>
              <w:overflowPunct w:val="0"/>
              <w:autoSpaceDE w:val="0"/>
              <w:autoSpaceDN w:val="0"/>
              <w:adjustRightInd w:val="0"/>
              <w:spacing w:before="1" w:after="0" w:line="182" w:lineRule="auto"/>
              <w:ind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中国人民解放军第四军医大学</w:t>
            </w:r>
          </w:p>
        </w:tc>
        <w:tc>
          <w:tcPr>
            <w:tcW w:w="1985" w:type="dxa"/>
            <w:tcBorders>
              <w:top w:val="single" w:color="000000" w:sz="4" w:space="0"/>
              <w:left w:val="single" w:color="000000" w:sz="4" w:space="0"/>
              <w:bottom w:val="single" w:color="000000" w:sz="4" w:space="0"/>
              <w:right w:val="single" w:color="000000" w:sz="4" w:space="0"/>
            </w:tcBorders>
            <w:vAlign w:val="center"/>
          </w:tcPr>
          <w:p w14:paraId="000034BC">
            <w:pPr>
              <w:kinsoku w:val="0"/>
              <w:overflowPunct w:val="0"/>
              <w:autoSpaceDE w:val="0"/>
              <w:autoSpaceDN w:val="0"/>
              <w:adjustRightInd w:val="0"/>
              <w:spacing w:before="57" w:after="0" w:line="182" w:lineRule="auto"/>
              <w:ind w:left="95" w:right="94"/>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何勇，周峻，窦科峰，李海民，陈勇，王德盛，岳树强，赵威，周景师，曹大勇</w:t>
            </w:r>
          </w:p>
        </w:tc>
      </w:tr>
      <w:tr w14:paraId="0EB2D54B">
        <w:tblPrEx>
          <w:tblCellMar>
            <w:top w:w="0" w:type="dxa"/>
            <w:left w:w="0" w:type="dxa"/>
            <w:bottom w:w="0" w:type="dxa"/>
            <w:right w:w="0" w:type="dxa"/>
          </w:tblCellMar>
        </w:tblPrEx>
        <w:trPr>
          <w:trHeight w:val="1559" w:hRule="exact"/>
        </w:trPr>
        <w:tc>
          <w:tcPr>
            <w:tcW w:w="557" w:type="dxa"/>
            <w:tcBorders>
              <w:top w:val="single" w:color="000000" w:sz="4" w:space="0"/>
              <w:left w:val="single" w:color="000000" w:sz="4" w:space="0"/>
              <w:bottom w:val="single" w:color="000000" w:sz="4" w:space="0"/>
              <w:right w:val="single" w:color="000000" w:sz="4" w:space="0"/>
            </w:tcBorders>
            <w:vAlign w:val="center"/>
          </w:tcPr>
          <w:p w14:paraId="68DF6EDA">
            <w:pPr>
              <w:kinsoku w:val="0"/>
              <w:overflowPunct w:val="0"/>
              <w:autoSpaceDE w:val="0"/>
              <w:autoSpaceDN w:val="0"/>
              <w:adjustRightInd w:val="0"/>
              <w:spacing w:after="0" w:line="240" w:lineRule="auto"/>
              <w:jc w:val="center"/>
              <w:rPr>
                <w:rFonts w:ascii="Times New Roman" w:hAnsi="Times New Roman" w:eastAsia="等线" w:cs="Times New Roman"/>
                <w:kern w:val="0"/>
                <w:sz w:val="24"/>
                <w14:ligatures w14:val="none"/>
              </w:rPr>
            </w:pPr>
            <w:r>
              <w:rPr>
                <w:rFonts w:ascii="Times New Roman" w:hAnsi="Times New Roman" w:eastAsia="宋体" w:cs="Times New Roman"/>
                <w:w w:val="92"/>
                <w:kern w:val="0"/>
                <w:sz w:val="20"/>
                <w:szCs w:val="20"/>
                <w14:ligatures w14:val="none"/>
              </w:rPr>
              <w:t>6</w:t>
            </w:r>
          </w:p>
        </w:tc>
        <w:tc>
          <w:tcPr>
            <w:tcW w:w="1134" w:type="dxa"/>
            <w:tcBorders>
              <w:top w:val="single" w:color="000000" w:sz="4" w:space="0"/>
              <w:left w:val="single" w:color="000000" w:sz="4" w:space="0"/>
              <w:bottom w:val="single" w:color="000000" w:sz="4" w:space="0"/>
              <w:right w:val="single" w:color="000000" w:sz="4" w:space="0"/>
            </w:tcBorders>
            <w:vAlign w:val="center"/>
          </w:tcPr>
          <w:p w14:paraId="6D187285">
            <w:pPr>
              <w:kinsoku w:val="0"/>
              <w:overflowPunct w:val="0"/>
              <w:autoSpaceDE w:val="0"/>
              <w:autoSpaceDN w:val="0"/>
              <w:adjustRightInd w:val="0"/>
              <w:spacing w:before="1" w:after="0" w:line="182" w:lineRule="auto"/>
              <w:ind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发明专利</w:t>
            </w:r>
          </w:p>
        </w:tc>
        <w:tc>
          <w:tcPr>
            <w:tcW w:w="1701" w:type="dxa"/>
            <w:tcBorders>
              <w:top w:val="single" w:color="000000" w:sz="4" w:space="0"/>
              <w:left w:val="single" w:color="000000" w:sz="4" w:space="0"/>
              <w:bottom w:val="single" w:color="000000" w:sz="4" w:space="0"/>
              <w:right w:val="single" w:color="000000" w:sz="4" w:space="0"/>
            </w:tcBorders>
            <w:vAlign w:val="center"/>
          </w:tcPr>
          <w:p w14:paraId="776A52B5">
            <w:pPr>
              <w:kinsoku w:val="0"/>
              <w:overflowPunct w:val="0"/>
              <w:autoSpaceDE w:val="0"/>
              <w:autoSpaceDN w:val="0"/>
              <w:adjustRightInd w:val="0"/>
              <w:spacing w:before="157" w:after="0" w:line="182" w:lineRule="auto"/>
              <w:ind w:left="95" w:right="94"/>
              <w:jc w:val="center"/>
              <w:rPr>
                <w:rFonts w:ascii="Times New Roman" w:hAnsi="Times New Roman" w:eastAsia="等线" w:cs="Times New Roman"/>
                <w:kern w:val="0"/>
                <w:sz w:val="24"/>
                <w14:ligatures w14:val="none"/>
              </w:rPr>
            </w:pPr>
            <w:r>
              <w:rPr>
                <w:rFonts w:ascii="Times New Roman" w:hAnsi="Times New Roman" w:eastAsia="宋体" w:cs="Times New Roman"/>
                <w:w w:val="107"/>
                <w:kern w:val="0"/>
                <w:sz w:val="20"/>
                <w:szCs w:val="20"/>
                <w14:ligatures w14:val="none"/>
              </w:rPr>
              <w:t>一种EAAT2基因 cRNA原位杂交的</w:t>
            </w:r>
            <w:r>
              <w:rPr>
                <w:rFonts w:ascii="Times New Roman" w:hAnsi="Times New Roman" w:eastAsia="宋体" w:cs="Times New Roman"/>
                <w:kern w:val="0"/>
                <w:sz w:val="20"/>
                <w:szCs w:val="20"/>
                <w14:ligatures w14:val="none"/>
              </w:rPr>
              <w:t>探针及其设计方法</w:t>
            </w:r>
          </w:p>
        </w:tc>
        <w:tc>
          <w:tcPr>
            <w:tcW w:w="709" w:type="dxa"/>
            <w:tcBorders>
              <w:top w:val="single" w:color="000000" w:sz="4" w:space="0"/>
              <w:left w:val="single" w:color="000000" w:sz="4" w:space="0"/>
              <w:bottom w:val="single" w:color="000000" w:sz="4" w:space="0"/>
              <w:right w:val="single" w:color="000000" w:sz="4" w:space="0"/>
            </w:tcBorders>
            <w:vAlign w:val="center"/>
          </w:tcPr>
          <w:p w14:paraId="7DF3B77A">
            <w:pPr>
              <w:kinsoku w:val="0"/>
              <w:overflowPunct w:val="0"/>
              <w:autoSpaceDE w:val="0"/>
              <w:autoSpaceDN w:val="0"/>
              <w:adjustRightInd w:val="0"/>
              <w:spacing w:after="0" w:line="240" w:lineRule="auto"/>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中国</w:t>
            </w:r>
          </w:p>
        </w:tc>
        <w:tc>
          <w:tcPr>
            <w:tcW w:w="1099" w:type="dxa"/>
            <w:tcBorders>
              <w:top w:val="single" w:color="000000" w:sz="4" w:space="0"/>
              <w:left w:val="single" w:color="000000" w:sz="4" w:space="0"/>
              <w:bottom w:val="single" w:color="000000" w:sz="4" w:space="0"/>
              <w:right w:val="single" w:color="000000" w:sz="4" w:space="0"/>
            </w:tcBorders>
            <w:vAlign w:val="center"/>
          </w:tcPr>
          <w:p w14:paraId="30AA0732">
            <w:pPr>
              <w:kinsoku w:val="0"/>
              <w:overflowPunct w:val="0"/>
              <w:autoSpaceDE w:val="0"/>
              <w:autoSpaceDN w:val="0"/>
              <w:adjustRightInd w:val="0"/>
              <w:spacing w:before="1" w:after="0" w:line="182" w:lineRule="auto"/>
              <w:rPr>
                <w:rFonts w:ascii="Times New Roman" w:hAnsi="Times New Roman" w:eastAsia="等线" w:cs="Times New Roman"/>
                <w:kern w:val="0"/>
                <w:sz w:val="24"/>
                <w14:ligatures w14:val="none"/>
              </w:rPr>
            </w:pPr>
            <w:r>
              <w:rPr>
                <w:rFonts w:ascii="Times New Roman" w:hAnsi="Times New Roman" w:eastAsia="宋体" w:cs="Times New Roman"/>
                <w:w w:val="95"/>
                <w:kern w:val="0"/>
                <w:sz w:val="20"/>
                <w:szCs w:val="20"/>
                <w14:ligatures w14:val="none"/>
              </w:rPr>
              <w:t xml:space="preserve">ZL201210 </w:t>
            </w:r>
            <w:r>
              <w:rPr>
                <w:rFonts w:ascii="Times New Roman" w:hAnsi="Times New Roman" w:eastAsia="宋体" w:cs="Times New Roman"/>
                <w:w w:val="90"/>
                <w:kern w:val="0"/>
                <w:sz w:val="20"/>
                <w:szCs w:val="20"/>
                <w14:ligatures w14:val="none"/>
              </w:rPr>
              <w:t>022027.1</w:t>
            </w:r>
          </w:p>
        </w:tc>
        <w:tc>
          <w:tcPr>
            <w:tcW w:w="1000" w:type="dxa"/>
            <w:tcBorders>
              <w:top w:val="single" w:color="000000" w:sz="4" w:space="0"/>
              <w:left w:val="single" w:color="000000" w:sz="4" w:space="0"/>
              <w:bottom w:val="single" w:color="000000" w:sz="4" w:space="0"/>
              <w:right w:val="single" w:color="000000" w:sz="4" w:space="0"/>
            </w:tcBorders>
            <w:vAlign w:val="center"/>
          </w:tcPr>
          <w:p w14:paraId="4EC4D6ED">
            <w:pPr>
              <w:kinsoku w:val="0"/>
              <w:overflowPunct w:val="0"/>
              <w:autoSpaceDE w:val="0"/>
              <w:autoSpaceDN w:val="0"/>
              <w:adjustRightInd w:val="0"/>
              <w:spacing w:after="0" w:line="231" w:lineRule="exact"/>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2012年</w:t>
            </w:r>
          </w:p>
          <w:p w14:paraId="35659776">
            <w:pPr>
              <w:kinsoku w:val="0"/>
              <w:overflowPunct w:val="0"/>
              <w:autoSpaceDE w:val="0"/>
              <w:autoSpaceDN w:val="0"/>
              <w:adjustRightInd w:val="0"/>
              <w:spacing w:after="0" w:line="231" w:lineRule="exact"/>
              <w:ind w:left="9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02月01日</w:t>
            </w:r>
          </w:p>
        </w:tc>
        <w:tc>
          <w:tcPr>
            <w:tcW w:w="1303" w:type="dxa"/>
            <w:tcBorders>
              <w:top w:val="single" w:color="000000" w:sz="4" w:space="0"/>
              <w:left w:val="single" w:color="000000" w:sz="4" w:space="0"/>
              <w:bottom w:val="single" w:color="000000" w:sz="4" w:space="0"/>
              <w:right w:val="single" w:color="000000" w:sz="4" w:space="0"/>
            </w:tcBorders>
            <w:vAlign w:val="center"/>
          </w:tcPr>
          <w:p w14:paraId="45A6E4BB">
            <w:pPr>
              <w:kinsoku w:val="0"/>
              <w:overflowPunct w:val="0"/>
              <w:autoSpaceDE w:val="0"/>
              <w:autoSpaceDN w:val="0"/>
              <w:adjustRightInd w:val="0"/>
              <w:spacing w:before="57" w:after="0" w:line="182" w:lineRule="auto"/>
              <w:ind w:left="95" w:right="94"/>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中国人民解放军第四军医大学</w:t>
            </w:r>
          </w:p>
        </w:tc>
        <w:tc>
          <w:tcPr>
            <w:tcW w:w="1985" w:type="dxa"/>
            <w:tcBorders>
              <w:top w:val="single" w:color="000000" w:sz="4" w:space="0"/>
              <w:left w:val="single" w:color="000000" w:sz="4" w:space="0"/>
              <w:bottom w:val="single" w:color="000000" w:sz="4" w:space="0"/>
              <w:right w:val="single" w:color="000000" w:sz="4" w:space="0"/>
            </w:tcBorders>
            <w:vAlign w:val="center"/>
          </w:tcPr>
          <w:p w14:paraId="7D1DAF4C">
            <w:pPr>
              <w:kinsoku w:val="0"/>
              <w:overflowPunct w:val="0"/>
              <w:autoSpaceDE w:val="0"/>
              <w:autoSpaceDN w:val="0"/>
              <w:adjustRightInd w:val="0"/>
              <w:spacing w:before="1" w:after="0" w:line="231" w:lineRule="exact"/>
              <w:ind w:left="95"/>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李俊杰，窦科峰，赵威，李霄</w:t>
            </w:r>
          </w:p>
        </w:tc>
      </w:tr>
      <w:tr w14:paraId="0E291813">
        <w:tblPrEx>
          <w:tblCellMar>
            <w:top w:w="0" w:type="dxa"/>
            <w:left w:w="0" w:type="dxa"/>
            <w:bottom w:w="0" w:type="dxa"/>
            <w:right w:w="0" w:type="dxa"/>
          </w:tblCellMar>
        </w:tblPrEx>
        <w:trPr>
          <w:trHeight w:val="1680" w:hRule="exact"/>
        </w:trPr>
        <w:tc>
          <w:tcPr>
            <w:tcW w:w="557" w:type="dxa"/>
            <w:tcBorders>
              <w:top w:val="single" w:color="000000" w:sz="4" w:space="0"/>
              <w:left w:val="single" w:color="000000" w:sz="4" w:space="0"/>
              <w:bottom w:val="single" w:color="000000" w:sz="4" w:space="0"/>
              <w:right w:val="single" w:color="000000" w:sz="4" w:space="0"/>
            </w:tcBorders>
            <w:vAlign w:val="center"/>
          </w:tcPr>
          <w:p w14:paraId="7B971AB3">
            <w:pPr>
              <w:kinsoku w:val="0"/>
              <w:overflowPunct w:val="0"/>
              <w:autoSpaceDE w:val="0"/>
              <w:autoSpaceDN w:val="0"/>
              <w:adjustRightInd w:val="0"/>
              <w:spacing w:before="178" w:after="0" w:line="240" w:lineRule="auto"/>
              <w:jc w:val="center"/>
              <w:rPr>
                <w:rFonts w:ascii="Times New Roman" w:hAnsi="Times New Roman" w:eastAsia="等线" w:cs="Times New Roman"/>
                <w:kern w:val="0"/>
                <w:sz w:val="24"/>
                <w14:ligatures w14:val="none"/>
              </w:rPr>
            </w:pPr>
            <w:r>
              <w:rPr>
                <w:rFonts w:ascii="Times New Roman" w:hAnsi="Times New Roman" w:eastAsia="宋体" w:cs="Times New Roman"/>
                <w:w w:val="92"/>
                <w:kern w:val="0"/>
                <w:sz w:val="20"/>
                <w:szCs w:val="20"/>
                <w14:ligatures w14:val="none"/>
              </w:rPr>
              <w:t>7</w:t>
            </w:r>
          </w:p>
        </w:tc>
        <w:tc>
          <w:tcPr>
            <w:tcW w:w="1134" w:type="dxa"/>
            <w:tcBorders>
              <w:top w:val="single" w:color="000000" w:sz="4" w:space="0"/>
              <w:left w:val="single" w:color="000000" w:sz="4" w:space="0"/>
              <w:bottom w:val="single" w:color="000000" w:sz="4" w:space="0"/>
              <w:right w:val="single" w:color="000000" w:sz="4" w:space="0"/>
            </w:tcBorders>
            <w:vAlign w:val="center"/>
          </w:tcPr>
          <w:p w14:paraId="5D83832C">
            <w:pPr>
              <w:kinsoku w:val="0"/>
              <w:overflowPunct w:val="0"/>
              <w:autoSpaceDE w:val="0"/>
              <w:autoSpaceDN w:val="0"/>
              <w:adjustRightInd w:val="0"/>
              <w:spacing w:before="134" w:after="0" w:line="182" w:lineRule="auto"/>
              <w:ind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实用新型专利</w:t>
            </w:r>
          </w:p>
        </w:tc>
        <w:tc>
          <w:tcPr>
            <w:tcW w:w="1701" w:type="dxa"/>
            <w:tcBorders>
              <w:top w:val="single" w:color="000000" w:sz="4" w:space="0"/>
              <w:left w:val="single" w:color="000000" w:sz="4" w:space="0"/>
              <w:bottom w:val="single" w:color="000000" w:sz="4" w:space="0"/>
              <w:right w:val="single" w:color="000000" w:sz="4" w:space="0"/>
            </w:tcBorders>
            <w:vAlign w:val="center"/>
          </w:tcPr>
          <w:p w14:paraId="75AC4F17">
            <w:pPr>
              <w:kinsoku w:val="0"/>
              <w:overflowPunct w:val="0"/>
              <w:autoSpaceDE w:val="0"/>
              <w:autoSpaceDN w:val="0"/>
              <w:adjustRightInd w:val="0"/>
              <w:spacing w:before="134" w:after="0" w:line="182" w:lineRule="auto"/>
              <w:ind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肝脏序贯恒温灌流消化装置</w:t>
            </w:r>
          </w:p>
        </w:tc>
        <w:tc>
          <w:tcPr>
            <w:tcW w:w="709" w:type="dxa"/>
            <w:tcBorders>
              <w:top w:val="single" w:color="000000" w:sz="4" w:space="0"/>
              <w:left w:val="single" w:color="000000" w:sz="4" w:space="0"/>
              <w:bottom w:val="single" w:color="000000" w:sz="4" w:space="0"/>
              <w:right w:val="single" w:color="000000" w:sz="4" w:space="0"/>
            </w:tcBorders>
            <w:vAlign w:val="center"/>
          </w:tcPr>
          <w:p w14:paraId="3B10D11A">
            <w:pPr>
              <w:kinsoku w:val="0"/>
              <w:overflowPunct w:val="0"/>
              <w:autoSpaceDE w:val="0"/>
              <w:autoSpaceDN w:val="0"/>
              <w:adjustRightInd w:val="0"/>
              <w:spacing w:before="178" w:after="0" w:line="240" w:lineRule="auto"/>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中国</w:t>
            </w:r>
          </w:p>
        </w:tc>
        <w:tc>
          <w:tcPr>
            <w:tcW w:w="1099" w:type="dxa"/>
            <w:tcBorders>
              <w:top w:val="single" w:color="000000" w:sz="4" w:space="0"/>
              <w:left w:val="single" w:color="000000" w:sz="4" w:space="0"/>
              <w:bottom w:val="single" w:color="000000" w:sz="4" w:space="0"/>
              <w:right w:val="single" w:color="000000" w:sz="4" w:space="0"/>
            </w:tcBorders>
            <w:vAlign w:val="center"/>
          </w:tcPr>
          <w:p w14:paraId="2213B313">
            <w:pPr>
              <w:kinsoku w:val="0"/>
              <w:overflowPunct w:val="0"/>
              <w:autoSpaceDE w:val="0"/>
              <w:autoSpaceDN w:val="0"/>
              <w:adjustRightInd w:val="0"/>
              <w:spacing w:before="1" w:after="0" w:line="182" w:lineRule="auto"/>
              <w:rPr>
                <w:rFonts w:ascii="Times New Roman" w:hAnsi="Times New Roman" w:eastAsia="宋体" w:cs="Times New Roman"/>
                <w:w w:val="90"/>
                <w:kern w:val="0"/>
                <w:sz w:val="20"/>
                <w:szCs w:val="20"/>
                <w14:ligatures w14:val="none"/>
              </w:rPr>
            </w:pPr>
            <w:r>
              <w:rPr>
                <w:rFonts w:ascii="Times New Roman" w:hAnsi="Times New Roman" w:eastAsia="宋体" w:cs="Times New Roman"/>
                <w:kern w:val="0"/>
                <w:sz w:val="20"/>
                <w:szCs w:val="20"/>
                <w14:ligatures w14:val="none"/>
              </w:rPr>
              <w:t xml:space="preserve">ZL </w:t>
            </w:r>
            <w:r>
              <w:rPr>
                <w:rFonts w:ascii="Times New Roman" w:hAnsi="Times New Roman" w:eastAsia="宋体" w:cs="Times New Roman"/>
                <w:w w:val="90"/>
                <w:kern w:val="0"/>
                <w:sz w:val="20"/>
                <w:szCs w:val="20"/>
                <w14:ligatures w14:val="none"/>
              </w:rPr>
              <w:t>20172018</w:t>
            </w:r>
          </w:p>
          <w:p w14:paraId="1C01247D">
            <w:pPr>
              <w:kinsoku w:val="0"/>
              <w:overflowPunct w:val="0"/>
              <w:autoSpaceDE w:val="0"/>
              <w:autoSpaceDN w:val="0"/>
              <w:adjustRightInd w:val="0"/>
              <w:spacing w:after="0" w:line="207" w:lineRule="exact"/>
              <w:ind w:left="95"/>
              <w:jc w:val="center"/>
              <w:rPr>
                <w:rFonts w:ascii="Times New Roman" w:hAnsi="Times New Roman" w:eastAsia="等线" w:cs="Times New Roman"/>
                <w:kern w:val="0"/>
                <w:sz w:val="24"/>
                <w14:ligatures w14:val="none"/>
              </w:rPr>
            </w:pPr>
            <w:r>
              <w:rPr>
                <w:rFonts w:ascii="Times New Roman" w:hAnsi="Times New Roman" w:eastAsia="宋体" w:cs="Times New Roman"/>
                <w:w w:val="95"/>
                <w:kern w:val="0"/>
                <w:sz w:val="20"/>
                <w:szCs w:val="20"/>
                <w14:ligatures w14:val="none"/>
              </w:rPr>
              <w:t>9979.0</w:t>
            </w:r>
          </w:p>
        </w:tc>
        <w:tc>
          <w:tcPr>
            <w:tcW w:w="1000" w:type="dxa"/>
            <w:tcBorders>
              <w:top w:val="single" w:color="000000" w:sz="4" w:space="0"/>
              <w:left w:val="single" w:color="000000" w:sz="4" w:space="0"/>
              <w:bottom w:val="single" w:color="000000" w:sz="4" w:space="0"/>
              <w:right w:val="single" w:color="000000" w:sz="4" w:space="0"/>
            </w:tcBorders>
            <w:vAlign w:val="center"/>
          </w:tcPr>
          <w:p w14:paraId="09B3FA44">
            <w:pPr>
              <w:kinsoku w:val="0"/>
              <w:overflowPunct w:val="0"/>
              <w:autoSpaceDE w:val="0"/>
              <w:autoSpaceDN w:val="0"/>
              <w:adjustRightInd w:val="0"/>
              <w:spacing w:after="0" w:line="231" w:lineRule="exact"/>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2017年</w:t>
            </w:r>
          </w:p>
          <w:p w14:paraId="4012667C">
            <w:pPr>
              <w:kinsoku w:val="0"/>
              <w:overflowPunct w:val="0"/>
              <w:autoSpaceDE w:val="0"/>
              <w:autoSpaceDN w:val="0"/>
              <w:adjustRightInd w:val="0"/>
              <w:spacing w:after="0" w:line="231" w:lineRule="exact"/>
              <w:ind w:left="95"/>
              <w:jc w:val="center"/>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02月28日</w:t>
            </w:r>
          </w:p>
        </w:tc>
        <w:tc>
          <w:tcPr>
            <w:tcW w:w="1303" w:type="dxa"/>
            <w:tcBorders>
              <w:top w:val="single" w:color="000000" w:sz="4" w:space="0"/>
              <w:left w:val="single" w:color="000000" w:sz="4" w:space="0"/>
              <w:bottom w:val="single" w:color="000000" w:sz="4" w:space="0"/>
              <w:right w:val="single" w:color="000000" w:sz="4" w:space="0"/>
            </w:tcBorders>
            <w:vAlign w:val="center"/>
          </w:tcPr>
          <w:p w14:paraId="25986A46">
            <w:pPr>
              <w:kinsoku w:val="0"/>
              <w:overflowPunct w:val="0"/>
              <w:autoSpaceDE w:val="0"/>
              <w:autoSpaceDN w:val="0"/>
              <w:adjustRightInd w:val="0"/>
              <w:spacing w:after="0" w:line="182" w:lineRule="auto"/>
              <w:ind w:right="94"/>
              <w:rPr>
                <w:rFonts w:ascii="Times New Roman" w:hAnsi="Times New Roman" w:eastAsia="等线" w:cs="Times New Roman"/>
                <w:kern w:val="0"/>
                <w:sz w:val="24"/>
                <w14:ligatures w14:val="none"/>
              </w:rPr>
            </w:pPr>
            <w:r>
              <w:rPr>
                <w:rFonts w:ascii="Times New Roman" w:hAnsi="Times New Roman" w:eastAsia="宋体" w:cs="Times New Roman"/>
                <w:kern w:val="0"/>
                <w:sz w:val="20"/>
                <w:szCs w:val="20"/>
                <w14:ligatures w14:val="none"/>
              </w:rPr>
              <w:t>中国人民解放军第四军医大学</w:t>
            </w:r>
          </w:p>
        </w:tc>
        <w:tc>
          <w:tcPr>
            <w:tcW w:w="1985" w:type="dxa"/>
            <w:tcBorders>
              <w:top w:val="single" w:color="000000" w:sz="4" w:space="0"/>
              <w:left w:val="single" w:color="000000" w:sz="4" w:space="0"/>
              <w:bottom w:val="single" w:color="000000" w:sz="4" w:space="0"/>
              <w:right w:val="single" w:color="000000" w:sz="4" w:space="0"/>
            </w:tcBorders>
            <w:vAlign w:val="center"/>
          </w:tcPr>
          <w:p w14:paraId="5FC8D37A">
            <w:pPr>
              <w:kinsoku w:val="0"/>
              <w:overflowPunct w:val="0"/>
              <w:autoSpaceDE w:val="0"/>
              <w:autoSpaceDN w:val="0"/>
              <w:adjustRightInd w:val="0"/>
              <w:spacing w:before="1" w:after="0" w:line="231" w:lineRule="exact"/>
              <w:ind w:left="95"/>
              <w:jc w:val="center"/>
              <w:rPr>
                <w:rFonts w:ascii="Times New Roman" w:hAnsi="Times New Roman" w:eastAsia="宋体" w:cs="Times New Roman"/>
                <w:kern w:val="0"/>
                <w:sz w:val="20"/>
                <w:szCs w:val="20"/>
                <w14:ligatures w14:val="none"/>
              </w:rPr>
            </w:pPr>
            <w:r>
              <w:rPr>
                <w:rFonts w:ascii="Times New Roman" w:hAnsi="Times New Roman" w:eastAsia="宋体" w:cs="Times New Roman"/>
                <w:kern w:val="0"/>
                <w:sz w:val="20"/>
                <w:szCs w:val="20"/>
                <w14:ligatures w14:val="none"/>
              </w:rPr>
              <w:t>张卓超，窦科峰，李霄，王龙，何岸江，王权成，张玄，陶开山</w:t>
            </w:r>
          </w:p>
        </w:tc>
      </w:tr>
    </w:tbl>
    <w:p w14:paraId="2D131CE1">
      <w:pPr>
        <w:widowControl/>
        <w:rPr>
          <w:rFonts w:ascii="Times New Roman" w:hAnsi="Times New Roman" w:eastAsia="宋体" w:cs="Times New Roman"/>
          <w:kern w:val="0"/>
          <w:sz w:val="28"/>
          <w:szCs w:val="28"/>
          <w14:ligatures w14:val="none"/>
        </w:rPr>
      </w:pPr>
    </w:p>
    <w:sectPr>
      <w:pgSz w:w="11906" w:h="16838"/>
      <w:pgMar w:top="1440" w:right="1191" w:bottom="1440" w:left="119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45"/>
    <w:rsid w:val="000110C8"/>
    <w:rsid w:val="00072E27"/>
    <w:rsid w:val="0013724A"/>
    <w:rsid w:val="00177855"/>
    <w:rsid w:val="00182590"/>
    <w:rsid w:val="001D1A19"/>
    <w:rsid w:val="00240E62"/>
    <w:rsid w:val="00572B7E"/>
    <w:rsid w:val="005C5356"/>
    <w:rsid w:val="005E2845"/>
    <w:rsid w:val="006016AD"/>
    <w:rsid w:val="00867099"/>
    <w:rsid w:val="00867789"/>
    <w:rsid w:val="008D1F86"/>
    <w:rsid w:val="009629E2"/>
    <w:rsid w:val="009745A2"/>
    <w:rsid w:val="00982C87"/>
    <w:rsid w:val="009949D6"/>
    <w:rsid w:val="00B5294B"/>
    <w:rsid w:val="00BD112D"/>
    <w:rsid w:val="00C07B59"/>
    <w:rsid w:val="00C135D6"/>
    <w:rsid w:val="00C65791"/>
    <w:rsid w:val="00D331BC"/>
    <w:rsid w:val="00F32C43"/>
    <w:rsid w:val="00F661BD"/>
    <w:rsid w:val="00F743C2"/>
    <w:rsid w:val="00FF06FA"/>
    <w:rsid w:val="0230555A"/>
    <w:rsid w:val="11885DAA"/>
    <w:rsid w:val="168A3E4E"/>
    <w:rsid w:val="1DBC12B5"/>
    <w:rsid w:val="3D774E00"/>
    <w:rsid w:val="44580916"/>
    <w:rsid w:val="55934F2C"/>
    <w:rsid w:val="6BB01B95"/>
    <w:rsid w:val="6BD65092"/>
    <w:rsid w:val="7C0D59A5"/>
    <w:rsid w:val="7FCD5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3">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6">
    <w:name w:val="heading 4"/>
    <w:basedOn w:val="1"/>
    <w:next w:val="1"/>
    <w:link w:val="23"/>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7">
    <w:name w:val="heading 5"/>
    <w:basedOn w:val="1"/>
    <w:next w:val="1"/>
    <w:link w:val="24"/>
    <w:semiHidden/>
    <w:unhideWhenUsed/>
    <w:qFormat/>
    <w:uiPriority w:val="9"/>
    <w:pPr>
      <w:keepNext/>
      <w:keepLines/>
      <w:spacing w:before="80" w:after="40"/>
      <w:outlineLvl w:val="4"/>
    </w:pPr>
    <w:rPr>
      <w:rFonts w:cstheme="majorBidi"/>
      <w:color w:val="2F5597" w:themeColor="accent1" w:themeShade="BF"/>
      <w:sz w:val="24"/>
    </w:rPr>
  </w:style>
  <w:style w:type="paragraph" w:styleId="8">
    <w:name w:val="heading 6"/>
    <w:basedOn w:val="1"/>
    <w:next w:val="1"/>
    <w:link w:val="25"/>
    <w:semiHidden/>
    <w:unhideWhenUsed/>
    <w:qFormat/>
    <w:uiPriority w:val="9"/>
    <w:pPr>
      <w:keepNext/>
      <w:keepLines/>
      <w:spacing w:before="40" w:after="0"/>
      <w:outlineLvl w:val="5"/>
    </w:pPr>
    <w:rPr>
      <w:rFonts w:cstheme="majorBidi"/>
      <w:b/>
      <w:bCs/>
      <w:color w:val="2F5597" w:themeColor="accent1" w:themeShade="BF"/>
    </w:rPr>
  </w:style>
  <w:style w:type="paragraph" w:styleId="9">
    <w:name w:val="heading 7"/>
    <w:basedOn w:val="1"/>
    <w:next w:val="1"/>
    <w:link w:val="26"/>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7"/>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8"/>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1"/>
    <w:pPr>
      <w:autoSpaceDE w:val="0"/>
      <w:autoSpaceDN w:val="0"/>
      <w:adjustRightInd w:val="0"/>
      <w:spacing w:after="0" w:line="240" w:lineRule="auto"/>
    </w:pPr>
    <w:rPr>
      <w:rFonts w:ascii="Times New Roman" w:hAnsi="Times New Roman" w:eastAsia="等线" w:cs="Times New Roman"/>
      <w:kern w:val="0"/>
      <w:sz w:val="28"/>
      <w:szCs w:val="28"/>
      <w14:ligatures w14:val="none"/>
    </w:rPr>
  </w:style>
  <w:style w:type="paragraph" w:styleId="12">
    <w:name w:val="footer"/>
    <w:basedOn w:val="1"/>
    <w:link w:val="39"/>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8"/>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3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qFormat/>
    <w:uiPriority w:val="0"/>
    <w:rPr>
      <w:rFonts w:eastAsia="宋体"/>
      <w:sz w:val="24"/>
    </w:rPr>
  </w:style>
  <w:style w:type="paragraph" w:styleId="16">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8">
    <w:name w:val="Table Grid"/>
    <w:basedOn w:val="1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1 字符"/>
    <w:basedOn w:val="19"/>
    <w:link w:val="3"/>
    <w:qFormat/>
    <w:uiPriority w:val="9"/>
    <w:rPr>
      <w:rFonts w:asciiTheme="majorHAnsi" w:hAnsiTheme="majorHAnsi" w:eastAsiaTheme="majorEastAsia" w:cstheme="majorBidi"/>
      <w:color w:val="2F5597" w:themeColor="accent1" w:themeShade="BF"/>
      <w:sz w:val="48"/>
      <w:szCs w:val="48"/>
    </w:rPr>
  </w:style>
  <w:style w:type="character" w:customStyle="1" w:styleId="21">
    <w:name w:val="标题 2 字符"/>
    <w:basedOn w:val="19"/>
    <w:link w:val="4"/>
    <w:semiHidden/>
    <w:qFormat/>
    <w:uiPriority w:val="9"/>
    <w:rPr>
      <w:rFonts w:asciiTheme="majorHAnsi" w:hAnsiTheme="majorHAnsi" w:eastAsiaTheme="majorEastAsia" w:cstheme="majorBidi"/>
      <w:color w:val="2F5597" w:themeColor="accent1" w:themeShade="BF"/>
      <w:sz w:val="40"/>
      <w:szCs w:val="40"/>
    </w:rPr>
  </w:style>
  <w:style w:type="character" w:customStyle="1" w:styleId="22">
    <w:name w:val="标题 3 字符"/>
    <w:basedOn w:val="19"/>
    <w:link w:val="5"/>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标题 4 字符"/>
    <w:basedOn w:val="19"/>
    <w:link w:val="6"/>
    <w:semiHidden/>
    <w:qFormat/>
    <w:uiPriority w:val="9"/>
    <w:rPr>
      <w:rFonts w:cstheme="majorBidi"/>
      <w:color w:val="2F5597" w:themeColor="accent1" w:themeShade="BF"/>
      <w:sz w:val="28"/>
      <w:szCs w:val="28"/>
    </w:rPr>
  </w:style>
  <w:style w:type="character" w:customStyle="1" w:styleId="24">
    <w:name w:val="标题 5 字符"/>
    <w:basedOn w:val="19"/>
    <w:link w:val="7"/>
    <w:semiHidden/>
    <w:qFormat/>
    <w:uiPriority w:val="9"/>
    <w:rPr>
      <w:rFonts w:cstheme="majorBidi"/>
      <w:color w:val="2F5597" w:themeColor="accent1" w:themeShade="BF"/>
      <w:sz w:val="24"/>
    </w:rPr>
  </w:style>
  <w:style w:type="character" w:customStyle="1" w:styleId="25">
    <w:name w:val="标题 6 字符"/>
    <w:basedOn w:val="19"/>
    <w:link w:val="8"/>
    <w:semiHidden/>
    <w:qFormat/>
    <w:uiPriority w:val="9"/>
    <w:rPr>
      <w:rFonts w:cstheme="majorBidi"/>
      <w:b/>
      <w:bCs/>
      <w:color w:val="2F5597" w:themeColor="accent1" w:themeShade="BF"/>
    </w:rPr>
  </w:style>
  <w:style w:type="character" w:customStyle="1" w:styleId="26">
    <w:name w:val="标题 7 字符"/>
    <w:basedOn w:val="19"/>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9"/>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9"/>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9"/>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9"/>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明显引用 字符"/>
    <w:basedOn w:val="19"/>
    <w:link w:val="35"/>
    <w:qFormat/>
    <w:uiPriority w:val="30"/>
    <w:rPr>
      <w:i/>
      <w:iCs/>
      <w:color w:val="2F5597" w:themeColor="accent1" w:themeShade="BF"/>
    </w:rPr>
  </w:style>
  <w:style w:type="character" w:customStyle="1" w:styleId="37">
    <w:name w:val="Intense Reference"/>
    <w:basedOn w:val="19"/>
    <w:qFormat/>
    <w:uiPriority w:val="32"/>
    <w:rPr>
      <w:b/>
      <w:bCs/>
      <w:smallCaps/>
      <w:color w:val="2F5597" w:themeColor="accent1" w:themeShade="BF"/>
      <w:spacing w:val="5"/>
    </w:rPr>
  </w:style>
  <w:style w:type="character" w:customStyle="1" w:styleId="38">
    <w:name w:val="页眉 字符"/>
    <w:basedOn w:val="19"/>
    <w:link w:val="13"/>
    <w:qFormat/>
    <w:uiPriority w:val="99"/>
    <w:rPr>
      <w:sz w:val="18"/>
      <w:szCs w:val="18"/>
    </w:rPr>
  </w:style>
  <w:style w:type="character" w:customStyle="1" w:styleId="39">
    <w:name w:val="页脚 字符"/>
    <w:basedOn w:val="19"/>
    <w:link w:val="12"/>
    <w:qFormat/>
    <w:uiPriority w:val="99"/>
    <w:rPr>
      <w:sz w:val="18"/>
      <w:szCs w:val="18"/>
    </w:rPr>
  </w:style>
  <w:style w:type="character" w:customStyle="1" w:styleId="40">
    <w:name w:val="正文文本 字符"/>
    <w:basedOn w:val="19"/>
    <w:link w:val="2"/>
    <w:qFormat/>
    <w:uiPriority w:val="1"/>
    <w:rPr>
      <w:rFonts w:ascii="Times New Roman" w:hAnsi="Times New Roman" w:eastAsia="等线" w:cs="Times New Roman"/>
      <w:kern w:val="0"/>
      <w:sz w:val="28"/>
      <w:szCs w:val="28"/>
      <w14:ligatures w14:val="none"/>
    </w:rPr>
  </w:style>
  <w:style w:type="paragraph" w:customStyle="1" w:styleId="41">
    <w:name w:val="Table Paragraph"/>
    <w:basedOn w:val="1"/>
    <w:qFormat/>
    <w:uiPriority w:val="1"/>
    <w:pPr>
      <w:autoSpaceDE w:val="0"/>
      <w:autoSpaceDN w:val="0"/>
      <w:adjustRightInd w:val="0"/>
      <w:spacing w:after="0" w:line="240" w:lineRule="auto"/>
    </w:pPr>
    <w:rPr>
      <w:rFonts w:ascii="宋体" w:hAnsi="Times New Roman" w:eastAsia="宋体" w:cs="宋体"/>
      <w:kern w:val="0"/>
      <w:sz w:val="24"/>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4618</Words>
  <Characters>6868</Characters>
  <Lines>73</Lines>
  <Paragraphs>20</Paragraphs>
  <TotalTime>0</TotalTime>
  <ScaleCrop>false</ScaleCrop>
  <LinksUpToDate>false</LinksUpToDate>
  <CharactersWithSpaces>7399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2025-04-15T05:10:00Z</dcterms:created>
  <dc:creator>xuan zhang</dc:creator>
  <cp:lastModifiedBy>太师</cp:lastModifiedBy>
  <dcterms:modified xsi:type="dcterms:W3CDTF">2025-04-15T10:25:55Z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29F88423B32842C1A53385EE623EBB18_13</vt:lpwstr>
  </property>
</Properties>
</file>