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i w:val="0"/>
          <w:caps w:val="0"/>
          <w:color w:val="auto"/>
          <w:spacing w:val="0"/>
          <w:kern w:val="2"/>
          <w:sz w:val="44"/>
          <w:szCs w:val="44"/>
          <w:highlight w:val="none"/>
          <w:shd w:val="clear" w:color="auto" w:fill="FFFFFF"/>
          <w:lang w:val="en-US" w:eastAsia="zh-CN" w:bidi="ar-SA"/>
        </w:rPr>
      </w:pPr>
      <w:r>
        <w:rPr>
          <w:rFonts w:hint="eastAsia" w:ascii="方正小标宋简体" w:hAnsi="方正小标宋简体" w:eastAsia="方正小标宋简体" w:cs="方正小标宋简体"/>
          <w:b w:val="0"/>
          <w:bCs/>
          <w:i w:val="0"/>
          <w:caps w:val="0"/>
          <w:color w:val="auto"/>
          <w:spacing w:val="0"/>
          <w:kern w:val="2"/>
          <w:sz w:val="44"/>
          <w:szCs w:val="44"/>
          <w:highlight w:val="none"/>
          <w:shd w:val="clear" w:color="auto" w:fill="FFFFFF"/>
          <w:lang w:val="en-US" w:eastAsia="zh-CN" w:bidi="ar-SA"/>
        </w:rPr>
        <w:fldChar w:fldCharType="begin"/>
      </w:r>
      <w:r>
        <w:rPr>
          <w:rFonts w:hint="eastAsia" w:ascii="方正小标宋简体" w:hAnsi="方正小标宋简体" w:eastAsia="方正小标宋简体" w:cs="方正小标宋简体"/>
          <w:b w:val="0"/>
          <w:bCs/>
          <w:i w:val="0"/>
          <w:caps w:val="0"/>
          <w:color w:val="auto"/>
          <w:spacing w:val="0"/>
          <w:kern w:val="2"/>
          <w:sz w:val="44"/>
          <w:szCs w:val="44"/>
          <w:highlight w:val="none"/>
          <w:shd w:val="clear" w:color="auto" w:fill="FFFFFF"/>
          <w:lang w:val="en-US" w:eastAsia="zh-CN" w:bidi="ar-SA"/>
        </w:rPr>
        <w:instrText xml:space="preserve"> HYPERLINK "https://www.so.com/link?m=bK9FR1sjtvkJRVSPvYDKAkRMruyG98aGveEIr47JrKlcgYXuSKy6oB1dPt4PMrLBZeHGOxWK8MIkV/FapVKwIeFTn7GS/aTipqGKzCSATKxXXWEc/qKPcdwaokQYmeyQ5P6aFtQ03Rec3EI1rD0n1W4RY7smZorFc/h27hBpw5Fn1XMjcmhIjAqSMT04QhQptMAIHNaRwGsimP8HLsPoTC44TA9TuRxbz" \t "https://www.so.com/_blank" </w:instrText>
      </w:r>
      <w:r>
        <w:rPr>
          <w:rFonts w:hint="eastAsia" w:ascii="方正小标宋简体" w:hAnsi="方正小标宋简体" w:eastAsia="方正小标宋简体" w:cs="方正小标宋简体"/>
          <w:b w:val="0"/>
          <w:bCs/>
          <w:i w:val="0"/>
          <w:caps w:val="0"/>
          <w:color w:val="auto"/>
          <w:spacing w:val="0"/>
          <w:kern w:val="2"/>
          <w:sz w:val="44"/>
          <w:szCs w:val="44"/>
          <w:highlight w:val="none"/>
          <w:shd w:val="clear" w:color="auto" w:fill="FFFFFF"/>
          <w:lang w:val="en-US" w:eastAsia="zh-CN" w:bidi="ar-SA"/>
        </w:rPr>
        <w:fldChar w:fldCharType="separate"/>
      </w:r>
      <w:r>
        <w:rPr>
          <w:rFonts w:hint="eastAsia" w:ascii="方正小标宋简体" w:hAnsi="方正小标宋简体" w:eastAsia="方正小标宋简体" w:cs="方正小标宋简体"/>
          <w:b w:val="0"/>
          <w:bCs/>
          <w:i w:val="0"/>
          <w:caps w:val="0"/>
          <w:color w:val="auto"/>
          <w:spacing w:val="0"/>
          <w:kern w:val="2"/>
          <w:sz w:val="44"/>
          <w:szCs w:val="44"/>
          <w:highlight w:val="none"/>
          <w:shd w:val="clear" w:color="auto" w:fill="FFFFFF"/>
          <w:lang w:val="en-US" w:eastAsia="zh-CN" w:bidi="ar-SA"/>
        </w:rPr>
        <w:t>陕西省卫生健康</w:t>
      </w:r>
      <w:r>
        <w:rPr>
          <w:rFonts w:hint="eastAsia" w:ascii="方正小标宋简体" w:hAnsi="方正小标宋简体" w:eastAsia="方正小标宋简体" w:cs="方正小标宋简体"/>
          <w:b w:val="0"/>
          <w:bCs/>
          <w:i w:val="0"/>
          <w:caps w:val="0"/>
          <w:color w:val="auto"/>
          <w:spacing w:val="0"/>
          <w:kern w:val="2"/>
          <w:sz w:val="44"/>
          <w:szCs w:val="44"/>
          <w:highlight w:val="none"/>
          <w:shd w:val="clear" w:color="auto" w:fill="FFFFFF"/>
          <w:lang w:val="en-US" w:eastAsia="zh-CN" w:bidi="ar-SA"/>
        </w:rPr>
        <w:fldChar w:fldCharType="end"/>
      </w:r>
      <w:r>
        <w:rPr>
          <w:rFonts w:hint="eastAsia" w:ascii="方正小标宋简体" w:hAnsi="方正小标宋简体" w:eastAsia="方正小标宋简体" w:cs="方正小标宋简体"/>
          <w:b w:val="0"/>
          <w:bCs/>
          <w:i w:val="0"/>
          <w:caps w:val="0"/>
          <w:color w:val="auto"/>
          <w:spacing w:val="0"/>
          <w:kern w:val="2"/>
          <w:sz w:val="44"/>
          <w:szCs w:val="44"/>
          <w:highlight w:val="none"/>
          <w:shd w:val="clear" w:color="auto" w:fill="FFFFFF"/>
          <w:lang w:val="en-US" w:eastAsia="zh-CN" w:bidi="ar-SA"/>
        </w:rPr>
        <w:t>行政处罚听证程序规定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jc w:val="center"/>
        <w:textAlignment w:val="auto"/>
        <w:rPr>
          <w:rFonts w:hint="eastAsia" w:ascii="黑体" w:hAnsi="宋体" w:eastAsia="黑体" w:cs="黑体"/>
          <w:b w:val="0"/>
          <w:i w:val="0"/>
          <w:caps w:val="0"/>
          <w:color w:val="auto"/>
          <w:spacing w:val="0"/>
          <w:sz w:val="32"/>
          <w:szCs w:val="32"/>
          <w:highlight w:val="none"/>
          <w:shd w:val="clear" w:color="auto" w:fill="FFFFFF"/>
          <w:lang w:val="en-US" w:eastAsia="zh-CN"/>
        </w:rPr>
      </w:pPr>
      <w:r>
        <w:rPr>
          <w:rFonts w:hint="eastAsia" w:ascii="Times New Roman" w:hAnsi="Times New Roman" w:eastAsia="仿宋_GB2312" w:cs="Times New Roman"/>
          <w:color w:val="000000"/>
          <w:kern w:val="2"/>
          <w:sz w:val="32"/>
          <w:szCs w:val="32"/>
          <w:lang w:val="en-US" w:eastAsia="zh-CN" w:bidi="ar-SA"/>
        </w:rPr>
        <w:t>（征求意见稿）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jc w:val="center"/>
        <w:textAlignment w:val="auto"/>
        <w:rPr>
          <w:rFonts w:hint="default" w:ascii="黑体" w:hAnsi="宋体" w:eastAsia="黑体" w:cs="黑体"/>
          <w:b w:val="0"/>
          <w:i w:val="0"/>
          <w:caps w:val="0"/>
          <w:color w:val="auto"/>
          <w:spacing w:val="0"/>
          <w:sz w:val="32"/>
          <w:szCs w:val="32"/>
          <w:highlight w:val="none"/>
          <w:shd w:val="clear" w:color="auto" w:fill="FFFFFF"/>
          <w:lang w:val="en-US" w:eastAsia="zh-CN"/>
        </w:r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jc w:val="center"/>
        <w:textAlignment w:val="auto"/>
        <w:rPr>
          <w:color w:val="auto"/>
          <w:sz w:val="32"/>
          <w:szCs w:val="32"/>
          <w:highlight w:val="none"/>
        </w:rPr>
      </w:pPr>
      <w:r>
        <w:rPr>
          <w:rFonts w:ascii="黑体" w:hAnsi="宋体" w:eastAsia="黑体" w:cs="黑体"/>
          <w:b w:val="0"/>
          <w:i w:val="0"/>
          <w:caps w:val="0"/>
          <w:color w:val="auto"/>
          <w:spacing w:val="0"/>
          <w:sz w:val="32"/>
          <w:szCs w:val="32"/>
          <w:highlight w:val="none"/>
          <w:shd w:val="clear" w:color="auto" w:fill="FFFFFF"/>
        </w:rPr>
        <w:t>第一章</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default" w:ascii="黑体" w:hAnsi="宋体" w:eastAsia="黑体" w:cs="黑体"/>
          <w:b w:val="0"/>
          <w:i w:val="0"/>
          <w:caps w:val="0"/>
          <w:color w:val="auto"/>
          <w:spacing w:val="0"/>
          <w:sz w:val="32"/>
          <w:szCs w:val="32"/>
          <w:highlight w:val="none"/>
          <w:shd w:val="clear" w:color="auto" w:fill="FFFFFF"/>
        </w:rPr>
        <w:t>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default" w:ascii="黑体" w:hAnsi="宋体" w:eastAsia="黑体" w:cs="黑体"/>
          <w:b w:val="0"/>
          <w:i w:val="0"/>
          <w:caps w:val="0"/>
          <w:color w:val="auto"/>
          <w:spacing w:val="0"/>
          <w:sz w:val="32"/>
          <w:szCs w:val="32"/>
          <w:highlight w:val="none"/>
          <w:shd w:val="clear" w:color="auto" w:fill="FFFFFF"/>
        </w:rPr>
        <w:t>第一条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default" w:ascii="仿宋_GB2312" w:hAnsi="微软雅黑" w:eastAsia="仿宋_GB2312" w:cs="仿宋_GB2312"/>
          <w:b w:val="0"/>
          <w:i w:val="0"/>
          <w:caps w:val="0"/>
          <w:color w:val="auto"/>
          <w:spacing w:val="0"/>
          <w:sz w:val="32"/>
          <w:szCs w:val="32"/>
          <w:highlight w:val="none"/>
          <w:shd w:val="clear" w:color="auto" w:fill="FFFFFF"/>
        </w:rPr>
        <w:t>为规范</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陕西省卫生健康领域</w:t>
      </w:r>
      <w:r>
        <w:rPr>
          <w:rFonts w:hint="default" w:ascii="仿宋_GB2312" w:hAnsi="微软雅黑" w:eastAsia="仿宋_GB2312" w:cs="仿宋_GB2312"/>
          <w:b w:val="0"/>
          <w:i w:val="0"/>
          <w:caps w:val="0"/>
          <w:color w:val="auto"/>
          <w:spacing w:val="0"/>
          <w:sz w:val="32"/>
          <w:szCs w:val="32"/>
          <w:highlight w:val="none"/>
          <w:shd w:val="clear" w:color="auto" w:fill="FFFFFF"/>
        </w:rPr>
        <w:t>行政处罚听证行为，</w:t>
      </w:r>
      <w:r>
        <w:rPr>
          <w:rFonts w:hint="eastAsia" w:ascii="仿宋_GB2312" w:hAnsi="微软雅黑" w:eastAsia="仿宋_GB2312" w:cs="仿宋_GB2312"/>
          <w:b w:val="0"/>
          <w:bCs w:val="0"/>
          <w:i w:val="0"/>
          <w:caps w:val="0"/>
          <w:color w:val="auto"/>
          <w:spacing w:val="0"/>
          <w:sz w:val="32"/>
          <w:szCs w:val="32"/>
          <w:highlight w:val="none"/>
          <w:shd w:val="clear" w:color="auto" w:fill="FFFFFF"/>
          <w:lang w:val="en-US" w:eastAsia="zh-CN"/>
        </w:rPr>
        <w:t>保证卫生健康行政机关正确实施行政处罚，</w:t>
      </w:r>
      <w:r>
        <w:rPr>
          <w:rFonts w:ascii="仿宋_GB2312" w:hAnsi="仿宋_GB2312" w:eastAsia="仿宋_GB2312" w:cs="仿宋_GB2312"/>
          <w:b w:val="0"/>
          <w:bCs w:val="0"/>
          <w:color w:val="auto"/>
          <w:sz w:val="32"/>
          <w:highlight w:val="none"/>
        </w:rPr>
        <w:t>保护公民、法人或</w:t>
      </w:r>
      <w:r>
        <w:rPr>
          <w:rFonts w:hint="eastAsia" w:ascii="仿宋_GB2312" w:hAnsi="仿宋_GB2312" w:eastAsia="仿宋_GB2312" w:cs="仿宋_GB2312"/>
          <w:b w:val="0"/>
          <w:bCs w:val="0"/>
          <w:color w:val="auto"/>
          <w:sz w:val="32"/>
          <w:highlight w:val="none"/>
          <w:lang w:val="en-US" w:eastAsia="zh-CN"/>
        </w:rPr>
        <w:t>者</w:t>
      </w:r>
      <w:r>
        <w:rPr>
          <w:rFonts w:ascii="仿宋_GB2312" w:hAnsi="仿宋_GB2312" w:eastAsia="仿宋_GB2312" w:cs="仿宋_GB2312"/>
          <w:b w:val="0"/>
          <w:bCs w:val="0"/>
          <w:color w:val="auto"/>
          <w:sz w:val="32"/>
          <w:highlight w:val="none"/>
        </w:rPr>
        <w:t>其他组织的合法权益</w:t>
      </w:r>
      <w:r>
        <w:rPr>
          <w:rFonts w:hint="eastAsia" w:ascii="仿宋_GB2312" w:hAnsi="仿宋_GB2312" w:eastAsia="仿宋_GB2312" w:cs="仿宋_GB2312"/>
          <w:b w:val="0"/>
          <w:bCs w:val="0"/>
          <w:color w:val="auto"/>
          <w:sz w:val="32"/>
          <w:highlight w:val="none"/>
          <w:lang w:eastAsia="zh-CN"/>
        </w:rPr>
        <w:t>，</w:t>
      </w:r>
      <w:r>
        <w:rPr>
          <w:rFonts w:hint="default" w:ascii="仿宋_GB2312" w:hAnsi="微软雅黑" w:eastAsia="仿宋_GB2312" w:cs="仿宋_GB2312"/>
          <w:b w:val="0"/>
          <w:i w:val="0"/>
          <w:caps w:val="0"/>
          <w:color w:val="auto"/>
          <w:spacing w:val="0"/>
          <w:sz w:val="32"/>
          <w:szCs w:val="32"/>
          <w:highlight w:val="none"/>
          <w:shd w:val="clear" w:color="auto" w:fill="FFFFFF"/>
        </w:rPr>
        <w:t>根据</w:t>
      </w:r>
      <w:r>
        <w:rPr>
          <w:rFonts w:hint="eastAsia" w:ascii="仿宋_GB2312" w:hAnsi="微软雅黑" w:eastAsia="仿宋_GB2312" w:cs="仿宋_GB2312"/>
          <w:b w:val="0"/>
          <w:i w:val="0"/>
          <w:caps w:val="0"/>
          <w:color w:val="auto"/>
          <w:spacing w:val="0"/>
          <w:sz w:val="32"/>
          <w:szCs w:val="32"/>
          <w:highlight w:val="none"/>
          <w:shd w:val="clear" w:color="auto" w:fill="FFFFFF"/>
        </w:rPr>
        <w:t>《中华人民共和国行政处罚法》《卫生行政处罚程序》和相关法律法规，制定本规定。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bCs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第二条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bCs w:val="0"/>
          <w:i w:val="0"/>
          <w:caps w:val="0"/>
          <w:color w:val="auto"/>
          <w:spacing w:val="0"/>
          <w:sz w:val="32"/>
          <w:szCs w:val="32"/>
          <w:highlight w:val="none"/>
          <w:shd w:val="clear" w:color="auto" w:fill="FFFFFF"/>
          <w:lang w:val="en-US" w:eastAsia="zh-CN"/>
        </w:rPr>
        <w:t>陕西省各级卫生健康行政机关</w:t>
      </w:r>
      <w:r>
        <w:rPr>
          <w:rFonts w:hint="eastAsia" w:ascii="仿宋_GB2312" w:hAnsi="微软雅黑" w:eastAsia="仿宋_GB2312" w:cs="仿宋_GB2312"/>
          <w:b w:val="0"/>
          <w:bCs w:val="0"/>
          <w:i w:val="0"/>
          <w:caps w:val="0"/>
          <w:color w:val="auto"/>
          <w:spacing w:val="0"/>
          <w:sz w:val="32"/>
          <w:szCs w:val="32"/>
          <w:highlight w:val="none"/>
          <w:shd w:val="clear" w:color="auto" w:fill="FFFFFF"/>
        </w:rPr>
        <w:t>举行行政处罚听证，适用本规定</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微软雅黑" w:eastAsia="仿宋_GB2312" w:cs="仿宋_GB2312"/>
          <w:b w:val="0"/>
          <w:bCs w:val="0"/>
          <w:i w:val="0"/>
          <w:caps w:val="0"/>
          <w:color w:val="auto"/>
          <w:spacing w:val="0"/>
          <w:sz w:val="32"/>
          <w:szCs w:val="32"/>
          <w:highlight w:val="none"/>
          <w:shd w:val="clear" w:color="auto" w:fill="FFFFFF"/>
        </w:rPr>
        <w:t>法律、法规、规章另有规定的，从其规定。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本规定所称听证，是指</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卫生健康行政机关</w:t>
      </w:r>
      <w:r>
        <w:rPr>
          <w:rFonts w:hint="eastAsia" w:ascii="仿宋_GB2312" w:hAnsi="微软雅黑" w:eastAsia="仿宋_GB2312" w:cs="仿宋_GB2312"/>
          <w:b w:val="0"/>
          <w:i w:val="0"/>
          <w:caps w:val="0"/>
          <w:color w:val="auto"/>
          <w:spacing w:val="0"/>
          <w:sz w:val="32"/>
          <w:szCs w:val="32"/>
          <w:highlight w:val="none"/>
          <w:shd w:val="clear" w:color="auto" w:fill="FFFFFF"/>
        </w:rPr>
        <w:t>对属于听证范围的行政处罚案件在作出行政处罚前，依法听取听证参加人的陈述、申辩和质证的程序。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第三条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卫生健康行政机关</w:t>
      </w:r>
      <w:r>
        <w:rPr>
          <w:rFonts w:hint="eastAsia" w:ascii="仿宋_GB2312" w:hAnsi="微软雅黑" w:eastAsia="仿宋_GB2312" w:cs="仿宋_GB2312"/>
          <w:b w:val="0"/>
          <w:i w:val="0"/>
          <w:caps w:val="0"/>
          <w:color w:val="auto"/>
          <w:spacing w:val="0"/>
          <w:sz w:val="32"/>
          <w:szCs w:val="32"/>
          <w:highlight w:val="none"/>
          <w:shd w:val="clear" w:color="auto" w:fill="FFFFFF"/>
        </w:rPr>
        <w:t>举行听证，遵循公正、公开和效率原则，保障当事人的合法权益。</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除涉及国家秘密、商业秘密或者个人隐私外，听证应当以公开的方式进行。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听证实行告知、回避制度，依法保障当事人的陈述权和申辩权。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strike w:val="0"/>
          <w:color w:val="auto"/>
          <w:spacing w:val="0"/>
          <w:sz w:val="32"/>
          <w:szCs w:val="32"/>
          <w:highlight w:val="none"/>
          <w:shd w:val="clear" w:color="auto" w:fill="FFFFFF"/>
          <w:lang w:val="en-US" w:eastAsia="zh-CN"/>
        </w:rPr>
      </w:pPr>
      <w:r>
        <w:rPr>
          <w:rFonts w:hint="default" w:ascii="仿宋_GB2312" w:hAnsi="微软雅黑" w:eastAsia="仿宋_GB2312" w:cs="仿宋_GB2312"/>
          <w:b w:val="0"/>
          <w:i w:val="0"/>
          <w:caps w:val="0"/>
          <w:strike w:val="0"/>
          <w:dstrike w:val="0"/>
          <w:color w:val="auto"/>
          <w:spacing w:val="0"/>
          <w:sz w:val="32"/>
          <w:szCs w:val="32"/>
          <w:highlight w:val="none"/>
          <w:shd w:val="clear" w:color="auto" w:fill="FFFFFF"/>
          <w:lang w:val="en-US" w:eastAsia="zh-CN"/>
        </w:rPr>
        <w:t>当事人不承担</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lang w:eastAsia="zh-CN"/>
        </w:rPr>
        <w:t>卫生健康行政机关</w:t>
      </w:r>
      <w:r>
        <w:rPr>
          <w:rFonts w:hint="eastAsia" w:ascii="仿宋_GB2312" w:hAnsi="微软雅黑" w:eastAsia="仿宋_GB2312" w:cs="仿宋_GB2312"/>
          <w:b w:val="0"/>
          <w:bCs w:val="0"/>
          <w:i w:val="0"/>
          <w:caps w:val="0"/>
          <w:strike w:val="0"/>
          <w:dstrike w:val="0"/>
          <w:color w:val="auto"/>
          <w:spacing w:val="0"/>
          <w:sz w:val="32"/>
          <w:szCs w:val="32"/>
          <w:highlight w:val="none"/>
          <w:shd w:val="clear" w:color="auto" w:fill="FFFFFF"/>
          <w:lang w:eastAsia="zh-CN"/>
        </w:rPr>
        <w:t>组织</w:t>
      </w:r>
      <w:r>
        <w:rPr>
          <w:rFonts w:hint="default" w:ascii="仿宋_GB2312" w:hAnsi="微软雅黑" w:eastAsia="仿宋_GB2312" w:cs="仿宋_GB2312"/>
          <w:b w:val="0"/>
          <w:i w:val="0"/>
          <w:caps w:val="0"/>
          <w:strike w:val="0"/>
          <w:dstrike w:val="0"/>
          <w:color w:val="auto"/>
          <w:spacing w:val="0"/>
          <w:sz w:val="32"/>
          <w:szCs w:val="32"/>
          <w:highlight w:val="none"/>
          <w:shd w:val="clear" w:color="auto" w:fill="FFFFFF"/>
          <w:lang w:val="en-US" w:eastAsia="zh-CN"/>
        </w:rPr>
        <w:t>听证的费用。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第四条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rPr>
        <w:t>听证由</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卫生健康行政机关</w:t>
      </w:r>
      <w:r>
        <w:rPr>
          <w:rFonts w:hint="eastAsia" w:ascii="仿宋_GB2312" w:hAnsi="微软雅黑" w:eastAsia="仿宋_GB2312" w:cs="仿宋_GB2312"/>
          <w:b w:val="0"/>
          <w:i w:val="0"/>
          <w:caps w:val="0"/>
          <w:color w:val="auto"/>
          <w:spacing w:val="0"/>
          <w:sz w:val="32"/>
          <w:szCs w:val="32"/>
          <w:highlight w:val="none"/>
          <w:shd w:val="clear" w:color="auto" w:fill="FFFFFF"/>
        </w:rPr>
        <w:t>组织，遵循听证与案件调查取证职责分离的原则。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jc w:val="center"/>
        <w:textAlignment w:val="auto"/>
        <w:rPr>
          <w:rFonts w:hint="eastAsia" w:ascii="黑体" w:hAnsi="宋体" w:eastAsia="黑体" w:cs="黑体"/>
          <w:b w:val="0"/>
          <w:bCs w:val="0"/>
          <w:i w:val="0"/>
          <w:caps w:val="0"/>
          <w:color w:val="auto"/>
          <w:spacing w:val="0"/>
          <w:sz w:val="32"/>
          <w:szCs w:val="32"/>
          <w:highlight w:val="none"/>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jc w:val="center"/>
        <w:textAlignment w:val="auto"/>
        <w:rPr>
          <w:rFonts w:hint="default" w:ascii="黑体" w:hAnsi="宋体" w:eastAsia="黑体" w:cs="黑体"/>
          <w:b w:val="0"/>
          <w:bCs w:val="0"/>
          <w:i w:val="0"/>
          <w:caps w:val="0"/>
          <w:color w:val="auto"/>
          <w:spacing w:val="0"/>
          <w:sz w:val="32"/>
          <w:szCs w:val="32"/>
          <w:highlight w:val="none"/>
          <w:shd w:val="clear" w:color="auto" w:fill="FFFFFF"/>
        </w:rPr>
      </w:pPr>
      <w:r>
        <w:rPr>
          <w:rFonts w:hint="eastAsia" w:ascii="黑体" w:hAnsi="宋体" w:eastAsia="黑体" w:cs="黑体"/>
          <w:b w:val="0"/>
          <w:bCs w:val="0"/>
          <w:i w:val="0"/>
          <w:caps w:val="0"/>
          <w:color w:val="auto"/>
          <w:spacing w:val="0"/>
          <w:sz w:val="32"/>
          <w:szCs w:val="32"/>
          <w:highlight w:val="none"/>
          <w:shd w:val="clear" w:color="auto" w:fill="FFFFFF"/>
        </w:rPr>
        <w:t>第</w:t>
      </w:r>
      <w:r>
        <w:rPr>
          <w:rFonts w:hint="eastAsia" w:ascii="黑体" w:hAnsi="宋体" w:eastAsia="黑体" w:cs="黑体"/>
          <w:b w:val="0"/>
          <w:bCs w:val="0"/>
          <w:i w:val="0"/>
          <w:caps w:val="0"/>
          <w:color w:val="auto"/>
          <w:spacing w:val="0"/>
          <w:sz w:val="32"/>
          <w:szCs w:val="32"/>
          <w:highlight w:val="none"/>
          <w:shd w:val="clear" w:color="auto" w:fill="FFFFFF"/>
          <w:lang w:val="en-US" w:eastAsia="zh-CN"/>
        </w:rPr>
        <w:t>二</w:t>
      </w:r>
      <w:r>
        <w:rPr>
          <w:rFonts w:hint="eastAsia" w:ascii="黑体" w:hAnsi="宋体" w:eastAsia="黑体" w:cs="黑体"/>
          <w:b w:val="0"/>
          <w:bCs w:val="0"/>
          <w:i w:val="0"/>
          <w:caps w:val="0"/>
          <w:color w:val="auto"/>
          <w:spacing w:val="0"/>
          <w:sz w:val="32"/>
          <w:szCs w:val="32"/>
          <w:highlight w:val="none"/>
          <w:shd w:val="clear" w:color="auto" w:fill="FFFFFF"/>
        </w:rPr>
        <w:t>章 听证人员和听证参加人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w:t>
      </w:r>
      <w:r>
        <w:rPr>
          <w:rFonts w:hint="eastAsia" w:ascii="黑体" w:hAnsi="宋体" w:eastAsia="黑体" w:cs="黑体"/>
          <w:b w:val="0"/>
          <w:i w:val="0"/>
          <w:caps w:val="0"/>
          <w:color w:val="auto"/>
          <w:spacing w:val="0"/>
          <w:sz w:val="32"/>
          <w:szCs w:val="32"/>
          <w:highlight w:val="none"/>
          <w:shd w:val="clear" w:color="auto" w:fill="FFFFFF"/>
          <w:lang w:val="en-US" w:eastAsia="zh-CN"/>
        </w:rPr>
        <w:t>五</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听证人员包括听证主持人、听证员和书记员。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lang w:val="en-US" w:eastAsia="zh-CN"/>
        </w:rPr>
      </w:pPr>
      <w:r>
        <w:rPr>
          <w:rFonts w:hint="default" w:ascii="仿宋_GB2312" w:hAnsi="微软雅黑" w:eastAsia="仿宋_GB2312" w:cs="仿宋_GB2312"/>
          <w:b w:val="0"/>
          <w:i w:val="0"/>
          <w:caps w:val="0"/>
          <w:strike w:val="0"/>
          <w:dstrike w:val="0"/>
          <w:color w:val="auto"/>
          <w:spacing w:val="0"/>
          <w:sz w:val="32"/>
          <w:szCs w:val="32"/>
          <w:highlight w:val="none"/>
          <w:shd w:val="clear" w:color="auto" w:fill="FFFFFF"/>
          <w:lang w:val="en-US" w:eastAsia="zh-CN"/>
        </w:rPr>
        <w:t>听证主持人由</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lang w:val="en-US" w:eastAsia="zh-CN"/>
        </w:rPr>
        <w:t>卫生健康行政机关</w:t>
      </w:r>
      <w:r>
        <w:rPr>
          <w:rFonts w:hint="default" w:ascii="仿宋_GB2312" w:hAnsi="微软雅黑" w:eastAsia="仿宋_GB2312" w:cs="仿宋_GB2312"/>
          <w:b w:val="0"/>
          <w:i w:val="0"/>
          <w:caps w:val="0"/>
          <w:strike w:val="0"/>
          <w:dstrike w:val="0"/>
          <w:color w:val="auto"/>
          <w:spacing w:val="0"/>
          <w:sz w:val="32"/>
          <w:szCs w:val="32"/>
          <w:highlight w:val="none"/>
          <w:shd w:val="clear" w:color="auto" w:fill="FFFFFF"/>
          <w:lang w:val="en-US" w:eastAsia="zh-CN"/>
        </w:rPr>
        <w:t>负责人指定本机关内部的非本案调查人员担任，一般由本机关法制机构人员或者专职法制人员担任</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strike w:val="0"/>
          <w:dstrike w:val="0"/>
          <w:color w:val="auto"/>
          <w:spacing w:val="0"/>
          <w:sz w:val="32"/>
          <w:szCs w:val="32"/>
          <w:highlight w:val="none"/>
          <w:shd w:val="clear" w:color="auto" w:fill="FFFFFF"/>
        </w:rPr>
      </w:pPr>
      <w:r>
        <w:rPr>
          <w:rFonts w:hint="default" w:ascii="仿宋_GB2312" w:hAnsi="微软雅黑" w:eastAsia="仿宋_GB2312" w:cs="仿宋_GB2312"/>
          <w:b w:val="0"/>
          <w:i w:val="0"/>
          <w:caps w:val="0"/>
          <w:strike w:val="0"/>
          <w:dstrike w:val="0"/>
          <w:color w:val="auto"/>
          <w:spacing w:val="0"/>
          <w:sz w:val="32"/>
          <w:szCs w:val="32"/>
          <w:highlight w:val="none"/>
          <w:shd w:val="clear" w:color="auto" w:fill="FFFFFF"/>
          <w:lang w:val="en-US" w:eastAsia="zh-CN"/>
        </w:rPr>
        <w:t>听证员由</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lang w:val="en-US" w:eastAsia="zh-CN"/>
        </w:rPr>
        <w:t>卫生健康行政机关负责人</w:t>
      </w:r>
      <w:r>
        <w:rPr>
          <w:rFonts w:hint="default" w:ascii="仿宋_GB2312" w:hAnsi="微软雅黑" w:eastAsia="仿宋_GB2312" w:cs="仿宋_GB2312"/>
          <w:b w:val="0"/>
          <w:i w:val="0"/>
          <w:caps w:val="0"/>
          <w:strike w:val="0"/>
          <w:dstrike w:val="0"/>
          <w:color w:val="auto"/>
          <w:spacing w:val="0"/>
          <w:sz w:val="32"/>
          <w:szCs w:val="32"/>
          <w:highlight w:val="none"/>
          <w:shd w:val="clear" w:color="auto" w:fill="FFFFFF"/>
          <w:lang w:val="en-US" w:eastAsia="zh-CN"/>
        </w:rPr>
        <w:t>指定一至二名本机关内部的非本案调查人员担任</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lang w:val="en-US" w:eastAsia="zh-CN"/>
        </w:rPr>
        <w:t>，</w:t>
      </w:r>
      <w:r>
        <w:rPr>
          <w:rFonts w:hint="default" w:ascii="仿宋_GB2312" w:hAnsi="微软雅黑" w:eastAsia="仿宋_GB2312" w:cs="仿宋_GB2312"/>
          <w:b w:val="0"/>
          <w:i w:val="0"/>
          <w:caps w:val="0"/>
          <w:strike w:val="0"/>
          <w:dstrike w:val="0"/>
          <w:color w:val="auto"/>
          <w:spacing w:val="0"/>
          <w:sz w:val="32"/>
          <w:szCs w:val="32"/>
          <w:highlight w:val="none"/>
          <w:shd w:val="clear" w:color="auto" w:fill="FFFFFF"/>
          <w:lang w:val="en-US" w:eastAsia="zh-CN"/>
        </w:rPr>
        <w:t>协助听证主持人组织听证。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书记员由</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听证主持人指定</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一名本机关</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内部</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非本案调查人员担任，负责听证笔录的制作和其他事务。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w:t>
      </w:r>
      <w:r>
        <w:rPr>
          <w:rFonts w:hint="eastAsia" w:ascii="黑体" w:hAnsi="宋体" w:eastAsia="黑体" w:cs="黑体"/>
          <w:b w:val="0"/>
          <w:i w:val="0"/>
          <w:caps w:val="0"/>
          <w:color w:val="auto"/>
          <w:spacing w:val="0"/>
          <w:sz w:val="32"/>
          <w:szCs w:val="32"/>
          <w:highlight w:val="none"/>
          <w:shd w:val="clear" w:color="auto" w:fill="FFFFFF"/>
          <w:lang w:val="en-US" w:eastAsia="zh-CN"/>
        </w:rPr>
        <w:t>六</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rPr>
        <w:t>本规定所称听证参加人，是指</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卫生健康行政</w:t>
      </w:r>
      <w:r>
        <w:rPr>
          <w:rFonts w:hint="eastAsia" w:ascii="仿宋_GB2312" w:hAnsi="微软雅黑" w:eastAsia="仿宋_GB2312" w:cs="仿宋_GB2312"/>
          <w:b w:val="0"/>
          <w:i w:val="0"/>
          <w:caps w:val="0"/>
          <w:color w:val="auto"/>
          <w:spacing w:val="0"/>
          <w:sz w:val="32"/>
          <w:szCs w:val="32"/>
          <w:highlight w:val="none"/>
          <w:shd w:val="clear" w:color="auto" w:fill="FFFFFF"/>
        </w:rPr>
        <w:t>处罚案件的</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调查</w:t>
      </w:r>
      <w:r>
        <w:rPr>
          <w:rFonts w:hint="eastAsia" w:ascii="仿宋_GB2312" w:hAnsi="微软雅黑" w:eastAsia="仿宋_GB2312" w:cs="仿宋_GB2312"/>
          <w:b w:val="0"/>
          <w:i w:val="0"/>
          <w:caps w:val="0"/>
          <w:color w:val="auto"/>
          <w:spacing w:val="0"/>
          <w:sz w:val="32"/>
          <w:szCs w:val="32"/>
          <w:highlight w:val="none"/>
          <w:shd w:val="clear" w:color="auto" w:fill="FFFFFF"/>
        </w:rPr>
        <w:t>人员、当事人及其代理人、第三人及其代理人</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w:t>
      </w:r>
      <w:r>
        <w:rPr>
          <w:rFonts w:hint="default" w:ascii="仿宋_GB2312" w:hAnsi="微软雅黑" w:eastAsia="仿宋_GB2312" w:cs="仿宋_GB2312"/>
          <w:b w:val="0"/>
          <w:i w:val="0"/>
          <w:caps w:val="0"/>
          <w:color w:val="auto"/>
          <w:spacing w:val="0"/>
          <w:sz w:val="32"/>
          <w:szCs w:val="32"/>
          <w:highlight w:val="none"/>
          <w:shd w:val="clear" w:color="auto" w:fill="FFFFFF"/>
        </w:rPr>
        <w:t>证人、翻译人员、鉴定人、勘验人</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及其他有关人员</w:t>
      </w:r>
      <w:r>
        <w:rPr>
          <w:rFonts w:hint="eastAsia" w:ascii="仿宋_GB2312" w:hAnsi="微软雅黑" w:eastAsia="仿宋_GB2312" w:cs="仿宋_GB2312"/>
          <w:b w:val="0"/>
          <w:i w:val="0"/>
          <w:caps w:val="0"/>
          <w:color w:val="auto"/>
          <w:spacing w:val="0"/>
          <w:sz w:val="32"/>
          <w:szCs w:val="32"/>
          <w:highlight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当事人是指被事先告知将受到适用听证程序的行政处罚而要求举行听证的公民、法人或者其他组织。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第三人是指向听证主持人申请要求参加听证或由听证主持人通知其参加听证</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w:t>
      </w:r>
      <w:r>
        <w:rPr>
          <w:rFonts w:hint="eastAsia" w:ascii="仿宋_GB2312" w:hAnsi="微软雅黑" w:eastAsia="仿宋_GB2312" w:cs="仿宋_GB2312"/>
          <w:b w:val="0"/>
          <w:i w:val="0"/>
          <w:caps w:val="0"/>
          <w:color w:val="auto"/>
          <w:spacing w:val="0"/>
          <w:sz w:val="32"/>
          <w:szCs w:val="32"/>
          <w:highlight w:val="none"/>
          <w:shd w:val="clear" w:color="auto" w:fill="FFFFFF"/>
        </w:rPr>
        <w:t>与所听证的案件有利害关系的公民、法人或者其他组织。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w:t>
      </w:r>
      <w:r>
        <w:rPr>
          <w:rFonts w:hint="eastAsia" w:ascii="黑体" w:hAnsi="宋体" w:eastAsia="黑体" w:cs="黑体"/>
          <w:b w:val="0"/>
          <w:i w:val="0"/>
          <w:caps w:val="0"/>
          <w:color w:val="auto"/>
          <w:spacing w:val="0"/>
          <w:sz w:val="32"/>
          <w:szCs w:val="32"/>
          <w:highlight w:val="none"/>
          <w:shd w:val="clear" w:color="auto" w:fill="FFFFFF"/>
          <w:lang w:val="en-US" w:eastAsia="zh-CN"/>
        </w:rPr>
        <w:t>七</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rPr>
        <w:t>当事人、第三人可以委托</w:t>
      </w:r>
      <w:r>
        <w:rPr>
          <w:rFonts w:hint="eastAsia" w:ascii="仿宋_GB2312" w:hAnsi="微软雅黑" w:eastAsia="仿宋_GB2312" w:cs="仿宋_GB2312"/>
          <w:b w:val="0"/>
          <w:bCs w:val="0"/>
          <w:i w:val="0"/>
          <w:caps w:val="0"/>
          <w:strike w:val="0"/>
          <w:dstrike w:val="0"/>
          <w:color w:val="auto"/>
          <w:spacing w:val="0"/>
          <w:sz w:val="32"/>
          <w:szCs w:val="32"/>
          <w:highlight w:val="none"/>
          <w:shd w:val="clear" w:color="auto" w:fill="FFFFFF"/>
          <w:lang w:eastAsia="zh-CN"/>
        </w:rPr>
        <w:t>一</w:t>
      </w:r>
      <w:r>
        <w:rPr>
          <w:rFonts w:hint="eastAsia" w:ascii="仿宋_GB2312" w:hAnsi="微软雅黑" w:eastAsia="仿宋_GB2312" w:cs="仿宋_GB2312"/>
          <w:b w:val="0"/>
          <w:bCs w:val="0"/>
          <w:i w:val="0"/>
          <w:caps w:val="0"/>
          <w:strike w:val="0"/>
          <w:dstrike w:val="0"/>
          <w:color w:val="auto"/>
          <w:spacing w:val="0"/>
          <w:sz w:val="32"/>
          <w:szCs w:val="32"/>
          <w:highlight w:val="none"/>
          <w:shd w:val="clear" w:color="auto" w:fill="FFFFFF"/>
        </w:rPr>
        <w:t>至</w:t>
      </w:r>
      <w:r>
        <w:rPr>
          <w:rFonts w:hint="eastAsia" w:ascii="仿宋_GB2312" w:hAnsi="微软雅黑" w:eastAsia="仿宋_GB2312" w:cs="仿宋_GB2312"/>
          <w:b w:val="0"/>
          <w:bCs w:val="0"/>
          <w:i w:val="0"/>
          <w:caps w:val="0"/>
          <w:strike w:val="0"/>
          <w:dstrike w:val="0"/>
          <w:color w:val="auto"/>
          <w:spacing w:val="0"/>
          <w:sz w:val="32"/>
          <w:szCs w:val="32"/>
          <w:highlight w:val="none"/>
          <w:shd w:val="clear" w:color="auto" w:fill="FFFFFF"/>
          <w:lang w:eastAsia="zh-CN"/>
        </w:rPr>
        <w:t>二</w:t>
      </w:r>
      <w:r>
        <w:rPr>
          <w:rFonts w:hint="eastAsia" w:ascii="仿宋_GB2312" w:hAnsi="微软雅黑" w:eastAsia="仿宋_GB2312" w:cs="仿宋_GB2312"/>
          <w:b w:val="0"/>
          <w:bCs w:val="0"/>
          <w:i w:val="0"/>
          <w:caps w:val="0"/>
          <w:strike w:val="0"/>
          <w:dstrike w:val="0"/>
          <w:color w:val="auto"/>
          <w:spacing w:val="0"/>
          <w:sz w:val="32"/>
          <w:szCs w:val="32"/>
          <w:highlight w:val="none"/>
          <w:shd w:val="clear" w:color="auto" w:fill="FFFFFF"/>
        </w:rPr>
        <w:t>名</w:t>
      </w:r>
      <w:r>
        <w:rPr>
          <w:rFonts w:hint="eastAsia" w:ascii="仿宋_GB2312" w:hAnsi="微软雅黑" w:eastAsia="仿宋_GB2312" w:cs="仿宋_GB2312"/>
          <w:b w:val="0"/>
          <w:i w:val="0"/>
          <w:caps w:val="0"/>
          <w:color w:val="auto"/>
          <w:spacing w:val="0"/>
          <w:sz w:val="32"/>
          <w:szCs w:val="32"/>
          <w:highlight w:val="none"/>
          <w:shd w:val="clear" w:color="auto" w:fill="FFFFFF"/>
        </w:rPr>
        <w:t>代理人参加听证。委托他人代理参加听证的，应当在举行听证前向听证主持人提交由委托人签名或者盖章的授权委托书。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授权委托书应当载明委托事项及权限，委托代理人代为放弃行使听证权的，必须有委托人的特别授权。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w:t>
      </w:r>
      <w:r>
        <w:rPr>
          <w:rFonts w:hint="eastAsia" w:ascii="黑体" w:hAnsi="宋体" w:eastAsia="黑体" w:cs="黑体"/>
          <w:b w:val="0"/>
          <w:i w:val="0"/>
          <w:caps w:val="0"/>
          <w:color w:val="auto"/>
          <w:spacing w:val="0"/>
          <w:sz w:val="32"/>
          <w:szCs w:val="32"/>
          <w:highlight w:val="none"/>
          <w:shd w:val="clear" w:color="auto" w:fill="FFFFFF"/>
          <w:lang w:val="en-US" w:eastAsia="zh-CN"/>
        </w:rPr>
        <w:t>八</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rPr>
        <w:t>听证主持人的权利和义务：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（一）决定举行听证的时间、地点、方式；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r>
        <w:rPr>
          <w:rFonts w:hint="eastAsia" w:ascii="仿宋_GB2312" w:hAnsi="微软雅黑" w:eastAsia="仿宋_GB2312" w:cs="仿宋_GB2312"/>
          <w:b w:val="0"/>
          <w:i w:val="0"/>
          <w:caps w:val="0"/>
          <w:color w:val="auto"/>
          <w:spacing w:val="0"/>
          <w:sz w:val="32"/>
          <w:szCs w:val="32"/>
          <w:highlight w:val="none"/>
          <w:shd w:val="clear" w:color="auto" w:fill="FFFFFF"/>
        </w:rPr>
        <w:t>（二）</w:t>
      </w:r>
      <w:r>
        <w:rPr>
          <w:rFonts w:hint="eastAsia" w:ascii="仿宋_GB2312" w:hAnsi="微软雅黑" w:eastAsia="仿宋_GB2312" w:cs="仿宋_GB2312"/>
          <w:b w:val="0"/>
          <w:bCs w:val="0"/>
          <w:i w:val="0"/>
          <w:caps w:val="0"/>
          <w:color w:val="auto"/>
          <w:spacing w:val="0"/>
          <w:sz w:val="32"/>
          <w:szCs w:val="32"/>
          <w:highlight w:val="none"/>
          <w:shd w:val="clear" w:color="auto" w:fill="FFFFFF"/>
        </w:rPr>
        <w:t>审查听证参加人的资格</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eastAsia="zh-CN"/>
        </w:rPr>
      </w:pPr>
      <w:r>
        <w:rPr>
          <w:rFonts w:hint="eastAsia" w:ascii="仿宋_GB2312" w:hAnsi="微软雅黑" w:eastAsia="仿宋_GB2312" w:cs="仿宋_GB2312"/>
          <w:b w:val="0"/>
          <w:i w:val="0"/>
          <w:caps w:val="0"/>
          <w:color w:val="auto"/>
          <w:spacing w:val="0"/>
          <w:sz w:val="32"/>
          <w:szCs w:val="32"/>
          <w:highlight w:val="none"/>
          <w:shd w:val="clear" w:color="auto" w:fill="FFFFFF"/>
        </w:rPr>
        <w:t>（</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三</w:t>
      </w:r>
      <w:r>
        <w:rPr>
          <w:rFonts w:hint="eastAsia" w:ascii="仿宋_GB2312" w:hAnsi="微软雅黑" w:eastAsia="仿宋_GB2312" w:cs="仿宋_GB2312"/>
          <w:b w:val="0"/>
          <w:i w:val="0"/>
          <w:caps w:val="0"/>
          <w:color w:val="auto"/>
          <w:spacing w:val="0"/>
          <w:sz w:val="32"/>
          <w:szCs w:val="32"/>
          <w:highlight w:val="none"/>
          <w:shd w:val="clear" w:color="auto" w:fill="FFFFFF"/>
        </w:rPr>
        <w:t>）决定有关证人、</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翻译人员、</w:t>
      </w:r>
      <w:r>
        <w:rPr>
          <w:rFonts w:hint="eastAsia" w:ascii="仿宋_GB2312" w:hAnsi="微软雅黑" w:eastAsia="仿宋_GB2312" w:cs="仿宋_GB2312"/>
          <w:b w:val="0"/>
          <w:i w:val="0"/>
          <w:caps w:val="0"/>
          <w:color w:val="auto"/>
          <w:spacing w:val="0"/>
          <w:sz w:val="32"/>
          <w:szCs w:val="32"/>
          <w:highlight w:val="none"/>
          <w:shd w:val="clear" w:color="auto" w:fill="FFFFFF"/>
        </w:rPr>
        <w:t>鉴定人</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、勘验人</w:t>
      </w:r>
      <w:r>
        <w:rPr>
          <w:rFonts w:hint="eastAsia" w:ascii="仿宋_GB2312" w:hAnsi="微软雅黑" w:eastAsia="仿宋_GB2312" w:cs="仿宋_GB2312"/>
          <w:b w:val="0"/>
          <w:i w:val="0"/>
          <w:caps w:val="0"/>
          <w:color w:val="auto"/>
          <w:spacing w:val="0"/>
          <w:sz w:val="32"/>
          <w:szCs w:val="32"/>
          <w:highlight w:val="none"/>
          <w:shd w:val="clear" w:color="auto" w:fill="FFFFFF"/>
        </w:rPr>
        <w:t>是否参加听证；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b/>
          <w:bCs/>
          <w:i w:val="0"/>
          <w:caps w:val="0"/>
          <w:color w:val="auto"/>
          <w:spacing w:val="0"/>
          <w:sz w:val="32"/>
          <w:szCs w:val="32"/>
          <w:highlight w:val="none"/>
          <w:shd w:val="clear" w:color="auto" w:fill="FFFFFF"/>
          <w:lang w:eastAsia="zh-CN"/>
        </w:rPr>
      </w:pPr>
      <w:r>
        <w:rPr>
          <w:rFonts w:hint="eastAsia" w:ascii="仿宋_GB2312" w:hAnsi="微软雅黑" w:eastAsia="仿宋_GB2312" w:cs="仿宋_GB2312"/>
          <w:b w:val="0"/>
          <w:i w:val="0"/>
          <w:caps w:val="0"/>
          <w:color w:val="auto"/>
          <w:spacing w:val="0"/>
          <w:sz w:val="32"/>
          <w:szCs w:val="32"/>
          <w:highlight w:val="none"/>
          <w:shd w:val="clear" w:color="auto" w:fill="FFFFFF"/>
        </w:rPr>
        <w:t>（</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四</w:t>
      </w:r>
      <w:r>
        <w:rPr>
          <w:rFonts w:hint="eastAsia" w:ascii="仿宋_GB2312" w:hAnsi="微软雅黑" w:eastAsia="仿宋_GB2312" w:cs="仿宋_GB2312"/>
          <w:b w:val="0"/>
          <w:i w:val="0"/>
          <w:caps w:val="0"/>
          <w:color w:val="auto"/>
          <w:spacing w:val="0"/>
          <w:sz w:val="32"/>
          <w:szCs w:val="32"/>
          <w:highlight w:val="none"/>
          <w:shd w:val="clear" w:color="auto" w:fill="FFFFFF"/>
        </w:rPr>
        <w:t>）决定听证员</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w:t>
      </w:r>
      <w:r>
        <w:rPr>
          <w:rFonts w:hint="eastAsia" w:ascii="仿宋_GB2312" w:hAnsi="微软雅黑" w:eastAsia="仿宋_GB2312" w:cs="仿宋_GB2312"/>
          <w:b w:val="0"/>
          <w:i w:val="0"/>
          <w:caps w:val="0"/>
          <w:color w:val="auto"/>
          <w:spacing w:val="0"/>
          <w:sz w:val="32"/>
          <w:szCs w:val="32"/>
          <w:highlight w:val="none"/>
          <w:shd w:val="clear" w:color="auto" w:fill="FFFFFF"/>
        </w:rPr>
        <w:t>书记员</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color="auto" w:fill="FFFFFF"/>
        </w:rPr>
        <w:t>翻译人员、鉴定人、勘验人</w:t>
      </w:r>
      <w:r>
        <w:rPr>
          <w:rFonts w:hint="eastAsia" w:ascii="仿宋_GB2312" w:hAnsi="微软雅黑" w:eastAsia="仿宋_GB2312" w:cs="仿宋_GB2312"/>
          <w:b w:val="0"/>
          <w:i w:val="0"/>
          <w:caps w:val="0"/>
          <w:color w:val="auto"/>
          <w:spacing w:val="0"/>
          <w:sz w:val="32"/>
          <w:szCs w:val="32"/>
          <w:highlight w:val="none"/>
          <w:shd w:val="clear" w:color="auto" w:fill="FFFFFF"/>
        </w:rPr>
        <w:t>的回避；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（五）</w:t>
      </w:r>
      <w:r>
        <w:rPr>
          <w:rFonts w:hint="default" w:ascii="仿宋_GB2312" w:hAnsi="微软雅黑" w:eastAsia="仿宋_GB2312" w:cs="仿宋_GB2312"/>
          <w:b w:val="0"/>
          <w:i w:val="0"/>
          <w:caps w:val="0"/>
          <w:color w:val="auto"/>
          <w:spacing w:val="0"/>
          <w:sz w:val="32"/>
          <w:szCs w:val="32"/>
          <w:highlight w:val="none"/>
          <w:shd w:val="clear" w:color="auto" w:fill="FFFFFF"/>
        </w:rPr>
        <w:t>主持听证，并就案件的事实、证据或者与之相关的法律进行询问，要求案件调查人员提供或者补充证据；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（六）维护听证秩序，对参加人不当的辩论内容予以制止，对违反听证秩序的人员进行警告或者批评，情节严重的，可以责令退出听证会场；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eastAsia" w:ascii="仿宋_GB2312" w:hAnsi="微软雅黑" w:eastAsia="仿宋_GB2312" w:cs="仿宋_GB2312"/>
          <w:b w:val="0"/>
          <w:i w:val="0"/>
          <w:caps w:val="0"/>
          <w:color w:val="auto"/>
          <w:spacing w:val="0"/>
          <w:sz w:val="32"/>
          <w:szCs w:val="32"/>
          <w:highlight w:val="none"/>
          <w:shd w:val="clear" w:color="auto" w:fill="FFFFFF"/>
        </w:rPr>
        <w:t>（七）按规定决定听证的延期、中止</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w:t>
      </w:r>
      <w:r>
        <w:rPr>
          <w:rFonts w:hint="eastAsia" w:ascii="仿宋_GB2312" w:hAnsi="微软雅黑" w:eastAsia="仿宋_GB2312" w:cs="仿宋_GB2312"/>
          <w:b w:val="0"/>
          <w:i w:val="0"/>
          <w:caps w:val="0"/>
          <w:color w:val="auto"/>
          <w:spacing w:val="0"/>
          <w:sz w:val="32"/>
          <w:szCs w:val="32"/>
          <w:highlight w:val="none"/>
          <w:shd w:val="clear" w:color="auto" w:fill="FFFFFF"/>
        </w:rPr>
        <w:t>终</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止或结束；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（八）</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审阅听证笔录并</w:t>
      </w:r>
      <w:r>
        <w:rPr>
          <w:rFonts w:hint="eastAsia" w:ascii="仿宋_GB2312" w:hAnsi="微软雅黑" w:eastAsia="仿宋_GB2312" w:cs="仿宋_GB2312"/>
          <w:b w:val="0"/>
          <w:i w:val="0"/>
          <w:caps w:val="0"/>
          <w:color w:val="auto"/>
          <w:spacing w:val="0"/>
          <w:sz w:val="32"/>
          <w:szCs w:val="32"/>
          <w:highlight w:val="none"/>
          <w:shd w:val="clear" w:color="auto" w:fill="FFFFFF"/>
        </w:rPr>
        <w:t>就案件的处理向</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卫生健康行政机关</w:t>
      </w:r>
      <w:r>
        <w:rPr>
          <w:rFonts w:hint="eastAsia" w:ascii="仿宋_GB2312" w:hAnsi="微软雅黑" w:eastAsia="仿宋_GB2312" w:cs="仿宋_GB2312"/>
          <w:b w:val="0"/>
          <w:i w:val="0"/>
          <w:caps w:val="0"/>
          <w:color w:val="auto"/>
          <w:spacing w:val="0"/>
          <w:sz w:val="32"/>
          <w:szCs w:val="32"/>
          <w:highlight w:val="none"/>
          <w:shd w:val="clear" w:color="auto" w:fill="FFFFFF"/>
        </w:rPr>
        <w:t>负责人提出书面建议，制作《听证意见书》；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楷体_GB2312" w:hAnsi="楷体_GB2312" w:eastAsia="楷体_GB2312" w:cs="楷体_GB2312"/>
          <w:b/>
          <w:bCs/>
          <w:i w:val="0"/>
          <w:caps w:val="0"/>
          <w:color w:val="auto"/>
          <w:spacing w:val="0"/>
          <w:sz w:val="32"/>
          <w:szCs w:val="32"/>
          <w:highlight w:val="none"/>
          <w:shd w:val="clear" w:color="auto" w:fill="FFFFFF"/>
          <w:lang w:eastAsia="zh-CN"/>
        </w:rPr>
      </w:pPr>
      <w:r>
        <w:rPr>
          <w:rFonts w:hint="eastAsia" w:ascii="仿宋_GB2312" w:hAnsi="微软雅黑" w:eastAsia="仿宋_GB2312" w:cs="仿宋_GB2312"/>
          <w:b w:val="0"/>
          <w:i w:val="0"/>
          <w:caps w:val="0"/>
          <w:color w:val="auto"/>
          <w:spacing w:val="0"/>
          <w:sz w:val="32"/>
          <w:szCs w:val="32"/>
          <w:highlight w:val="none"/>
          <w:shd w:val="clear" w:color="auto" w:fill="FFFFFF"/>
        </w:rPr>
        <w:t>（</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九</w:t>
      </w:r>
      <w:r>
        <w:rPr>
          <w:rFonts w:hint="eastAsia" w:ascii="仿宋_GB2312" w:hAnsi="微软雅黑" w:eastAsia="仿宋_GB2312" w:cs="仿宋_GB2312"/>
          <w:b w:val="0"/>
          <w:i w:val="0"/>
          <w:caps w:val="0"/>
          <w:color w:val="auto"/>
          <w:spacing w:val="0"/>
          <w:sz w:val="32"/>
          <w:szCs w:val="32"/>
          <w:highlight w:val="none"/>
          <w:shd w:val="clear" w:color="auto" w:fill="FFFFFF"/>
        </w:rPr>
        <w:t>）</w:t>
      </w:r>
      <w:r>
        <w:rPr>
          <w:rFonts w:hint="default" w:ascii="仿宋_GB2312" w:hAnsi="微软雅黑" w:eastAsia="仿宋_GB2312" w:cs="仿宋_GB2312"/>
          <w:b w:val="0"/>
          <w:i w:val="0"/>
          <w:caps w:val="0"/>
          <w:color w:val="auto"/>
          <w:spacing w:val="0"/>
          <w:sz w:val="32"/>
          <w:szCs w:val="32"/>
          <w:highlight w:val="none"/>
          <w:shd w:val="clear" w:color="auto" w:fill="FFFFFF"/>
          <w:lang w:eastAsia="zh-CN"/>
        </w:rPr>
        <w:t>法律、法规、规章规定的其他职责</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w:t>
      </w:r>
      <w:r>
        <w:rPr>
          <w:rFonts w:hint="eastAsia" w:ascii="黑体" w:hAnsi="宋体" w:eastAsia="黑体" w:cs="黑体"/>
          <w:b w:val="0"/>
          <w:i w:val="0"/>
          <w:caps w:val="0"/>
          <w:color w:val="auto"/>
          <w:spacing w:val="0"/>
          <w:sz w:val="32"/>
          <w:szCs w:val="32"/>
          <w:highlight w:val="none"/>
          <w:shd w:val="clear" w:color="auto" w:fill="FFFFFF"/>
          <w:lang w:eastAsia="zh-CN"/>
        </w:rPr>
        <w:t>九</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rPr>
        <w:t>当事人、第三人在听证中的权利和义务：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eastAsia="zh-CN"/>
        </w:rPr>
      </w:pPr>
      <w:r>
        <w:rPr>
          <w:rFonts w:hint="eastAsia" w:ascii="仿宋_GB2312" w:hAnsi="微软雅黑" w:eastAsia="仿宋_GB2312" w:cs="仿宋_GB2312"/>
          <w:b w:val="0"/>
          <w:i w:val="0"/>
          <w:caps w:val="0"/>
          <w:color w:val="auto"/>
          <w:spacing w:val="0"/>
          <w:sz w:val="32"/>
          <w:szCs w:val="32"/>
          <w:highlight w:val="none"/>
          <w:shd w:val="clear" w:color="auto" w:fill="FFFFFF"/>
        </w:rPr>
        <w:t>（一）认为听证人员与本案有利害关系的，有权申请回避</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w:t>
      </w:r>
      <w:r>
        <w:rPr>
          <w:rFonts w:hint="eastAsia" w:ascii="仿宋_GB2312" w:hAnsi="微软雅黑" w:eastAsia="仿宋_GB2312" w:cs="仿宋_GB2312"/>
          <w:b w:val="0"/>
          <w:bCs w:val="0"/>
          <w:i w:val="0"/>
          <w:caps w:val="0"/>
          <w:color w:val="auto"/>
          <w:spacing w:val="0"/>
          <w:sz w:val="32"/>
          <w:szCs w:val="32"/>
          <w:highlight w:val="none"/>
          <w:shd w:val="clear" w:color="auto" w:fill="FFFFFF"/>
        </w:rPr>
        <w:t>并说明理由</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（二）对案件涉及的事实、适用法律及有关情况进行陈述和申辩；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（三）对</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案件调查人员</w:t>
      </w:r>
      <w:r>
        <w:rPr>
          <w:rFonts w:hint="eastAsia" w:ascii="仿宋_GB2312" w:hAnsi="微软雅黑" w:eastAsia="仿宋_GB2312" w:cs="仿宋_GB2312"/>
          <w:b w:val="0"/>
          <w:i w:val="0"/>
          <w:caps w:val="0"/>
          <w:color w:val="auto"/>
          <w:spacing w:val="0"/>
          <w:sz w:val="32"/>
          <w:szCs w:val="32"/>
          <w:highlight w:val="none"/>
          <w:shd w:val="clear" w:color="auto" w:fill="FFFFFF"/>
        </w:rPr>
        <w:t>提出的证据进行质证并提出新的证据；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pP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（四）核对听证记录；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五</w:t>
      </w:r>
      <w:r>
        <w:rPr>
          <w:rFonts w:hint="eastAsia" w:ascii="仿宋_GB2312" w:hAnsi="微软雅黑" w:eastAsia="仿宋_GB2312" w:cs="仿宋_GB2312"/>
          <w:b w:val="0"/>
          <w:i w:val="0"/>
          <w:caps w:val="0"/>
          <w:color w:val="auto"/>
          <w:spacing w:val="0"/>
          <w:sz w:val="32"/>
          <w:szCs w:val="32"/>
          <w:highlight w:val="none"/>
          <w:shd w:val="clear" w:color="auto" w:fill="FFFFFF"/>
        </w:rPr>
        <w:t>）回答听证主持人的提问；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六</w:t>
      </w:r>
      <w:r>
        <w:rPr>
          <w:rFonts w:hint="eastAsia" w:ascii="仿宋_GB2312" w:hAnsi="微软雅黑" w:eastAsia="仿宋_GB2312" w:cs="仿宋_GB2312"/>
          <w:b w:val="0"/>
          <w:i w:val="0"/>
          <w:caps w:val="0"/>
          <w:color w:val="auto"/>
          <w:spacing w:val="0"/>
          <w:sz w:val="32"/>
          <w:szCs w:val="32"/>
          <w:highlight w:val="none"/>
          <w:shd w:val="clear" w:color="auto" w:fill="FFFFFF"/>
        </w:rPr>
        <w:t>）遵守听证会场纪律，服从听证主持人指挥。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当事人、第三人的代理人在代理权限内享有与委托人同等的权利，并履行同等的义务。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第十条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案件调查人员</w:t>
      </w:r>
      <w:r>
        <w:rPr>
          <w:rFonts w:hint="eastAsia" w:ascii="仿宋_GB2312" w:hAnsi="微软雅黑" w:eastAsia="仿宋_GB2312" w:cs="仿宋_GB2312"/>
          <w:b w:val="0"/>
          <w:i w:val="0"/>
          <w:caps w:val="0"/>
          <w:color w:val="auto"/>
          <w:spacing w:val="0"/>
          <w:sz w:val="32"/>
          <w:szCs w:val="32"/>
          <w:highlight w:val="none"/>
          <w:shd w:val="clear" w:color="auto" w:fill="FFFFFF"/>
        </w:rPr>
        <w:t>在听证中的权利和义务：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（一）提出当事人违法的事实、证据，适用的法律、法规或者规章，以及拟作出的卫生</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健康</w:t>
      </w:r>
      <w:r>
        <w:rPr>
          <w:rFonts w:hint="eastAsia" w:ascii="仿宋_GB2312" w:hAnsi="微软雅黑" w:eastAsia="仿宋_GB2312" w:cs="仿宋_GB2312"/>
          <w:b w:val="0"/>
          <w:i w:val="0"/>
          <w:caps w:val="0"/>
          <w:color w:val="auto"/>
          <w:spacing w:val="0"/>
          <w:sz w:val="32"/>
          <w:szCs w:val="32"/>
          <w:highlight w:val="none"/>
          <w:shd w:val="clear" w:color="auto" w:fill="FFFFFF"/>
        </w:rPr>
        <w:t>行政处罚决定；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（二）回答听证主持人的提问；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（三）遵守听证会场纪律，服从听证主持人指挥。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6"/>
        <w:jc w:val="center"/>
        <w:textAlignment w:val="auto"/>
        <w:rPr>
          <w:rFonts w:hint="eastAsia" w:ascii="黑体" w:hAnsi="宋体" w:eastAsia="黑体" w:cs="黑体"/>
          <w:b w:val="0"/>
          <w:i w:val="0"/>
          <w:caps w:val="0"/>
          <w:color w:val="auto"/>
          <w:spacing w:val="0"/>
          <w:sz w:val="32"/>
          <w:szCs w:val="32"/>
          <w:highlight w:val="none"/>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6"/>
        <w:jc w:val="center"/>
        <w:textAlignment w:val="auto"/>
        <w:rPr>
          <w:rFonts w:hint="eastAsia" w:ascii="黑体" w:hAnsi="宋体" w:eastAsia="黑体" w:cs="黑体"/>
          <w:b w:val="0"/>
          <w:i w:val="0"/>
          <w:caps w:val="0"/>
          <w:color w:val="auto"/>
          <w:spacing w:val="0"/>
          <w:sz w:val="32"/>
          <w:szCs w:val="32"/>
          <w:highlight w:val="none"/>
          <w:shd w:val="clear" w:color="auto" w:fill="FFFFFF"/>
          <w:lang w:eastAsia="zh-CN"/>
        </w:rPr>
      </w:pPr>
      <w:r>
        <w:rPr>
          <w:rFonts w:hint="eastAsia" w:ascii="黑体" w:hAnsi="宋体" w:eastAsia="黑体" w:cs="黑体"/>
          <w:b w:val="0"/>
          <w:i w:val="0"/>
          <w:caps w:val="0"/>
          <w:color w:val="auto"/>
          <w:spacing w:val="0"/>
          <w:sz w:val="32"/>
          <w:szCs w:val="32"/>
          <w:highlight w:val="none"/>
          <w:shd w:val="clear" w:color="auto" w:fill="FFFFFF"/>
        </w:rPr>
        <w:t>第</w:t>
      </w:r>
      <w:r>
        <w:rPr>
          <w:rFonts w:hint="eastAsia" w:ascii="黑体" w:hAnsi="宋体" w:eastAsia="黑体" w:cs="黑体"/>
          <w:b w:val="0"/>
          <w:i w:val="0"/>
          <w:caps w:val="0"/>
          <w:color w:val="auto"/>
          <w:spacing w:val="0"/>
          <w:sz w:val="32"/>
          <w:szCs w:val="32"/>
          <w:highlight w:val="none"/>
          <w:shd w:val="clear" w:color="auto" w:fill="FFFFFF"/>
          <w:lang w:val="en-US" w:eastAsia="zh-CN"/>
        </w:rPr>
        <w:t>三</w:t>
      </w:r>
      <w:r>
        <w:rPr>
          <w:rFonts w:hint="eastAsia" w:ascii="黑体" w:hAnsi="宋体" w:eastAsia="黑体" w:cs="黑体"/>
          <w:b w:val="0"/>
          <w:i w:val="0"/>
          <w:caps w:val="0"/>
          <w:color w:val="auto"/>
          <w:spacing w:val="0"/>
          <w:sz w:val="32"/>
          <w:szCs w:val="32"/>
          <w:highlight w:val="none"/>
          <w:shd w:val="clear" w:color="auto" w:fill="FFFFFF"/>
        </w:rPr>
        <w:t xml:space="preserve">章 </w:t>
      </w:r>
      <w:r>
        <w:rPr>
          <w:rFonts w:hint="eastAsia" w:ascii="黑体" w:hAnsi="宋体" w:eastAsia="黑体" w:cs="黑体"/>
          <w:b w:val="0"/>
          <w:i w:val="0"/>
          <w:caps w:val="0"/>
          <w:color w:val="auto"/>
          <w:spacing w:val="0"/>
          <w:sz w:val="32"/>
          <w:szCs w:val="32"/>
          <w:highlight w:val="none"/>
          <w:shd w:val="clear" w:color="auto" w:fill="FFFFFF"/>
          <w:lang w:eastAsia="zh-CN"/>
        </w:rPr>
        <w:t>听证的告知和提出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微软雅黑" w:eastAsia="仿宋_GB2312" w:cs="仿宋_GB2312"/>
          <w:b w:val="0"/>
          <w:i w:val="0"/>
          <w:caps w:val="0"/>
          <w:strike w:val="0"/>
          <w:color w:val="FF0000"/>
          <w:spacing w:val="0"/>
          <w:sz w:val="32"/>
          <w:szCs w:val="32"/>
          <w:highlight w:val="none"/>
          <w:shd w:val="clear" w:color="auto" w:fill="FFFFFF"/>
          <w:lang w:eastAsia="zh-CN"/>
        </w:rPr>
      </w:pPr>
      <w:r>
        <w:rPr>
          <w:rFonts w:hint="eastAsia" w:ascii="黑体" w:hAnsi="宋体" w:eastAsia="黑体" w:cs="黑体"/>
          <w:b w:val="0"/>
          <w:i w:val="0"/>
          <w:caps w:val="0"/>
          <w:color w:val="auto"/>
          <w:spacing w:val="0"/>
          <w:sz w:val="32"/>
          <w:szCs w:val="32"/>
          <w:highlight w:val="none"/>
          <w:shd w:val="clear" w:color="auto" w:fill="FFFFFF"/>
        </w:rPr>
        <w:t>第</w:t>
      </w:r>
      <w:r>
        <w:rPr>
          <w:rFonts w:hint="eastAsia" w:ascii="黑体" w:hAnsi="宋体" w:eastAsia="黑体" w:cs="黑体"/>
          <w:b w:val="0"/>
          <w:i w:val="0"/>
          <w:caps w:val="0"/>
          <w:color w:val="auto"/>
          <w:spacing w:val="0"/>
          <w:sz w:val="32"/>
          <w:szCs w:val="32"/>
          <w:highlight w:val="none"/>
          <w:shd w:val="clear" w:color="auto" w:fill="FFFFFF"/>
          <w:lang w:val="en-US" w:eastAsia="zh-CN"/>
        </w:rPr>
        <w:t>十一</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卫生健康行政机关拟</w:t>
      </w:r>
      <w:r>
        <w:rPr>
          <w:rFonts w:hint="eastAsia" w:ascii="仿宋_GB2312" w:hAnsi="微软雅黑" w:eastAsia="仿宋_GB2312" w:cs="仿宋_GB2312"/>
          <w:b w:val="0"/>
          <w:i w:val="0"/>
          <w:caps w:val="0"/>
          <w:color w:val="auto"/>
          <w:spacing w:val="0"/>
          <w:sz w:val="32"/>
          <w:szCs w:val="32"/>
          <w:highlight w:val="none"/>
          <w:shd w:val="clear" w:color="auto" w:fill="FFFFFF"/>
        </w:rPr>
        <w:t>作出</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下列行政处罚之前，</w:t>
      </w:r>
      <w:r>
        <w:rPr>
          <w:rFonts w:hint="default" w:ascii="仿宋_GB2312" w:hAnsi="微软雅黑" w:eastAsia="仿宋_GB2312" w:cs="仿宋_GB2312"/>
          <w:b w:val="0"/>
          <w:i w:val="0"/>
          <w:caps w:val="0"/>
          <w:color w:val="auto"/>
          <w:spacing w:val="0"/>
          <w:sz w:val="32"/>
          <w:szCs w:val="32"/>
          <w:highlight w:val="none"/>
          <w:shd w:val="clear" w:color="auto" w:fill="FFFFFF"/>
        </w:rPr>
        <w:t>应当告知当事人有要求听证的权利</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lang w:eastAsia="zh-CN"/>
        </w:rPr>
        <w:t>，</w:t>
      </w:r>
      <w:r>
        <w:rPr>
          <w:rFonts w:hint="default" w:ascii="仿宋_GB2312" w:hAnsi="微软雅黑" w:eastAsia="仿宋_GB2312" w:cs="仿宋_GB2312"/>
          <w:b w:val="0"/>
          <w:i w:val="0"/>
          <w:caps w:val="0"/>
          <w:strike w:val="0"/>
          <w:dstrike w:val="0"/>
          <w:color w:val="auto"/>
          <w:spacing w:val="0"/>
          <w:sz w:val="32"/>
          <w:szCs w:val="32"/>
          <w:highlight w:val="none"/>
          <w:shd w:val="clear" w:color="auto" w:fill="FFFFFF"/>
        </w:rPr>
        <w:t>当事人要求听证的，</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lang w:eastAsia="zh-CN"/>
        </w:rPr>
        <w:t>卫生健康行政机关</w:t>
      </w:r>
      <w:r>
        <w:rPr>
          <w:rFonts w:hint="default" w:ascii="仿宋_GB2312" w:hAnsi="微软雅黑" w:eastAsia="仿宋_GB2312" w:cs="仿宋_GB2312"/>
          <w:b w:val="0"/>
          <w:i w:val="0"/>
          <w:caps w:val="0"/>
          <w:strike w:val="0"/>
          <w:dstrike w:val="0"/>
          <w:color w:val="auto"/>
          <w:spacing w:val="0"/>
          <w:sz w:val="32"/>
          <w:szCs w:val="32"/>
          <w:highlight w:val="none"/>
          <w:shd w:val="clear" w:color="auto" w:fill="FFFFFF"/>
        </w:rPr>
        <w:t>应当组织听证</w:t>
      </w:r>
      <w:r>
        <w:rPr>
          <w:rFonts w:hint="default" w:ascii="仿宋_GB2312" w:hAnsi="微软雅黑" w:eastAsia="仿宋_GB2312" w:cs="仿宋_GB2312"/>
          <w:b w:val="0"/>
          <w:i w:val="0"/>
          <w:caps w:val="0"/>
          <w:strike w:val="0"/>
          <w:color w:val="auto"/>
          <w:spacing w:val="0"/>
          <w:sz w:val="32"/>
          <w:szCs w:val="32"/>
          <w:highlight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（一）较大数额罚款；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（二）没收较大数额违法所得、没收较大价值非法财物；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（三）降低资质等级、吊销许可证件；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（四）责令停产停业、责令关闭、限制从业；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（五）其他较重的行政处罚；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（六）法律、法规、规章规定的其他情形。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eastAsia="zh-CN"/>
        </w:rPr>
      </w:pPr>
      <w:r>
        <w:rPr>
          <w:rFonts w:hint="default" w:ascii="仿宋_GB2312" w:hAnsi="微软雅黑" w:eastAsia="仿宋_GB2312" w:cs="仿宋_GB2312"/>
          <w:b w:val="0"/>
          <w:i w:val="0"/>
          <w:caps w:val="0"/>
          <w:color w:val="auto"/>
          <w:spacing w:val="0"/>
          <w:sz w:val="32"/>
          <w:szCs w:val="32"/>
          <w:highlight w:val="none"/>
          <w:shd w:val="clear" w:color="auto" w:fill="FFFFFF"/>
        </w:rPr>
        <w:t>所称较大数额罚款、较大数额违法所得、较大价值非法财物</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的认定标准，区分卫生健康行政处罚</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专业领域</w:t>
      </w:r>
      <w:r>
        <w:rPr>
          <w:rFonts w:hint="default" w:ascii="仿宋_GB2312" w:hAnsi="微软雅黑" w:eastAsia="仿宋_GB2312" w:cs="仿宋_GB2312"/>
          <w:b w:val="0"/>
          <w:i w:val="0"/>
          <w:caps w:val="0"/>
          <w:color w:val="auto"/>
          <w:spacing w:val="0"/>
          <w:sz w:val="32"/>
          <w:szCs w:val="32"/>
          <w:highlight w:val="none"/>
          <w:shd w:val="clear" w:color="auto" w:fill="FFFFFF"/>
        </w:rPr>
        <w:t>，</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分别规定如下：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rightChars="0" w:firstLine="640" w:firstLineChars="200"/>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（一）在医疗卫生专业领域，</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对公民的违法行为处以</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2万</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元以上罚款（等价值违法所得或者非法财物），对法人或者其他组织的违法行为处以</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5万</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元以上罚款（等价值违法所得或者非法财物）</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（二）在传染病卫生专业领域，</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对公民的违法行为处以</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0.5万</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元以上罚款（等价值违法所得或者非法财物），对法人或者其他组织的违法行为处以</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5万</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元以上罚款（等价值违法所得或者非法财物）</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（三）在公共卫生专业领域，</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对公民的违法行为处以</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0.5万</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元以上罚款（等价值违法所得或者非法财物），对法人或者其他组织的违法行为处以</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3万</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元以上罚款（等价值违法所得或者非法财物）</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（四）在职业卫生和放射诊疗专业领域，</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对法人或者其他组织的违法行为处以</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5万</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元以上罚款（等价值违法所得或者非法财物）</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法律、法规、</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规章</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另有</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规定的，从其规定。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w:t>
      </w:r>
      <w:r>
        <w:rPr>
          <w:rFonts w:hint="eastAsia" w:ascii="黑体" w:hAnsi="宋体" w:eastAsia="黑体" w:cs="黑体"/>
          <w:b w:val="0"/>
          <w:i w:val="0"/>
          <w:caps w:val="0"/>
          <w:color w:val="auto"/>
          <w:spacing w:val="0"/>
          <w:sz w:val="32"/>
          <w:szCs w:val="32"/>
          <w:highlight w:val="none"/>
          <w:shd w:val="clear" w:color="auto" w:fill="FFFFFF"/>
          <w:lang w:val="en-US" w:eastAsia="zh-CN"/>
        </w:rPr>
        <w:t>十二</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卫生健康行政机关</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对于适用听证程序的</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行政</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处罚案件，应当在作出行政处罚决定前，</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由案件调查人员</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向当事人送达</w:t>
      </w:r>
      <w:r>
        <w:rPr>
          <w:rFonts w:hint="default" w:ascii="仿宋_GB2312" w:hAnsi="微软雅黑" w:eastAsia="仿宋_GB2312" w:cs="仿宋_GB2312"/>
          <w:b w:val="0"/>
          <w:bCs w:val="0"/>
          <w:i w:val="0"/>
          <w:caps w:val="0"/>
          <w:strike w:val="0"/>
          <w:dstrike w:val="0"/>
          <w:color w:val="auto"/>
          <w:spacing w:val="0"/>
          <w:sz w:val="32"/>
          <w:szCs w:val="32"/>
          <w:highlight w:val="none"/>
          <w:shd w:val="clear" w:color="auto" w:fill="FFFFFF"/>
          <w:lang w:val="en-US" w:eastAsia="zh-CN"/>
        </w:rPr>
        <w:t>《行政处罚事先告知书》</w:t>
      </w:r>
      <w:r>
        <w:rPr>
          <w:rFonts w:hint="default" w:ascii="仿宋_GB2312" w:hAnsi="微软雅黑" w:eastAsia="仿宋_GB2312" w:cs="仿宋_GB2312"/>
          <w:b w:val="0"/>
          <w:bCs w:val="0"/>
          <w:i w:val="0"/>
          <w:caps w:val="0"/>
          <w:color w:val="auto"/>
          <w:spacing w:val="0"/>
          <w:sz w:val="32"/>
          <w:szCs w:val="32"/>
          <w:highlight w:val="none"/>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仿宋_GB2312" w:hAnsi="微软雅黑" w:eastAsia="仿宋_GB2312" w:cs="仿宋_GB2312"/>
          <w:b w:val="0"/>
          <w:bCs w:val="0"/>
          <w:i w:val="0"/>
          <w:caps w:val="0"/>
          <w:strike w:val="0"/>
          <w:dstrike w:val="0"/>
          <w:color w:val="auto"/>
          <w:spacing w:val="0"/>
          <w:sz w:val="32"/>
          <w:szCs w:val="32"/>
          <w:highlight w:val="none"/>
          <w:shd w:val="clear" w:color="auto" w:fill="FFFFFF"/>
          <w:lang w:val="en-US" w:eastAsia="zh-CN"/>
        </w:rPr>
        <w:t>《行政处罚事先告知书》</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应当载明下列主要事项：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（一）当事人的姓名或者名称；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（二）当事人的违法行为、行政处罚的理由、依据和拟作出的行政处罚决定；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（三）告知当事人有要求听证的权利；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（四）告知提出听证要求的期限和听证组织机关。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仿宋_GB2312" w:hAnsi="微软雅黑" w:eastAsia="仿宋_GB2312" w:cs="仿宋_GB2312"/>
          <w:b w:val="0"/>
          <w:bCs w:val="0"/>
          <w:i w:val="0"/>
          <w:caps w:val="0"/>
          <w:strike w:val="0"/>
          <w:dstrike w:val="0"/>
          <w:color w:val="auto"/>
          <w:spacing w:val="0"/>
          <w:sz w:val="32"/>
          <w:szCs w:val="32"/>
          <w:highlight w:val="none"/>
          <w:shd w:val="clear" w:color="auto" w:fill="FFFFFF"/>
          <w:lang w:val="en-US" w:eastAsia="zh-CN"/>
        </w:rPr>
        <w:t>《行政处罚事先告知书》</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必须盖有</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卫生健康行政机关</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的印章。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当事人要求举行听证的，应当</w:t>
      </w:r>
      <w:r>
        <w:rPr>
          <w:rFonts w:hint="eastAsia" w:ascii="仿宋_GB2312" w:hAnsi="微软雅黑" w:eastAsia="仿宋_GB2312" w:cs="仿宋_GB2312"/>
          <w:b w:val="0"/>
          <w:bCs w:val="0"/>
          <w:i w:val="0"/>
          <w:caps w:val="0"/>
          <w:color w:val="auto"/>
          <w:spacing w:val="0"/>
          <w:sz w:val="32"/>
          <w:szCs w:val="32"/>
          <w:highlight w:val="none"/>
          <w:shd w:val="clear" w:color="auto" w:fill="FFFFFF"/>
          <w:lang w:val="en-US" w:eastAsia="zh-CN"/>
        </w:rPr>
        <w:t>在接到</w:t>
      </w:r>
      <w:r>
        <w:rPr>
          <w:rFonts w:hint="default" w:ascii="仿宋_GB2312" w:hAnsi="微软雅黑" w:eastAsia="仿宋_GB2312" w:cs="仿宋_GB2312"/>
          <w:b w:val="0"/>
          <w:bCs w:val="0"/>
          <w:i w:val="0"/>
          <w:caps w:val="0"/>
          <w:strike w:val="0"/>
          <w:dstrike w:val="0"/>
          <w:color w:val="auto"/>
          <w:spacing w:val="0"/>
          <w:sz w:val="32"/>
          <w:szCs w:val="32"/>
          <w:highlight w:val="none"/>
          <w:shd w:val="clear" w:color="auto" w:fill="FFFFFF"/>
          <w:lang w:val="en-US" w:eastAsia="zh-CN"/>
        </w:rPr>
        <w:t>《行政处罚事先告知书》</w:t>
      </w:r>
      <w:r>
        <w:rPr>
          <w:rFonts w:hint="eastAsia" w:ascii="仿宋_GB2312" w:hAnsi="微软雅黑" w:eastAsia="仿宋_GB2312" w:cs="仿宋_GB2312"/>
          <w:b w:val="0"/>
          <w:bCs w:val="0"/>
          <w:i w:val="0"/>
          <w:caps w:val="0"/>
          <w:color w:val="auto"/>
          <w:spacing w:val="0"/>
          <w:sz w:val="32"/>
          <w:szCs w:val="32"/>
          <w:highlight w:val="none"/>
          <w:shd w:val="clear" w:color="auto" w:fill="FFFFFF"/>
          <w:lang w:val="en-US" w:eastAsia="zh-CN"/>
        </w:rPr>
        <w:t>后</w:t>
      </w:r>
      <w:r>
        <w:rPr>
          <w:rFonts w:hint="eastAsia" w:ascii="仿宋_GB2312" w:hAnsi="微软雅黑" w:eastAsia="仿宋_GB2312" w:cs="仿宋_GB2312"/>
          <w:b w:val="0"/>
          <w:bCs w:val="0"/>
          <w:i w:val="0"/>
          <w:caps w:val="0"/>
          <w:strike w:val="0"/>
          <w:dstrike w:val="0"/>
          <w:color w:val="auto"/>
          <w:spacing w:val="0"/>
          <w:sz w:val="32"/>
          <w:szCs w:val="32"/>
          <w:highlight w:val="none"/>
          <w:u w:val="none"/>
          <w:shd w:val="clear" w:color="auto" w:fill="FFFFFF"/>
          <w:lang w:val="en-US" w:eastAsia="zh-CN"/>
        </w:rPr>
        <w:t>五</w:t>
      </w:r>
      <w:r>
        <w:rPr>
          <w:rFonts w:hint="eastAsia" w:ascii="仿宋_GB2312" w:hAnsi="微软雅黑" w:eastAsia="仿宋_GB2312" w:cs="仿宋_GB2312"/>
          <w:b w:val="0"/>
          <w:bCs w:val="0"/>
          <w:i w:val="0"/>
          <w:caps w:val="0"/>
          <w:color w:val="auto"/>
          <w:spacing w:val="0"/>
          <w:sz w:val="32"/>
          <w:szCs w:val="32"/>
          <w:highlight w:val="none"/>
          <w:shd w:val="clear" w:color="auto" w:fill="FFFFFF"/>
          <w:lang w:val="en-US" w:eastAsia="zh-CN"/>
        </w:rPr>
        <w:t>日内提出书面申请。</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公民书写确有困难的，可以口头</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提出听证要求，</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案件调查人员</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应当将情况记入笔录</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，并由当事人签字并按手印</w:t>
      </w:r>
      <w:r>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t>。当事人以邮寄方式提出听证要求的，以寄出日期为准。</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当事人逾期未提出听证申请的，视为放弃听证权利，由案件调查人员记录后归入案件卷宗。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同一案件中2名以上当事人提出听证要求的，可以合并组织听证。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微软雅黑" w:eastAsia="仿宋_GB2312" w:cs="仿宋_GB2312"/>
          <w:b w:val="0"/>
          <w:i w:val="0"/>
          <w:caps w:val="0"/>
          <w:color w:val="auto"/>
          <w:spacing w:val="0"/>
          <w:kern w:val="2"/>
          <w:sz w:val="32"/>
          <w:szCs w:val="32"/>
          <w:highlight w:val="none"/>
          <w:shd w:val="clear" w:color="auto" w:fill="FFFFFF"/>
          <w:lang w:val="en-US" w:eastAsia="zh-CN" w:bidi="ar-SA"/>
        </w:rPr>
        <w:t>当事人明确放弃听证权利或者撤回听证要求后，在提出听证有效期内又要求听证</w:t>
      </w:r>
      <w:r>
        <w:rPr>
          <w:rFonts w:hint="eastAsia" w:ascii="仿宋_GB2312" w:hAnsi="微软雅黑" w:eastAsia="仿宋_GB2312" w:cs="仿宋_GB2312"/>
          <w:b w:val="0"/>
          <w:i w:val="0"/>
          <w:caps w:val="0"/>
          <w:color w:val="auto"/>
          <w:spacing w:val="0"/>
          <w:kern w:val="2"/>
          <w:sz w:val="32"/>
          <w:szCs w:val="32"/>
          <w:highlight w:val="none"/>
          <w:shd w:val="clear" w:color="auto" w:fill="FFFFFF"/>
          <w:lang w:val="en-US" w:eastAsia="zh-CN" w:bidi="ar-SA"/>
        </w:rPr>
        <w:t>的</w:t>
      </w:r>
      <w:r>
        <w:rPr>
          <w:rFonts w:hint="default" w:ascii="仿宋_GB2312" w:hAnsi="微软雅黑" w:eastAsia="仿宋_GB2312" w:cs="仿宋_GB2312"/>
          <w:b w:val="0"/>
          <w:i w:val="0"/>
          <w:caps w:val="0"/>
          <w:color w:val="auto"/>
          <w:spacing w:val="0"/>
          <w:kern w:val="2"/>
          <w:sz w:val="32"/>
          <w:szCs w:val="32"/>
          <w:highlight w:val="none"/>
          <w:shd w:val="clear" w:color="auto" w:fill="FFFFFF"/>
          <w:lang w:val="en-US" w:eastAsia="zh-CN" w:bidi="ar-SA"/>
        </w:rPr>
        <w:t>，行政机关应当允许</w:t>
      </w:r>
      <w:r>
        <w:rPr>
          <w:rFonts w:hint="eastAsia" w:ascii="仿宋_GB2312" w:hAnsi="微软雅黑" w:eastAsia="仿宋_GB2312" w:cs="仿宋_GB2312"/>
          <w:b w:val="0"/>
          <w:i w:val="0"/>
          <w:caps w:val="0"/>
          <w:color w:val="auto"/>
          <w:spacing w:val="0"/>
          <w:kern w:val="2"/>
          <w:sz w:val="32"/>
          <w:szCs w:val="32"/>
          <w:highlight w:val="none"/>
          <w:shd w:val="clear" w:color="auto" w:fill="FFFFFF"/>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jc w:val="center"/>
        <w:textAlignment w:val="auto"/>
        <w:rPr>
          <w:rFonts w:hint="eastAsia" w:ascii="黑体" w:hAnsi="宋体" w:eastAsia="黑体" w:cs="黑体"/>
          <w:b w:val="0"/>
          <w:bCs w:val="0"/>
          <w:i w:val="0"/>
          <w:caps w:val="0"/>
          <w:color w:val="auto"/>
          <w:spacing w:val="0"/>
          <w:sz w:val="32"/>
          <w:szCs w:val="32"/>
          <w:highlight w:val="none"/>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jc w:val="center"/>
        <w:textAlignment w:val="auto"/>
        <w:rPr>
          <w:rFonts w:hint="default" w:ascii="黑体" w:hAnsi="宋体" w:eastAsia="黑体" w:cs="黑体"/>
          <w:b w:val="0"/>
          <w:bCs w:val="0"/>
          <w:i w:val="0"/>
          <w:caps w:val="0"/>
          <w:color w:val="auto"/>
          <w:spacing w:val="0"/>
          <w:sz w:val="32"/>
          <w:szCs w:val="32"/>
          <w:highlight w:val="none"/>
          <w:shd w:val="clear" w:color="auto" w:fill="FFFFFF"/>
        </w:rPr>
      </w:pPr>
      <w:r>
        <w:rPr>
          <w:rFonts w:hint="eastAsia" w:ascii="黑体" w:hAnsi="宋体" w:eastAsia="黑体" w:cs="黑体"/>
          <w:b w:val="0"/>
          <w:bCs w:val="0"/>
          <w:i w:val="0"/>
          <w:caps w:val="0"/>
          <w:color w:val="auto"/>
          <w:spacing w:val="0"/>
          <w:sz w:val="32"/>
          <w:szCs w:val="32"/>
          <w:highlight w:val="none"/>
          <w:shd w:val="clear" w:color="auto" w:fill="FFFFFF"/>
        </w:rPr>
        <w:t>第四章 听证</w:t>
      </w:r>
      <w:r>
        <w:rPr>
          <w:rFonts w:hint="eastAsia" w:ascii="黑体" w:hAnsi="宋体" w:eastAsia="黑体" w:cs="黑体"/>
          <w:b w:val="0"/>
          <w:bCs w:val="0"/>
          <w:i w:val="0"/>
          <w:caps w:val="0"/>
          <w:color w:val="auto"/>
          <w:spacing w:val="0"/>
          <w:sz w:val="32"/>
          <w:szCs w:val="32"/>
          <w:highlight w:val="none"/>
          <w:shd w:val="clear" w:color="auto" w:fill="FFFFFF"/>
          <w:lang w:eastAsia="zh-CN"/>
        </w:rPr>
        <w:t>的受理和</w:t>
      </w:r>
      <w:r>
        <w:rPr>
          <w:rFonts w:hint="eastAsia" w:ascii="黑体" w:hAnsi="宋体" w:eastAsia="黑体" w:cs="黑体"/>
          <w:b w:val="0"/>
          <w:bCs w:val="0"/>
          <w:i w:val="0"/>
          <w:caps w:val="0"/>
          <w:color w:val="auto"/>
          <w:spacing w:val="0"/>
          <w:sz w:val="32"/>
          <w:szCs w:val="32"/>
          <w:highlight w:val="none"/>
          <w:shd w:val="clear" w:color="auto" w:fill="FFFFFF"/>
        </w:rPr>
        <w:t>准备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eastAsia" w:ascii="黑体" w:hAnsi="宋体" w:eastAsia="黑体" w:cs="黑体"/>
          <w:b w:val="0"/>
          <w:i w:val="0"/>
          <w:caps w:val="0"/>
          <w:color w:val="auto"/>
          <w:spacing w:val="0"/>
          <w:sz w:val="32"/>
          <w:szCs w:val="32"/>
          <w:highlight w:val="none"/>
          <w:shd w:val="clear" w:color="auto" w:fill="FFFFFF"/>
        </w:rPr>
        <w:t>第十</w:t>
      </w:r>
      <w:r>
        <w:rPr>
          <w:rFonts w:hint="eastAsia" w:ascii="黑体" w:hAnsi="宋体" w:eastAsia="黑体" w:cs="黑体"/>
          <w:b w:val="0"/>
          <w:i w:val="0"/>
          <w:caps w:val="0"/>
          <w:color w:val="auto"/>
          <w:spacing w:val="0"/>
          <w:sz w:val="32"/>
          <w:szCs w:val="32"/>
          <w:highlight w:val="none"/>
          <w:shd w:val="clear" w:color="auto" w:fill="FFFFFF"/>
          <w:lang w:val="en-US" w:eastAsia="zh-CN"/>
        </w:rPr>
        <w:t>四</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案件调查人员应当在当事人提出听证要求后24小时内告知</w:t>
      </w:r>
      <w:r>
        <w:rPr>
          <w:rFonts w:hint="default" w:ascii="仿宋_GB2312" w:hAnsi="微软雅黑" w:eastAsia="仿宋_GB2312" w:cs="仿宋_GB2312"/>
          <w:b w:val="0"/>
          <w:i w:val="0"/>
          <w:caps w:val="0"/>
          <w:strike w:val="0"/>
          <w:dstrike w:val="0"/>
          <w:color w:val="auto"/>
          <w:spacing w:val="0"/>
          <w:sz w:val="32"/>
          <w:szCs w:val="32"/>
          <w:highlight w:val="none"/>
          <w:shd w:val="clear" w:color="auto" w:fill="FFFFFF"/>
          <w:lang w:val="en-US" w:eastAsia="zh-CN"/>
        </w:rPr>
        <w:t>本机关法制机构或者专职法制人员</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w:t>
      </w:r>
      <w:r>
        <w:rPr>
          <w:rFonts w:hint="default" w:ascii="仿宋_GB2312" w:hAnsi="微软雅黑" w:eastAsia="仿宋_GB2312" w:cs="仿宋_GB2312"/>
          <w:b w:val="0"/>
          <w:i w:val="0"/>
          <w:caps w:val="0"/>
          <w:strike w:val="0"/>
          <w:dstrike w:val="0"/>
          <w:color w:val="auto"/>
          <w:spacing w:val="0"/>
          <w:sz w:val="32"/>
          <w:szCs w:val="32"/>
          <w:highlight w:val="none"/>
          <w:shd w:val="clear" w:color="auto" w:fill="FFFFFF"/>
          <w:lang w:val="en-US" w:eastAsia="zh-CN"/>
        </w:rPr>
        <w:t>法制机构或者专职法制人员</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二日内上报卫生健康行政机关负责人确定听证主持人、听证时间、地点和方式。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第十</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五条 </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案件调查人员</w:t>
      </w:r>
      <w:r>
        <w:rPr>
          <w:rFonts w:hint="eastAsia" w:ascii="仿宋_GB2312" w:hAnsi="微软雅黑" w:eastAsia="仿宋_GB2312" w:cs="仿宋_GB2312"/>
          <w:b w:val="0"/>
          <w:i w:val="0"/>
          <w:caps w:val="0"/>
          <w:color w:val="auto"/>
          <w:spacing w:val="0"/>
          <w:sz w:val="32"/>
          <w:szCs w:val="32"/>
          <w:highlight w:val="none"/>
          <w:shd w:val="clear" w:color="auto" w:fill="FFFFFF"/>
        </w:rPr>
        <w:t>应当按照听证主持人的要求及时将案卷</w:t>
      </w:r>
      <w:r>
        <w:rPr>
          <w:rFonts w:hint="eastAsia" w:ascii="仿宋_GB2312" w:hAnsi="微软雅黑" w:eastAsia="仿宋_GB2312" w:cs="仿宋_GB2312"/>
          <w:b w:val="0"/>
          <w:bCs w:val="0"/>
          <w:i w:val="0"/>
          <w:caps w:val="0"/>
          <w:strike w:val="0"/>
          <w:dstrike w:val="0"/>
          <w:color w:val="auto"/>
          <w:spacing w:val="0"/>
          <w:sz w:val="32"/>
          <w:szCs w:val="32"/>
          <w:highlight w:val="none"/>
          <w:shd w:val="clear" w:color="auto" w:fill="FFFFFF"/>
          <w:lang w:eastAsia="zh-CN"/>
        </w:rPr>
        <w:t>移交</w:t>
      </w:r>
      <w:r>
        <w:rPr>
          <w:rFonts w:hint="eastAsia" w:ascii="仿宋_GB2312" w:hAnsi="微软雅黑" w:eastAsia="仿宋_GB2312" w:cs="仿宋_GB2312"/>
          <w:b w:val="0"/>
          <w:i w:val="0"/>
          <w:caps w:val="0"/>
          <w:color w:val="auto"/>
          <w:spacing w:val="0"/>
          <w:sz w:val="32"/>
          <w:szCs w:val="32"/>
          <w:highlight w:val="none"/>
          <w:shd w:val="clear" w:color="auto" w:fill="FFFFFF"/>
        </w:rPr>
        <w:t>听证主持人。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第十</w:t>
      </w:r>
      <w:r>
        <w:rPr>
          <w:rFonts w:hint="eastAsia" w:ascii="黑体" w:hAnsi="宋体" w:eastAsia="黑体" w:cs="黑体"/>
          <w:b w:val="0"/>
          <w:i w:val="0"/>
          <w:caps w:val="0"/>
          <w:color w:val="auto"/>
          <w:spacing w:val="0"/>
          <w:sz w:val="32"/>
          <w:szCs w:val="32"/>
          <w:highlight w:val="none"/>
          <w:shd w:val="clear" w:color="auto" w:fill="FFFFFF"/>
          <w:lang w:val="en-US" w:eastAsia="zh-CN"/>
        </w:rPr>
        <w:t>六</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rPr>
        <w:t>听证主持人应当在举行听证的七日前，将</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《行政处罚</w:t>
      </w:r>
      <w:r>
        <w:rPr>
          <w:rFonts w:hint="eastAsia" w:ascii="仿宋_GB2312" w:hAnsi="微软雅黑" w:eastAsia="仿宋_GB2312" w:cs="仿宋_GB2312"/>
          <w:b w:val="0"/>
          <w:i w:val="0"/>
          <w:caps w:val="0"/>
          <w:color w:val="auto"/>
          <w:spacing w:val="0"/>
          <w:sz w:val="32"/>
          <w:szCs w:val="32"/>
          <w:highlight w:val="none"/>
          <w:shd w:val="clear" w:color="auto" w:fill="FFFFFF"/>
        </w:rPr>
        <w:t>听证通知书</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w:t>
      </w:r>
      <w:r>
        <w:rPr>
          <w:rFonts w:hint="eastAsia" w:ascii="仿宋_GB2312" w:hAnsi="微软雅黑" w:eastAsia="仿宋_GB2312" w:cs="仿宋_GB2312"/>
          <w:b w:val="0"/>
          <w:i w:val="0"/>
          <w:caps w:val="0"/>
          <w:color w:val="auto"/>
          <w:spacing w:val="0"/>
          <w:sz w:val="32"/>
          <w:szCs w:val="32"/>
          <w:highlight w:val="none"/>
          <w:shd w:val="clear" w:color="auto" w:fill="FFFFFF"/>
        </w:rPr>
        <w:t>送达当事人</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及有关人员</w:t>
      </w:r>
      <w:r>
        <w:rPr>
          <w:rFonts w:hint="eastAsia" w:ascii="仿宋_GB2312" w:hAnsi="微软雅黑" w:eastAsia="仿宋_GB2312" w:cs="仿宋_GB2312"/>
          <w:b w:val="0"/>
          <w:i w:val="0"/>
          <w:caps w:val="0"/>
          <w:color w:val="auto"/>
          <w:spacing w:val="0"/>
          <w:sz w:val="32"/>
          <w:szCs w:val="32"/>
          <w:highlight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《行政处罚</w:t>
      </w:r>
      <w:r>
        <w:rPr>
          <w:rFonts w:hint="eastAsia" w:ascii="仿宋_GB2312" w:hAnsi="微软雅黑" w:eastAsia="仿宋_GB2312" w:cs="仿宋_GB2312"/>
          <w:b w:val="0"/>
          <w:i w:val="0"/>
          <w:caps w:val="0"/>
          <w:color w:val="auto"/>
          <w:spacing w:val="0"/>
          <w:sz w:val="32"/>
          <w:szCs w:val="32"/>
          <w:highlight w:val="none"/>
          <w:shd w:val="clear" w:color="auto" w:fill="FFFFFF"/>
        </w:rPr>
        <w:t>听证通知书</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w:t>
      </w:r>
      <w:r>
        <w:rPr>
          <w:rFonts w:hint="eastAsia" w:ascii="仿宋_GB2312" w:hAnsi="微软雅黑" w:eastAsia="仿宋_GB2312" w:cs="仿宋_GB2312"/>
          <w:b w:val="0"/>
          <w:i w:val="0"/>
          <w:caps w:val="0"/>
          <w:color w:val="auto"/>
          <w:spacing w:val="0"/>
          <w:sz w:val="32"/>
          <w:szCs w:val="32"/>
          <w:highlight w:val="none"/>
          <w:shd w:val="clear" w:color="auto" w:fill="FFFFFF"/>
        </w:rPr>
        <w:t>应载明下列事项并加盖</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卫生健康行政机关</w:t>
      </w:r>
      <w:r>
        <w:rPr>
          <w:rFonts w:hint="eastAsia" w:ascii="仿宋_GB2312" w:hAnsi="微软雅黑" w:eastAsia="仿宋_GB2312" w:cs="仿宋_GB2312"/>
          <w:b w:val="0"/>
          <w:i w:val="0"/>
          <w:caps w:val="0"/>
          <w:color w:val="auto"/>
          <w:spacing w:val="0"/>
          <w:sz w:val="32"/>
          <w:szCs w:val="32"/>
          <w:highlight w:val="none"/>
          <w:shd w:val="clear" w:color="auto" w:fill="FFFFFF"/>
        </w:rPr>
        <w:t>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（一）当事人的姓名或者名称；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（二）举行听证的时间、地点和方式；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（三）</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rPr>
        <w:t>听证人员的姓名；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strike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（四）</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rPr>
        <w:t>告知当事人有权申请回避；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eastAsia="zh-CN"/>
        </w:rPr>
      </w:pPr>
      <w:r>
        <w:rPr>
          <w:rFonts w:hint="eastAsia" w:ascii="仿宋_GB2312" w:hAnsi="微软雅黑" w:eastAsia="仿宋_GB2312" w:cs="仿宋_GB2312"/>
          <w:b w:val="0"/>
          <w:i w:val="0"/>
          <w:caps w:val="0"/>
          <w:color w:val="auto"/>
          <w:spacing w:val="0"/>
          <w:sz w:val="32"/>
          <w:szCs w:val="32"/>
          <w:highlight w:val="none"/>
          <w:shd w:val="clear" w:color="auto" w:fill="FFFFFF"/>
        </w:rPr>
        <w:t>（五）告知当事人准备证据、通知证人等事项</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微软雅黑" w:eastAsia="仿宋_GB2312" w:cs="仿宋_GB2312"/>
          <w:b w:val="0"/>
          <w:i w:val="0"/>
          <w:caps w:val="0"/>
          <w:strike/>
          <w:dstrike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第十</w:t>
      </w:r>
      <w:r>
        <w:rPr>
          <w:rFonts w:hint="eastAsia" w:ascii="黑体" w:hAnsi="宋体" w:eastAsia="黑体" w:cs="黑体"/>
          <w:b w:val="0"/>
          <w:i w:val="0"/>
          <w:caps w:val="0"/>
          <w:color w:val="auto"/>
          <w:spacing w:val="0"/>
          <w:sz w:val="32"/>
          <w:szCs w:val="32"/>
          <w:highlight w:val="none"/>
          <w:shd w:val="clear" w:color="auto" w:fill="FFFFFF"/>
          <w:lang w:val="en-US" w:eastAsia="zh-CN"/>
        </w:rPr>
        <w:t>七</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rPr>
        <w:t>当事人接到</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《行政处罚</w:t>
      </w:r>
      <w:r>
        <w:rPr>
          <w:rFonts w:hint="eastAsia" w:ascii="仿宋_GB2312" w:hAnsi="微软雅黑" w:eastAsia="仿宋_GB2312" w:cs="仿宋_GB2312"/>
          <w:b w:val="0"/>
          <w:i w:val="0"/>
          <w:caps w:val="0"/>
          <w:color w:val="auto"/>
          <w:spacing w:val="0"/>
          <w:sz w:val="32"/>
          <w:szCs w:val="32"/>
          <w:highlight w:val="none"/>
          <w:shd w:val="clear" w:color="auto" w:fill="FFFFFF"/>
        </w:rPr>
        <w:t>听证通知书</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w:t>
      </w:r>
      <w:r>
        <w:rPr>
          <w:rFonts w:hint="eastAsia" w:ascii="仿宋_GB2312" w:hAnsi="微软雅黑" w:eastAsia="仿宋_GB2312" w:cs="仿宋_GB2312"/>
          <w:b w:val="0"/>
          <w:i w:val="0"/>
          <w:caps w:val="0"/>
          <w:color w:val="auto"/>
          <w:spacing w:val="0"/>
          <w:sz w:val="32"/>
          <w:szCs w:val="32"/>
          <w:highlight w:val="none"/>
          <w:shd w:val="clear" w:color="auto" w:fill="FFFFFF"/>
        </w:rPr>
        <w:t>后，应当按期出席听证会。因故不能如期参加听证的，应当事先告知主持听证的</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卫生健康行政机关</w:t>
      </w:r>
      <w:r>
        <w:rPr>
          <w:rFonts w:hint="eastAsia" w:ascii="仿宋_GB2312" w:hAnsi="微软雅黑" w:eastAsia="仿宋_GB2312" w:cs="仿宋_GB2312"/>
          <w:b w:val="0"/>
          <w:i w:val="0"/>
          <w:caps w:val="0"/>
          <w:color w:val="auto"/>
          <w:spacing w:val="0"/>
          <w:sz w:val="32"/>
          <w:szCs w:val="32"/>
          <w:highlight w:val="none"/>
          <w:shd w:val="clear" w:color="auto" w:fill="FFFFFF"/>
        </w:rPr>
        <w:t>，并且获得批准。无正当理由不按期参加听证的，视为放弃听证</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rPr>
        <w:t>要求</w:t>
      </w:r>
      <w:r>
        <w:rPr>
          <w:rFonts w:hint="eastAsia" w:ascii="仿宋_GB2312" w:hAnsi="微软雅黑" w:eastAsia="仿宋_GB2312" w:cs="仿宋_GB2312"/>
          <w:b w:val="0"/>
          <w:i w:val="0"/>
          <w:caps w:val="0"/>
          <w:color w:val="auto"/>
          <w:spacing w:val="0"/>
          <w:sz w:val="32"/>
          <w:szCs w:val="32"/>
          <w:highlight w:val="none"/>
          <w:shd w:val="clear" w:color="auto" w:fill="FFFFFF"/>
        </w:rPr>
        <w:t>，</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卫生健康行政机关</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终止听证并</w:t>
      </w:r>
      <w:r>
        <w:rPr>
          <w:rFonts w:hint="eastAsia" w:ascii="仿宋_GB2312" w:hAnsi="微软雅黑" w:eastAsia="仿宋_GB2312" w:cs="仿宋_GB2312"/>
          <w:b w:val="0"/>
          <w:i w:val="0"/>
          <w:caps w:val="0"/>
          <w:color w:val="auto"/>
          <w:spacing w:val="0"/>
          <w:sz w:val="32"/>
          <w:szCs w:val="32"/>
          <w:highlight w:val="none"/>
          <w:shd w:val="clear" w:color="auto" w:fill="FFFFFF"/>
        </w:rPr>
        <w:t>予以书面记载。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jc w:val="center"/>
        <w:textAlignment w:val="auto"/>
        <w:rPr>
          <w:rFonts w:hint="eastAsia" w:ascii="黑体" w:hAnsi="宋体" w:eastAsia="黑体" w:cs="黑体"/>
          <w:b w:val="0"/>
          <w:i w:val="0"/>
          <w:caps w:val="0"/>
          <w:color w:val="auto"/>
          <w:spacing w:val="0"/>
          <w:sz w:val="32"/>
          <w:szCs w:val="32"/>
          <w:highlight w:val="none"/>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jc w:val="center"/>
        <w:textAlignment w:val="auto"/>
        <w:rPr>
          <w:rFonts w:hint="eastAsia" w:ascii="黑体" w:hAnsi="宋体" w:eastAsia="黑体" w:cs="黑体"/>
          <w:b w:val="0"/>
          <w:i w:val="0"/>
          <w:caps w:val="0"/>
          <w:color w:val="auto"/>
          <w:spacing w:val="0"/>
          <w:sz w:val="32"/>
          <w:szCs w:val="32"/>
          <w:highlight w:val="none"/>
          <w:shd w:val="clear" w:color="auto" w:fill="FFFFFF"/>
          <w:lang w:eastAsia="zh-CN"/>
        </w:rPr>
      </w:pPr>
      <w:r>
        <w:rPr>
          <w:rFonts w:hint="eastAsia" w:ascii="黑体" w:hAnsi="宋体" w:eastAsia="黑体" w:cs="黑体"/>
          <w:b w:val="0"/>
          <w:i w:val="0"/>
          <w:caps w:val="0"/>
          <w:color w:val="auto"/>
          <w:spacing w:val="0"/>
          <w:sz w:val="32"/>
          <w:szCs w:val="32"/>
          <w:highlight w:val="none"/>
          <w:shd w:val="clear" w:color="auto" w:fill="FFFFFF"/>
        </w:rPr>
        <w:t>第五章 听证</w:t>
      </w:r>
      <w:r>
        <w:rPr>
          <w:rFonts w:hint="eastAsia" w:ascii="黑体" w:hAnsi="宋体" w:eastAsia="黑体" w:cs="黑体"/>
          <w:b w:val="0"/>
          <w:i w:val="0"/>
          <w:caps w:val="0"/>
          <w:color w:val="auto"/>
          <w:spacing w:val="0"/>
          <w:sz w:val="32"/>
          <w:szCs w:val="32"/>
          <w:highlight w:val="none"/>
          <w:shd w:val="clear" w:color="auto" w:fill="FFFFFF"/>
          <w:lang w:eastAsia="zh-CN"/>
        </w:rPr>
        <w:t>的举行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第十</w:t>
      </w:r>
      <w:r>
        <w:rPr>
          <w:rFonts w:hint="eastAsia" w:ascii="黑体" w:hAnsi="宋体" w:eastAsia="黑体" w:cs="黑体"/>
          <w:b w:val="0"/>
          <w:i w:val="0"/>
          <w:caps w:val="0"/>
          <w:color w:val="auto"/>
          <w:spacing w:val="0"/>
          <w:sz w:val="32"/>
          <w:szCs w:val="32"/>
          <w:highlight w:val="none"/>
          <w:shd w:val="clear" w:color="auto" w:fill="FFFFFF"/>
          <w:lang w:eastAsia="zh-CN"/>
        </w:rPr>
        <w:t>八</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rPr>
        <w:t>听证由听证主持人主持。听证会设听证人员席、</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lang w:eastAsia="zh-CN"/>
        </w:rPr>
        <w:t>案件调查人员</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rPr>
        <w:t>席、当事人席和旁听席，听证人员席与听证参加人席相对摆设，当事人席、第三人</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lang w:eastAsia="zh-CN"/>
        </w:rPr>
        <w:t>席</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rPr>
        <w:t>设于听证人员席对面右边，</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lang w:eastAsia="zh-CN"/>
        </w:rPr>
        <w:t>案件调查人员</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rPr>
        <w:t>席设于听证人员席对面左边，旁听席设于听证参加人席后排。</w:t>
      </w:r>
    </w:p>
    <w:p>
      <w:pPr>
        <w:pStyle w:val="6"/>
        <w:keepNext w:val="0"/>
        <w:keepLines w:val="0"/>
        <w:widowControl/>
        <w:suppressLineNumbers w:val="0"/>
        <w:spacing w:before="0" w:beforeAutospacing="0" w:after="0" w:afterAutospacing="0" w:line="444" w:lineRule="atLeast"/>
        <w:ind w:left="0" w:right="0" w:firstLine="504"/>
        <w:rPr>
          <w:rFonts w:hint="default" w:ascii="仿宋_GB2312" w:hAnsi="微软雅黑" w:eastAsia="仿宋_GB2312" w:cs="仿宋_GB2312"/>
          <w:b w:val="0"/>
          <w:i w:val="0"/>
          <w:caps w:val="0"/>
          <w:strike/>
          <w:dstrike w:val="0"/>
          <w:color w:val="auto"/>
          <w:spacing w:val="0"/>
          <w:sz w:val="32"/>
          <w:szCs w:val="32"/>
          <w:highlight w:val="yellow"/>
          <w:shd w:val="clear" w:color="auto" w:fill="FFFFFF"/>
          <w:lang w:val="en-US" w:eastAsia="zh-CN"/>
        </w:rPr>
      </w:pPr>
      <w:r>
        <w:rPr>
          <w:rFonts w:hint="eastAsia" w:ascii="仿宋_GB2312" w:hAnsi="仿宋_GB2312" w:eastAsia="仿宋_GB2312" w:cs="仿宋_GB2312"/>
          <w:color w:val="auto"/>
          <w:sz w:val="32"/>
          <w:szCs w:val="32"/>
        </w:rPr>
        <w:t>有条件的卫生健康行政机关可以设立听证室，必要时可以采取录音、录像等方式辅助听证记录。</w:t>
      </w:r>
      <w:r>
        <w:rPr>
          <w:rFonts w:ascii="仿宋" w:hAnsi="仿宋" w:eastAsia="仿宋" w:cs="仿宋"/>
          <w:color w:val="auto"/>
          <w:sz w:val="25"/>
          <w:szCs w:val="25"/>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bCs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w:t>
      </w:r>
      <w:r>
        <w:rPr>
          <w:rFonts w:hint="eastAsia" w:ascii="黑体" w:hAnsi="宋体" w:eastAsia="黑体" w:cs="黑体"/>
          <w:b w:val="0"/>
          <w:i w:val="0"/>
          <w:caps w:val="0"/>
          <w:color w:val="auto"/>
          <w:spacing w:val="0"/>
          <w:sz w:val="32"/>
          <w:szCs w:val="32"/>
          <w:highlight w:val="none"/>
          <w:shd w:val="clear" w:color="auto" w:fill="FFFFFF"/>
          <w:lang w:eastAsia="zh-CN"/>
        </w:rPr>
        <w:t>十九</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bCs w:val="0"/>
          <w:i w:val="0"/>
          <w:caps w:val="0"/>
          <w:color w:val="auto"/>
          <w:spacing w:val="0"/>
          <w:sz w:val="32"/>
          <w:szCs w:val="32"/>
          <w:highlight w:val="none"/>
          <w:shd w:val="clear" w:color="auto" w:fill="FFFFFF"/>
        </w:rPr>
        <w:t>当事人及其代理人无正当理由拒不出席听证或者未经许可中途退出听证的，视为放弃听证权利，</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卫生健康行政机关</w:t>
      </w:r>
      <w:r>
        <w:rPr>
          <w:rFonts w:hint="eastAsia" w:ascii="仿宋_GB2312" w:hAnsi="微软雅黑" w:eastAsia="仿宋_GB2312" w:cs="仿宋_GB2312"/>
          <w:b w:val="0"/>
          <w:bCs w:val="0"/>
          <w:i w:val="0"/>
          <w:caps w:val="0"/>
          <w:color w:val="auto"/>
          <w:spacing w:val="0"/>
          <w:sz w:val="32"/>
          <w:szCs w:val="32"/>
          <w:highlight w:val="none"/>
          <w:shd w:val="clear" w:color="auto" w:fill="FFFFFF"/>
        </w:rPr>
        <w:t>终止听证，并记入听证笔录</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微软雅黑" w:eastAsia="仿宋_GB2312" w:cs="仿宋_GB2312"/>
          <w:b w:val="0"/>
          <w:bCs w:val="0"/>
          <w:i w:val="0"/>
          <w:caps w:val="0"/>
          <w:color w:val="auto"/>
          <w:spacing w:val="0"/>
          <w:sz w:val="32"/>
          <w:szCs w:val="32"/>
          <w:highlight w:val="none"/>
          <w:shd w:val="clear" w:color="auto" w:fill="FFFFFF"/>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案件调查人员</w:t>
      </w:r>
      <w:r>
        <w:rPr>
          <w:rFonts w:hint="eastAsia" w:ascii="仿宋_GB2312" w:hAnsi="微软雅黑" w:eastAsia="仿宋_GB2312" w:cs="仿宋_GB2312"/>
          <w:b w:val="0"/>
          <w:i w:val="0"/>
          <w:caps w:val="0"/>
          <w:color w:val="auto"/>
          <w:spacing w:val="0"/>
          <w:sz w:val="32"/>
          <w:szCs w:val="32"/>
          <w:highlight w:val="none"/>
          <w:shd w:val="clear" w:color="auto" w:fill="FFFFFF"/>
        </w:rPr>
        <w:t>无正当理由拒不到场参加听证的，或者未经听证主持人允许中途退场的，听证主持人有权责令其到场参加听证；</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案件调查人员</w:t>
      </w:r>
      <w:r>
        <w:rPr>
          <w:rFonts w:hint="eastAsia" w:ascii="仿宋_GB2312" w:hAnsi="微软雅黑" w:eastAsia="仿宋_GB2312" w:cs="仿宋_GB2312"/>
          <w:b w:val="0"/>
          <w:i w:val="0"/>
          <w:caps w:val="0"/>
          <w:color w:val="auto"/>
          <w:spacing w:val="0"/>
          <w:sz w:val="32"/>
          <w:szCs w:val="32"/>
          <w:highlight w:val="none"/>
          <w:shd w:val="clear" w:color="auto" w:fill="FFFFFF"/>
        </w:rPr>
        <w:t>不到场参加听证的，不得对当事人作出</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行政</w:t>
      </w:r>
      <w:r>
        <w:rPr>
          <w:rFonts w:hint="eastAsia" w:ascii="仿宋_GB2312" w:hAnsi="微软雅黑" w:eastAsia="仿宋_GB2312" w:cs="仿宋_GB2312"/>
          <w:b w:val="0"/>
          <w:i w:val="0"/>
          <w:caps w:val="0"/>
          <w:color w:val="auto"/>
          <w:spacing w:val="0"/>
          <w:sz w:val="32"/>
          <w:szCs w:val="32"/>
          <w:highlight w:val="none"/>
          <w:shd w:val="clear" w:color="auto" w:fill="FFFFFF"/>
        </w:rPr>
        <w:t>处罚决定。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第二十条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rPr>
        <w:t>参加听证应当遵守下列纪律：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（一）未经听证主持人允许，不得发言、提问；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（二）未经听证主持人允许，不得录音、录像和摄影；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（三）未经听证主持人允许，听证参加人不得中途退场；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（四）不得使用侮辱性和其他不文明语言；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（五）在听证会场内不得使用通讯工具，不得喧哗、吵闹或者进行其他妨碍听证活动的行为。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第二十</w:t>
      </w:r>
      <w:r>
        <w:rPr>
          <w:rFonts w:hint="eastAsia" w:ascii="黑体" w:hAnsi="宋体" w:eastAsia="黑体" w:cs="黑体"/>
          <w:b w:val="0"/>
          <w:i w:val="0"/>
          <w:caps w:val="0"/>
          <w:color w:val="auto"/>
          <w:spacing w:val="0"/>
          <w:sz w:val="32"/>
          <w:szCs w:val="32"/>
          <w:highlight w:val="none"/>
          <w:shd w:val="clear" w:color="auto" w:fill="FFFFFF"/>
          <w:lang w:eastAsia="zh-CN"/>
        </w:rPr>
        <w:t>一</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rPr>
        <w:t>听证应当按照下列程序进行：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rightChars="0" w:firstLine="640" w:firstLineChars="200"/>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bCs w:val="0"/>
          <w:i w:val="0"/>
          <w:caps w:val="0"/>
          <w:color w:val="auto"/>
          <w:spacing w:val="0"/>
          <w:sz w:val="32"/>
          <w:szCs w:val="32"/>
          <w:highlight w:val="none"/>
          <w:shd w:val="clear" w:color="auto" w:fill="FFFFFF"/>
        </w:rPr>
        <w:t>（一）</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rPr>
        <w:t>由听证主持人宣布听证开始，宣布听证纪律，核对听证参加人身份，宣布案由，宣布听证主持人、听证员、书记员名单</w:t>
      </w:r>
      <w:r>
        <w:rPr>
          <w:rFonts w:hint="eastAsia" w:ascii="仿宋_GB2312" w:hAnsi="微软雅黑" w:eastAsia="仿宋_GB2312" w:cs="仿宋_GB2312"/>
          <w:b w:val="0"/>
          <w:i w:val="0"/>
          <w:caps w:val="0"/>
          <w:strike w:val="0"/>
          <w:dstrike w:val="0"/>
          <w:color w:val="auto"/>
          <w:spacing w:val="0"/>
          <w:sz w:val="32"/>
          <w:szCs w:val="32"/>
          <w:highlight w:val="none"/>
          <w:shd w:val="clear" w:color="auto" w:fill="FFFFFF"/>
          <w:lang w:eastAsia="zh-CN"/>
        </w:rPr>
        <w:t>，</w:t>
      </w:r>
      <w:r>
        <w:rPr>
          <w:rFonts w:hint="eastAsia" w:ascii="仿宋_GB2312" w:hAnsi="微软雅黑" w:eastAsia="仿宋_GB2312" w:cs="仿宋_GB2312"/>
          <w:b w:val="0"/>
          <w:bCs w:val="0"/>
          <w:i w:val="0"/>
          <w:caps w:val="0"/>
          <w:color w:val="auto"/>
          <w:spacing w:val="0"/>
          <w:sz w:val="32"/>
          <w:szCs w:val="32"/>
          <w:highlight w:val="none"/>
          <w:shd w:val="clear" w:color="auto" w:fill="FFFFFF"/>
        </w:rPr>
        <w:t>对不公开听证的，说明不公开听证的理由；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微软雅黑" w:eastAsia="仿宋_GB2312" w:cs="仿宋_GB2312"/>
          <w:b w:val="0"/>
          <w:bCs w:val="0"/>
          <w:i w:val="0"/>
          <w:caps w:val="0"/>
          <w:strike w:val="0"/>
          <w:dstrike w:val="0"/>
          <w:color w:val="auto"/>
          <w:spacing w:val="0"/>
          <w:sz w:val="32"/>
          <w:szCs w:val="32"/>
          <w:highlight w:val="none"/>
          <w:shd w:val="clear" w:color="auto" w:fill="FFFFFF"/>
          <w:lang w:eastAsia="zh-CN"/>
        </w:rPr>
      </w:pPr>
      <w:r>
        <w:rPr>
          <w:rFonts w:hint="eastAsia" w:ascii="仿宋_GB2312" w:hAnsi="微软雅黑" w:eastAsia="仿宋_GB2312" w:cs="仿宋_GB2312"/>
          <w:b w:val="0"/>
          <w:bCs w:val="0"/>
          <w:i w:val="0"/>
          <w:caps w:val="0"/>
          <w:color w:val="auto"/>
          <w:spacing w:val="0"/>
          <w:sz w:val="32"/>
          <w:szCs w:val="32"/>
          <w:highlight w:val="none"/>
          <w:shd w:val="clear" w:color="auto" w:fill="FFFFFF"/>
        </w:rPr>
        <w:t>（二）告知听证参加人在听证中的权利和义务，询问当事人是否申请回避</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（三）</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案件调查人员</w:t>
      </w:r>
      <w:r>
        <w:rPr>
          <w:rFonts w:hint="eastAsia" w:ascii="仿宋_GB2312" w:hAnsi="微软雅黑" w:eastAsia="仿宋_GB2312" w:cs="仿宋_GB2312"/>
          <w:b w:val="0"/>
          <w:i w:val="0"/>
          <w:caps w:val="0"/>
          <w:color w:val="auto"/>
          <w:spacing w:val="0"/>
          <w:sz w:val="32"/>
          <w:szCs w:val="32"/>
          <w:highlight w:val="none"/>
          <w:shd w:val="clear" w:color="auto" w:fill="FFFFFF"/>
        </w:rPr>
        <w:t>提出当事人违法的事实、证据，适用的法律、法规和规章，以及拟作出的</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卫生健康行政</w:t>
      </w:r>
      <w:r>
        <w:rPr>
          <w:rFonts w:hint="eastAsia" w:ascii="仿宋_GB2312" w:hAnsi="微软雅黑" w:eastAsia="仿宋_GB2312" w:cs="仿宋_GB2312"/>
          <w:b w:val="0"/>
          <w:i w:val="0"/>
          <w:caps w:val="0"/>
          <w:color w:val="auto"/>
          <w:spacing w:val="0"/>
          <w:sz w:val="32"/>
          <w:szCs w:val="32"/>
          <w:highlight w:val="none"/>
          <w:shd w:val="clear" w:color="auto" w:fill="FFFFFF"/>
        </w:rPr>
        <w:t>处罚决定；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（四）当事人</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或者其</w:t>
      </w:r>
      <w:r>
        <w:rPr>
          <w:rFonts w:hint="eastAsia" w:ascii="仿宋_GB2312" w:hAnsi="微软雅黑" w:eastAsia="仿宋_GB2312" w:cs="仿宋_GB2312"/>
          <w:b w:val="0"/>
          <w:i w:val="0"/>
          <w:caps w:val="0"/>
          <w:color w:val="auto"/>
          <w:spacing w:val="0"/>
          <w:sz w:val="32"/>
          <w:szCs w:val="32"/>
          <w:highlight w:val="none"/>
          <w:shd w:val="clear" w:color="auto" w:fill="FFFFFF"/>
        </w:rPr>
        <w:t>代理人就案件事实进行陈述、申辩，并提交证据材料；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（五）第三人</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或者其</w:t>
      </w:r>
      <w:r>
        <w:rPr>
          <w:rFonts w:hint="eastAsia" w:ascii="仿宋_GB2312" w:hAnsi="微软雅黑" w:eastAsia="仿宋_GB2312" w:cs="仿宋_GB2312"/>
          <w:b w:val="0"/>
          <w:i w:val="0"/>
          <w:caps w:val="0"/>
          <w:color w:val="auto"/>
          <w:spacing w:val="0"/>
          <w:sz w:val="32"/>
          <w:szCs w:val="32"/>
          <w:highlight w:val="none"/>
          <w:shd w:val="clear" w:color="auto" w:fill="FFFFFF"/>
        </w:rPr>
        <w:t>代理人进行陈述；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（六）听证主持人就案件事实、证据及有关法律依据进行提问，并对有关证据材料进行质证、核实；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（七）当事人或者其代理人和</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案件调查人员</w:t>
      </w:r>
      <w:r>
        <w:rPr>
          <w:rFonts w:hint="eastAsia" w:ascii="仿宋_GB2312" w:hAnsi="微软雅黑" w:eastAsia="仿宋_GB2312" w:cs="仿宋_GB2312"/>
          <w:b w:val="0"/>
          <w:i w:val="0"/>
          <w:caps w:val="0"/>
          <w:color w:val="auto"/>
          <w:spacing w:val="0"/>
          <w:sz w:val="32"/>
          <w:szCs w:val="32"/>
          <w:highlight w:val="none"/>
          <w:shd w:val="clear" w:color="auto" w:fill="FFFFFF"/>
        </w:rPr>
        <w:t>就本案的事实和法律问题进行辩论；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（八）当事人最后陈述；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（九）听证主持人宣布听证结束。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第二十</w:t>
      </w:r>
      <w:r>
        <w:rPr>
          <w:rFonts w:hint="eastAsia" w:ascii="黑体" w:hAnsi="宋体" w:eastAsia="黑体" w:cs="黑体"/>
          <w:b w:val="0"/>
          <w:i w:val="0"/>
          <w:caps w:val="0"/>
          <w:color w:val="auto"/>
          <w:spacing w:val="0"/>
          <w:sz w:val="32"/>
          <w:szCs w:val="32"/>
          <w:highlight w:val="none"/>
          <w:shd w:val="clear" w:color="auto" w:fill="FFFFFF"/>
          <w:lang w:eastAsia="zh-CN"/>
        </w:rPr>
        <w:t>二</w:t>
      </w:r>
      <w:r>
        <w:rPr>
          <w:rFonts w:hint="eastAsia" w:ascii="黑体" w:hAnsi="宋体" w:eastAsia="黑体" w:cs="黑体"/>
          <w:b w:val="0"/>
          <w:i w:val="0"/>
          <w:caps w:val="0"/>
          <w:color w:val="auto"/>
          <w:spacing w:val="0"/>
          <w:sz w:val="32"/>
          <w:szCs w:val="32"/>
          <w:highlight w:val="none"/>
          <w:shd w:val="clear" w:color="auto" w:fill="FFFFFF"/>
        </w:rPr>
        <w:t xml:space="preserve">条 </w:t>
      </w:r>
      <w:r>
        <w:rPr>
          <w:rFonts w:hint="eastAsia" w:ascii="仿宋_GB2312" w:hAnsi="仿宋_GB2312" w:eastAsia="仿宋_GB2312" w:cs="仿宋_GB2312"/>
          <w:b w:val="0"/>
          <w:bCs w:val="0"/>
          <w:i w:val="0"/>
          <w:caps w:val="0"/>
          <w:color w:val="auto"/>
          <w:spacing w:val="0"/>
          <w:sz w:val="32"/>
          <w:szCs w:val="32"/>
          <w:highlight w:val="none"/>
          <w:shd w:val="clear" w:color="auto" w:fill="FFFFFF"/>
        </w:rPr>
        <w:t>有下列情形之一的，听证主持人、听证员</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和书记员</w:t>
      </w:r>
      <w:r>
        <w:rPr>
          <w:rFonts w:hint="eastAsia" w:ascii="仿宋_GB2312" w:hAnsi="仿宋_GB2312" w:eastAsia="仿宋_GB2312" w:cs="仿宋_GB2312"/>
          <w:b w:val="0"/>
          <w:bCs w:val="0"/>
          <w:i w:val="0"/>
          <w:caps w:val="0"/>
          <w:color w:val="auto"/>
          <w:spacing w:val="0"/>
          <w:sz w:val="32"/>
          <w:szCs w:val="32"/>
          <w:highlight w:val="none"/>
          <w:shd w:val="clear" w:color="auto" w:fill="FFFFFF"/>
        </w:rPr>
        <w:t>应当自行回避，当事人、代理人有权申请回避：</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rPr>
      </w:pPr>
      <w:r>
        <w:rPr>
          <w:rFonts w:hint="eastAsia" w:ascii="仿宋_GB2312" w:hAnsi="仿宋_GB2312" w:eastAsia="仿宋_GB2312" w:cs="仿宋_GB2312"/>
          <w:b w:val="0"/>
          <w:bCs w:val="0"/>
          <w:i w:val="0"/>
          <w:caps w:val="0"/>
          <w:strike w:val="0"/>
          <w:dstrike w:val="0"/>
          <w:color w:val="auto"/>
          <w:spacing w:val="0"/>
          <w:sz w:val="32"/>
          <w:szCs w:val="32"/>
          <w:highlight w:val="none"/>
          <w:shd w:val="clear" w:color="auto" w:fill="FFFFFF"/>
        </w:rPr>
        <w:t>是本案调查人员或者</w:t>
      </w:r>
      <w:r>
        <w:rPr>
          <w:rFonts w:hint="eastAsia" w:ascii="仿宋_GB2312" w:hAnsi="仿宋_GB2312" w:eastAsia="仿宋_GB2312" w:cs="仿宋_GB2312"/>
          <w:b w:val="0"/>
          <w:bCs w:val="0"/>
          <w:i w:val="0"/>
          <w:caps w:val="0"/>
          <w:strike w:val="0"/>
          <w:color w:val="auto"/>
          <w:spacing w:val="0"/>
          <w:sz w:val="32"/>
          <w:szCs w:val="32"/>
          <w:highlight w:val="none"/>
          <w:shd w:val="clear" w:color="auto" w:fill="FFFFFF"/>
        </w:rPr>
        <w:t>与</w:t>
      </w:r>
      <w:r>
        <w:rPr>
          <w:rFonts w:hint="eastAsia" w:ascii="仿宋_GB2312" w:hAnsi="仿宋_GB2312" w:eastAsia="仿宋_GB2312" w:cs="仿宋_GB2312"/>
          <w:b w:val="0"/>
          <w:bCs w:val="0"/>
          <w:i w:val="0"/>
          <w:caps w:val="0"/>
          <w:color w:val="auto"/>
          <w:spacing w:val="0"/>
          <w:sz w:val="32"/>
          <w:szCs w:val="32"/>
          <w:highlight w:val="none"/>
          <w:shd w:val="clear" w:color="auto" w:fill="FFFFFF"/>
        </w:rPr>
        <w:t>本案调查人员有近亲属关系的；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645" w:leftChars="0" w:right="0" w:rightChars="0"/>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rPr>
      </w:pPr>
      <w:r>
        <w:rPr>
          <w:rFonts w:hint="eastAsia" w:ascii="仿宋_GB2312" w:hAnsi="仿宋_GB2312" w:eastAsia="仿宋_GB2312" w:cs="仿宋_GB2312"/>
          <w:b w:val="0"/>
          <w:bCs w:val="0"/>
          <w:i w:val="0"/>
          <w:caps w:val="0"/>
          <w:color w:val="auto"/>
          <w:spacing w:val="0"/>
          <w:sz w:val="32"/>
          <w:szCs w:val="32"/>
          <w:highlight w:val="none"/>
          <w:shd w:val="clear" w:color="auto" w:fill="FFFFFF"/>
        </w:rPr>
        <w:t>（二）是本案的当事人或者与当事人有近亲属关系的；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rPr>
      </w:pPr>
      <w:r>
        <w:rPr>
          <w:rFonts w:hint="eastAsia" w:ascii="仿宋_GB2312" w:hAnsi="仿宋_GB2312" w:eastAsia="仿宋_GB2312" w:cs="仿宋_GB2312"/>
          <w:b w:val="0"/>
          <w:bCs w:val="0"/>
          <w:i w:val="0"/>
          <w:caps w:val="0"/>
          <w:color w:val="auto"/>
          <w:spacing w:val="0"/>
          <w:sz w:val="32"/>
          <w:szCs w:val="32"/>
          <w:highlight w:val="none"/>
          <w:shd w:val="clear" w:color="auto" w:fill="FFFFFF"/>
        </w:rPr>
        <w:t>（三）担任过本案的证人；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rPr>
      </w:pPr>
      <w:r>
        <w:rPr>
          <w:rFonts w:hint="eastAsia" w:ascii="仿宋_GB2312" w:hAnsi="仿宋_GB2312" w:eastAsia="仿宋_GB2312" w:cs="仿宋_GB2312"/>
          <w:b w:val="0"/>
          <w:bCs w:val="0"/>
          <w:i w:val="0"/>
          <w:caps w:val="0"/>
          <w:color w:val="auto"/>
          <w:spacing w:val="0"/>
          <w:sz w:val="32"/>
          <w:szCs w:val="32"/>
          <w:highlight w:val="none"/>
          <w:shd w:val="clear" w:color="auto" w:fill="FFFFFF"/>
        </w:rPr>
        <w:t>（四）与本案有其他利害关系，可能影响公正执法的。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rPr>
      </w:pPr>
      <w:r>
        <w:rPr>
          <w:rFonts w:hint="eastAsia" w:ascii="仿宋_GB2312" w:hAnsi="仿宋_GB2312" w:eastAsia="仿宋_GB2312" w:cs="仿宋_GB2312"/>
          <w:b w:val="0"/>
          <w:bCs w:val="0"/>
          <w:i w:val="0"/>
          <w:caps w:val="0"/>
          <w:color w:val="auto"/>
          <w:spacing w:val="0"/>
          <w:sz w:val="32"/>
          <w:szCs w:val="32"/>
          <w:highlight w:val="none"/>
          <w:shd w:val="clear" w:color="auto" w:fill="FFFFFF"/>
        </w:rPr>
        <w:t>翻译人员、鉴定人、勘验人有第一款所列情形的，当事人、代理人有权申请回避。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rPr>
      </w:pPr>
      <w:r>
        <w:rPr>
          <w:rFonts w:hint="eastAsia" w:ascii="仿宋_GB2312" w:hAnsi="仿宋_GB2312" w:eastAsia="仿宋_GB2312" w:cs="仿宋_GB2312"/>
          <w:b w:val="0"/>
          <w:bCs w:val="0"/>
          <w:i w:val="0"/>
          <w:caps w:val="0"/>
          <w:color w:val="auto"/>
          <w:spacing w:val="0"/>
          <w:sz w:val="32"/>
          <w:szCs w:val="32"/>
          <w:highlight w:val="none"/>
          <w:shd w:val="clear" w:color="auto" w:fill="FFFFFF"/>
        </w:rPr>
        <w:t>申请听证员、书记员、翻译人员、鉴定人、勘验人回避的，由听证主持人当场决定。申请听证主持人回避的，听证主持人应当宣布暂停听证，报请卫生健康</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行政机关</w:t>
      </w:r>
      <w:r>
        <w:rPr>
          <w:rFonts w:hint="eastAsia" w:ascii="仿宋_GB2312" w:hAnsi="仿宋_GB2312" w:eastAsia="仿宋_GB2312" w:cs="仿宋_GB2312"/>
          <w:b w:val="0"/>
          <w:bCs w:val="0"/>
          <w:i w:val="0"/>
          <w:caps w:val="0"/>
          <w:color w:val="auto"/>
          <w:spacing w:val="0"/>
          <w:sz w:val="32"/>
          <w:szCs w:val="32"/>
          <w:highlight w:val="none"/>
          <w:shd w:val="clear" w:color="auto" w:fill="FFFFFF"/>
        </w:rPr>
        <w:t>负责人决定是否回避，同意回避申请的，另行确定听证主持人，宣布本次听证延期举行，并按规定通知当事人重新举行听证的时间、地点和方式。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第二十三条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rPr>
        <w:t>有下列情形之一的，可以延期举行听证：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（一）当事人有正当理由未到场的；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（二）当事人提出回避申请理由成立，需要重新确定</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听证</w:t>
      </w:r>
      <w:r>
        <w:rPr>
          <w:rFonts w:hint="eastAsia" w:ascii="仿宋_GB2312" w:hAnsi="微软雅黑" w:eastAsia="仿宋_GB2312" w:cs="仿宋_GB2312"/>
          <w:b w:val="0"/>
          <w:i w:val="0"/>
          <w:caps w:val="0"/>
          <w:color w:val="auto"/>
          <w:spacing w:val="0"/>
          <w:sz w:val="32"/>
          <w:szCs w:val="32"/>
          <w:highlight w:val="none"/>
          <w:shd w:val="clear" w:color="auto" w:fill="FFFFFF"/>
        </w:rPr>
        <w:t>主持人的；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638" w:leftChars="304" w:right="0" w:firstLine="0" w:firstLineChars="0"/>
        <w:textAlignment w:val="auto"/>
        <w:rPr>
          <w:rFonts w:hint="eastAsia" w:ascii="仿宋_GB2312" w:hAnsi="微软雅黑" w:eastAsia="仿宋_GB2312" w:cs="仿宋_GB2312"/>
          <w:i w:val="0"/>
          <w:iCs w:val="0"/>
          <w:caps w:val="0"/>
          <w:strike w:val="0"/>
          <w:dstrike w:val="0"/>
          <w:color w:val="auto"/>
          <w:spacing w:val="0"/>
          <w:sz w:val="32"/>
          <w:szCs w:val="32"/>
          <w:highlight w:val="none"/>
          <w:shd w:val="clear" w:color="auto" w:fill="FFFFFF"/>
          <w:lang w:eastAsia="zh-CN"/>
        </w:rPr>
      </w:pPr>
      <w:r>
        <w:rPr>
          <w:rFonts w:ascii="仿宋_GB2312" w:hAnsi="微软雅黑" w:eastAsia="仿宋_GB2312" w:cs="仿宋_GB2312"/>
          <w:i w:val="0"/>
          <w:iCs w:val="0"/>
          <w:caps w:val="0"/>
          <w:strike w:val="0"/>
          <w:dstrike w:val="0"/>
          <w:color w:val="auto"/>
          <w:spacing w:val="0"/>
          <w:sz w:val="32"/>
          <w:szCs w:val="32"/>
          <w:highlight w:val="none"/>
          <w:shd w:val="clear" w:color="auto" w:fill="FFFFFF"/>
        </w:rPr>
        <w:t>（三）当事人临时提出回避申请，无法当场作出决定的</w:t>
      </w:r>
      <w:r>
        <w:rPr>
          <w:rFonts w:hint="eastAsia" w:ascii="仿宋_GB2312" w:hAnsi="微软雅黑" w:eastAsia="仿宋_GB2312" w:cs="仿宋_GB2312"/>
          <w:i w:val="0"/>
          <w:iCs w:val="0"/>
          <w:caps w:val="0"/>
          <w:strike w:val="0"/>
          <w:dstrike w:val="0"/>
          <w:color w:val="auto"/>
          <w:spacing w:val="0"/>
          <w:sz w:val="32"/>
          <w:szCs w:val="32"/>
          <w:highlight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仿宋_GB2312" w:hAnsi="微软雅黑" w:eastAsia="仿宋_GB2312" w:cs="仿宋_GB2312"/>
          <w:b w:val="0"/>
          <w:i w:val="0"/>
          <w:caps w:val="0"/>
          <w:color w:val="auto"/>
          <w:spacing w:val="0"/>
          <w:sz w:val="32"/>
          <w:szCs w:val="32"/>
          <w:highlight w:val="none"/>
          <w:shd w:val="clear" w:color="auto" w:fill="FFFFFF"/>
        </w:rPr>
        <w:t>（</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四</w:t>
      </w:r>
      <w:r>
        <w:rPr>
          <w:rFonts w:hint="default" w:ascii="仿宋_GB2312" w:hAnsi="微软雅黑" w:eastAsia="仿宋_GB2312" w:cs="仿宋_GB2312"/>
          <w:b w:val="0"/>
          <w:i w:val="0"/>
          <w:caps w:val="0"/>
          <w:color w:val="auto"/>
          <w:spacing w:val="0"/>
          <w:sz w:val="32"/>
          <w:szCs w:val="32"/>
          <w:highlight w:val="none"/>
          <w:shd w:val="clear" w:color="auto" w:fill="FFFFFF"/>
        </w:rPr>
        <w:t>）在听证过程中，需要对有关证据重新鉴定或者勘验的；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eastAsia" w:ascii="仿宋_GB2312" w:hAnsi="微软雅黑" w:eastAsia="仿宋_GB2312" w:cs="仿宋_GB2312"/>
          <w:b w:val="0"/>
          <w:i w:val="0"/>
          <w:caps w:val="0"/>
          <w:color w:val="auto"/>
          <w:spacing w:val="0"/>
          <w:sz w:val="32"/>
          <w:szCs w:val="32"/>
          <w:highlight w:val="none"/>
          <w:shd w:val="clear" w:color="auto" w:fill="FFFFFF"/>
        </w:rPr>
        <w:t>（</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五</w:t>
      </w:r>
      <w:r>
        <w:rPr>
          <w:rFonts w:hint="eastAsia" w:ascii="仿宋_GB2312" w:hAnsi="微软雅黑" w:eastAsia="仿宋_GB2312" w:cs="仿宋_GB2312"/>
          <w:b w:val="0"/>
          <w:i w:val="0"/>
          <w:caps w:val="0"/>
          <w:color w:val="auto"/>
          <w:spacing w:val="0"/>
          <w:sz w:val="32"/>
          <w:szCs w:val="32"/>
          <w:highlight w:val="none"/>
          <w:shd w:val="clear" w:color="auto" w:fill="FFFFFF"/>
        </w:rPr>
        <w:t>）需要通知新的证人到场，或者有新的事实需要重新调查核实的；</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六</w:t>
      </w:r>
      <w:r>
        <w:rPr>
          <w:rFonts w:hint="eastAsia" w:ascii="仿宋_GB2312" w:hAnsi="微软雅黑" w:eastAsia="仿宋_GB2312" w:cs="仿宋_GB2312"/>
          <w:b w:val="0"/>
          <w:i w:val="0"/>
          <w:caps w:val="0"/>
          <w:color w:val="auto"/>
          <w:spacing w:val="0"/>
          <w:sz w:val="32"/>
          <w:szCs w:val="32"/>
          <w:highlight w:val="none"/>
          <w:shd w:val="clear" w:color="auto" w:fill="FFFFFF"/>
        </w:rPr>
        <w:t>）其他需要延期的情形。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黑体" w:hAnsi="宋体" w:eastAsia="黑体" w:cs="黑体"/>
          <w:i w:val="0"/>
          <w:caps w:val="0"/>
          <w:color w:val="auto"/>
          <w:spacing w:val="0"/>
          <w:sz w:val="32"/>
          <w:szCs w:val="32"/>
          <w:highlight w:val="none"/>
          <w:u w:val="none"/>
          <w:shd w:val="clear" w:color="auto" w:fill="FFFFFF"/>
        </w:rPr>
        <w:t>第</w:t>
      </w:r>
      <w:r>
        <w:rPr>
          <w:rFonts w:hint="eastAsia" w:ascii="黑体" w:hAnsi="宋体" w:eastAsia="黑体" w:cs="黑体"/>
          <w:i w:val="0"/>
          <w:caps w:val="0"/>
          <w:color w:val="auto"/>
          <w:spacing w:val="0"/>
          <w:sz w:val="32"/>
          <w:szCs w:val="32"/>
          <w:highlight w:val="none"/>
          <w:u w:val="none"/>
          <w:shd w:val="clear" w:color="auto" w:fill="FFFFFF"/>
          <w:lang w:eastAsia="zh-CN"/>
        </w:rPr>
        <w:t>二十四</w:t>
      </w:r>
      <w:r>
        <w:rPr>
          <w:rFonts w:hint="default" w:ascii="黑体" w:hAnsi="宋体" w:eastAsia="黑体" w:cs="黑体"/>
          <w:i w:val="0"/>
          <w:caps w:val="0"/>
          <w:color w:val="auto"/>
          <w:spacing w:val="0"/>
          <w:sz w:val="32"/>
          <w:szCs w:val="32"/>
          <w:highlight w:val="none"/>
          <w:u w:val="none"/>
          <w:shd w:val="clear" w:color="auto" w:fill="FFFFFF"/>
        </w:rPr>
        <w:t>条</w:t>
      </w:r>
      <w:r>
        <w:rPr>
          <w:rFonts w:hint="eastAsia" w:ascii="黑体" w:hAnsi="宋体" w:eastAsia="黑体" w:cs="黑体"/>
          <w:i w:val="0"/>
          <w:caps w:val="0"/>
          <w:color w:val="auto"/>
          <w:spacing w:val="0"/>
          <w:sz w:val="32"/>
          <w:szCs w:val="32"/>
          <w:highlight w:val="none"/>
          <w:u w:val="none"/>
          <w:shd w:val="clear" w:color="auto" w:fill="FFFFFF"/>
          <w:lang w:val="en-US" w:eastAsia="zh-CN"/>
        </w:rPr>
        <w:t xml:space="preserve"> </w:t>
      </w:r>
      <w:r>
        <w:rPr>
          <w:rFonts w:hint="default" w:ascii="仿宋_GB2312" w:hAnsi="微软雅黑" w:eastAsia="仿宋_GB2312" w:cs="仿宋_GB2312"/>
          <w:b w:val="0"/>
          <w:i w:val="0"/>
          <w:caps w:val="0"/>
          <w:color w:val="auto"/>
          <w:spacing w:val="0"/>
          <w:sz w:val="32"/>
          <w:szCs w:val="32"/>
          <w:highlight w:val="none"/>
          <w:shd w:val="clear" w:color="auto" w:fill="FFFFFF"/>
        </w:rPr>
        <w:t>有下列情形之一的，听证主持人应当中止听证：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仿宋_GB2312" w:hAnsi="微软雅黑" w:eastAsia="仿宋_GB2312" w:cs="仿宋_GB2312"/>
          <w:b w:val="0"/>
          <w:i w:val="0"/>
          <w:caps w:val="0"/>
          <w:color w:val="auto"/>
          <w:spacing w:val="0"/>
          <w:sz w:val="32"/>
          <w:szCs w:val="32"/>
          <w:highlight w:val="none"/>
          <w:shd w:val="clear" w:color="auto" w:fill="FFFFFF"/>
        </w:rPr>
        <w:t>（一）当事人死亡或者终止，需要确定权利义务承继者的；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strike w:val="0"/>
          <w:dstrike w:val="0"/>
          <w:color w:val="auto"/>
          <w:spacing w:val="0"/>
          <w:sz w:val="32"/>
          <w:szCs w:val="32"/>
          <w:highlight w:val="none"/>
          <w:shd w:val="clear" w:color="auto" w:fill="FFFFFF"/>
        </w:rPr>
      </w:pPr>
      <w:r>
        <w:rPr>
          <w:rFonts w:hint="default" w:ascii="仿宋_GB2312" w:hAnsi="微软雅黑" w:eastAsia="仿宋_GB2312" w:cs="仿宋_GB2312"/>
          <w:b w:val="0"/>
          <w:i w:val="0"/>
          <w:caps w:val="0"/>
          <w:strike w:val="0"/>
          <w:dstrike w:val="0"/>
          <w:color w:val="auto"/>
          <w:spacing w:val="0"/>
          <w:sz w:val="32"/>
          <w:szCs w:val="32"/>
          <w:highlight w:val="none"/>
          <w:shd w:val="clear" w:color="auto" w:fill="FFFFFF"/>
        </w:rPr>
        <w:t>（二）当事人或者案件调查人员因不可抗力事件未能参加听证的；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仿宋_GB2312" w:hAnsi="微软雅黑" w:eastAsia="仿宋_GB2312" w:cs="仿宋_GB2312"/>
          <w:b w:val="0"/>
          <w:i w:val="0"/>
          <w:caps w:val="0"/>
          <w:color w:val="auto"/>
          <w:spacing w:val="0"/>
          <w:sz w:val="32"/>
          <w:szCs w:val="32"/>
          <w:highlight w:val="none"/>
          <w:shd w:val="clear" w:color="auto" w:fill="FFFFFF"/>
        </w:rPr>
        <w:t>（</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三</w:t>
      </w:r>
      <w:r>
        <w:rPr>
          <w:rFonts w:hint="default" w:ascii="仿宋_GB2312" w:hAnsi="微软雅黑" w:eastAsia="仿宋_GB2312" w:cs="仿宋_GB2312"/>
          <w:b w:val="0"/>
          <w:i w:val="0"/>
          <w:caps w:val="0"/>
          <w:color w:val="auto"/>
          <w:spacing w:val="0"/>
          <w:sz w:val="32"/>
          <w:szCs w:val="32"/>
          <w:highlight w:val="none"/>
          <w:shd w:val="clear" w:color="auto" w:fill="FFFFFF"/>
        </w:rPr>
        <w:t>）出现其他需要中止听证情形的。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仿宋_GB2312" w:hAnsi="微软雅黑" w:eastAsia="仿宋_GB2312" w:cs="仿宋_GB2312"/>
          <w:b w:val="0"/>
          <w:i w:val="0"/>
          <w:caps w:val="0"/>
          <w:color w:val="auto"/>
          <w:spacing w:val="0"/>
          <w:sz w:val="32"/>
          <w:szCs w:val="32"/>
          <w:highlight w:val="none"/>
          <w:shd w:val="clear" w:color="auto" w:fill="FFFFFF"/>
        </w:rPr>
        <w:t>中止听证的情形消除后，听证主持人应当恢复听证。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黑体" w:hAnsi="宋体" w:eastAsia="黑体" w:cs="黑体"/>
          <w:i w:val="0"/>
          <w:caps w:val="0"/>
          <w:color w:val="auto"/>
          <w:spacing w:val="0"/>
          <w:sz w:val="32"/>
          <w:szCs w:val="32"/>
          <w:highlight w:val="none"/>
          <w:u w:val="none"/>
          <w:shd w:val="clear" w:color="auto" w:fill="FFFFFF"/>
        </w:rPr>
        <w:t>第</w:t>
      </w:r>
      <w:r>
        <w:rPr>
          <w:rFonts w:hint="eastAsia" w:ascii="黑体" w:hAnsi="宋体" w:eastAsia="黑体" w:cs="黑体"/>
          <w:i w:val="0"/>
          <w:caps w:val="0"/>
          <w:color w:val="auto"/>
          <w:spacing w:val="0"/>
          <w:sz w:val="32"/>
          <w:szCs w:val="32"/>
          <w:highlight w:val="none"/>
          <w:u w:val="none"/>
          <w:shd w:val="clear" w:color="auto" w:fill="FFFFFF"/>
          <w:lang w:eastAsia="zh-CN"/>
        </w:rPr>
        <w:t>二十五</w:t>
      </w:r>
      <w:r>
        <w:rPr>
          <w:rFonts w:hint="default" w:ascii="黑体" w:hAnsi="宋体" w:eastAsia="黑体" w:cs="黑体"/>
          <w:i w:val="0"/>
          <w:caps w:val="0"/>
          <w:color w:val="auto"/>
          <w:spacing w:val="0"/>
          <w:sz w:val="32"/>
          <w:szCs w:val="32"/>
          <w:highlight w:val="none"/>
          <w:u w:val="none"/>
          <w:shd w:val="clear" w:color="auto" w:fill="FFFFFF"/>
        </w:rPr>
        <w:t>条</w:t>
      </w:r>
      <w:r>
        <w:rPr>
          <w:rFonts w:hint="eastAsia" w:ascii="黑体" w:hAnsi="宋体" w:eastAsia="黑体" w:cs="黑体"/>
          <w:i w:val="0"/>
          <w:caps w:val="0"/>
          <w:color w:val="auto"/>
          <w:spacing w:val="0"/>
          <w:sz w:val="32"/>
          <w:szCs w:val="32"/>
          <w:highlight w:val="none"/>
          <w:u w:val="none"/>
          <w:shd w:val="clear" w:color="auto" w:fill="FFFFFF"/>
          <w:lang w:val="en-US" w:eastAsia="zh-CN"/>
        </w:rPr>
        <w:t xml:space="preserve"> </w:t>
      </w:r>
      <w:r>
        <w:rPr>
          <w:rFonts w:hint="default" w:ascii="仿宋_GB2312" w:hAnsi="微软雅黑" w:eastAsia="仿宋_GB2312" w:cs="仿宋_GB2312"/>
          <w:b w:val="0"/>
          <w:i w:val="0"/>
          <w:caps w:val="0"/>
          <w:color w:val="auto"/>
          <w:spacing w:val="0"/>
          <w:sz w:val="32"/>
          <w:szCs w:val="32"/>
          <w:highlight w:val="none"/>
          <w:shd w:val="clear" w:color="auto" w:fill="FFFFFF"/>
        </w:rPr>
        <w:t>有下列情形之一的，行政机关应当终止听证：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仿宋_GB2312" w:hAnsi="微软雅黑" w:eastAsia="仿宋_GB2312" w:cs="仿宋_GB2312"/>
          <w:b w:val="0"/>
          <w:i w:val="0"/>
          <w:caps w:val="0"/>
          <w:color w:val="auto"/>
          <w:spacing w:val="0"/>
          <w:sz w:val="32"/>
          <w:szCs w:val="32"/>
          <w:highlight w:val="none"/>
          <w:shd w:val="clear" w:color="auto" w:fill="FFFFFF"/>
        </w:rPr>
        <w:t>（一）当事人死亡或者终止满3个月后，未确定权利义务承继者的；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仿宋_GB2312" w:hAnsi="微软雅黑" w:eastAsia="仿宋_GB2312" w:cs="仿宋_GB2312"/>
          <w:b w:val="0"/>
          <w:i w:val="0"/>
          <w:caps w:val="0"/>
          <w:color w:val="auto"/>
          <w:spacing w:val="0"/>
          <w:sz w:val="32"/>
          <w:szCs w:val="32"/>
          <w:highlight w:val="none"/>
          <w:shd w:val="clear" w:color="auto" w:fill="FFFFFF"/>
        </w:rPr>
        <w:t>（二）当事人及其代理人无正当理由拒不出席听证的；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仿宋_GB2312" w:hAnsi="微软雅黑" w:eastAsia="仿宋_GB2312" w:cs="仿宋_GB2312"/>
          <w:b w:val="0"/>
          <w:i w:val="0"/>
          <w:caps w:val="0"/>
          <w:color w:val="auto"/>
          <w:spacing w:val="0"/>
          <w:sz w:val="32"/>
          <w:szCs w:val="32"/>
          <w:highlight w:val="none"/>
          <w:shd w:val="clear" w:color="auto" w:fill="FFFFFF"/>
        </w:rPr>
        <w:t>（三）当事人及其代理人未经许可中途退出听证的；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仿宋_GB2312" w:hAnsi="微软雅黑" w:eastAsia="仿宋_GB2312" w:cs="仿宋_GB2312"/>
          <w:b w:val="0"/>
          <w:i w:val="0"/>
          <w:caps w:val="0"/>
          <w:color w:val="auto"/>
          <w:spacing w:val="0"/>
          <w:sz w:val="32"/>
          <w:szCs w:val="32"/>
          <w:highlight w:val="none"/>
          <w:shd w:val="clear" w:color="auto" w:fill="FFFFFF"/>
        </w:rPr>
        <w:t>（四）在听证过程中，当事人或者其代理人扰乱听证秩序且不听劝阻，致使听证无法正常进行的；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仿宋_GB2312" w:hAnsi="微软雅黑" w:eastAsia="仿宋_GB2312" w:cs="仿宋_GB2312"/>
          <w:b w:val="0"/>
          <w:i w:val="0"/>
          <w:caps w:val="0"/>
          <w:color w:val="auto"/>
          <w:spacing w:val="0"/>
          <w:sz w:val="32"/>
          <w:szCs w:val="32"/>
          <w:highlight w:val="none"/>
          <w:shd w:val="clear" w:color="auto" w:fill="FFFFFF"/>
        </w:rPr>
        <w:t>（五）出现其他需要终止听证情形的。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黑体" w:hAnsi="宋体" w:eastAsia="黑体" w:cs="黑体"/>
          <w:b w:val="0"/>
          <w:i w:val="0"/>
          <w:caps w:val="0"/>
          <w:color w:val="auto"/>
          <w:spacing w:val="0"/>
          <w:sz w:val="32"/>
          <w:szCs w:val="32"/>
          <w:highlight w:val="none"/>
          <w:shd w:val="clear" w:color="auto" w:fill="FFFFFF"/>
        </w:rPr>
        <w:t>第</w:t>
      </w:r>
      <w:r>
        <w:rPr>
          <w:rFonts w:hint="eastAsia" w:ascii="黑体" w:hAnsi="宋体" w:eastAsia="黑体" w:cs="黑体"/>
          <w:b w:val="0"/>
          <w:i w:val="0"/>
          <w:caps w:val="0"/>
          <w:color w:val="auto"/>
          <w:spacing w:val="0"/>
          <w:sz w:val="32"/>
          <w:szCs w:val="32"/>
          <w:highlight w:val="none"/>
          <w:shd w:val="clear" w:color="auto" w:fill="FFFFFF"/>
          <w:lang w:eastAsia="zh-CN"/>
        </w:rPr>
        <w:t>二十六</w:t>
      </w:r>
      <w:r>
        <w:rPr>
          <w:rFonts w:hint="default"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default" w:ascii="仿宋_GB2312" w:hAnsi="微软雅黑" w:eastAsia="仿宋_GB2312" w:cs="仿宋_GB2312"/>
          <w:b w:val="0"/>
          <w:i w:val="0"/>
          <w:caps w:val="0"/>
          <w:color w:val="auto"/>
          <w:spacing w:val="0"/>
          <w:sz w:val="32"/>
          <w:szCs w:val="32"/>
          <w:highlight w:val="none"/>
          <w:shd w:val="clear" w:color="auto" w:fill="FFFFFF"/>
        </w:rPr>
        <w:t>行政机关收到当事人听证申请到听证会结束，不得超过30日，延期听证、中止听证的时间不计入。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default" w:ascii="仿宋_GB2312" w:hAnsi="微软雅黑" w:eastAsia="仿宋_GB2312" w:cs="仿宋_GB2312"/>
          <w:b w:val="0"/>
          <w:i w:val="0"/>
          <w:caps w:val="0"/>
          <w:color w:val="auto"/>
          <w:spacing w:val="0"/>
          <w:sz w:val="32"/>
          <w:szCs w:val="32"/>
          <w:highlight w:val="none"/>
          <w:shd w:val="clear" w:color="auto" w:fill="FFFFFF"/>
        </w:rPr>
        <w:t>听证时间不计入案件办理期限。</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第二十</w:t>
      </w:r>
      <w:r>
        <w:rPr>
          <w:rFonts w:hint="eastAsia" w:ascii="黑体" w:hAnsi="宋体" w:eastAsia="黑体" w:cs="黑体"/>
          <w:b w:val="0"/>
          <w:i w:val="0"/>
          <w:caps w:val="0"/>
          <w:color w:val="auto"/>
          <w:spacing w:val="0"/>
          <w:sz w:val="32"/>
          <w:szCs w:val="32"/>
          <w:highlight w:val="none"/>
          <w:shd w:val="clear" w:color="auto" w:fill="FFFFFF"/>
          <w:lang w:eastAsia="zh-CN"/>
        </w:rPr>
        <w:t>七</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rPr>
        <w:t>听证应当制作《听证笔录》，</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w:t>
      </w:r>
      <w:r>
        <w:rPr>
          <w:rFonts w:hint="eastAsia" w:ascii="仿宋_GB2312" w:hAnsi="微软雅黑" w:eastAsia="仿宋_GB2312" w:cs="仿宋_GB2312"/>
          <w:b w:val="0"/>
          <w:i w:val="0"/>
          <w:caps w:val="0"/>
          <w:color w:val="auto"/>
          <w:spacing w:val="0"/>
          <w:sz w:val="32"/>
          <w:szCs w:val="32"/>
          <w:highlight w:val="none"/>
          <w:shd w:val="clear" w:color="auto" w:fill="FFFFFF"/>
        </w:rPr>
        <w:t>听证笔录</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w:t>
      </w:r>
      <w:r>
        <w:rPr>
          <w:rFonts w:hint="eastAsia" w:ascii="仿宋_GB2312" w:hAnsi="微软雅黑" w:eastAsia="仿宋_GB2312" w:cs="仿宋_GB2312"/>
          <w:b w:val="0"/>
          <w:i w:val="0"/>
          <w:caps w:val="0"/>
          <w:color w:val="auto"/>
          <w:spacing w:val="0"/>
          <w:sz w:val="32"/>
          <w:szCs w:val="32"/>
          <w:highlight w:val="none"/>
          <w:shd w:val="clear" w:color="auto" w:fill="FFFFFF"/>
        </w:rPr>
        <w:t>应当载明下列事项：</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480"/>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（一）案由；</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480"/>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（二）听证参加人姓名或名称、地址；</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480"/>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（三）</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听证</w:t>
      </w:r>
      <w:r>
        <w:rPr>
          <w:rFonts w:hint="eastAsia" w:ascii="仿宋_GB2312" w:hAnsi="微软雅黑" w:eastAsia="仿宋_GB2312" w:cs="仿宋_GB2312"/>
          <w:b w:val="0"/>
          <w:i w:val="0"/>
          <w:caps w:val="0"/>
          <w:color w:val="auto"/>
          <w:spacing w:val="0"/>
          <w:sz w:val="32"/>
          <w:szCs w:val="32"/>
          <w:highlight w:val="none"/>
          <w:shd w:val="clear" w:color="auto" w:fill="FFFFFF"/>
        </w:rPr>
        <w:t>主持人、听证员、书记员姓名；</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480"/>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eastAsia" w:ascii="仿宋_GB2312" w:hAnsi="微软雅黑" w:eastAsia="仿宋_GB2312" w:cs="仿宋_GB2312"/>
          <w:b w:val="0"/>
          <w:i w:val="0"/>
          <w:caps w:val="0"/>
          <w:color w:val="auto"/>
          <w:spacing w:val="0"/>
          <w:sz w:val="32"/>
          <w:szCs w:val="32"/>
          <w:highlight w:val="none"/>
          <w:shd w:val="clear" w:color="auto" w:fill="FFFFFF"/>
        </w:rPr>
        <w:t>（四）举行听证的时间、地点、方式；</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 xml:space="preserve"> </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480"/>
        <w:textAlignment w:val="auto"/>
        <w:rPr>
          <w:rFonts w:hint="eastAsia" w:ascii="仿宋_GB2312" w:hAnsi="微软雅黑" w:eastAsia="仿宋_GB2312" w:cs="仿宋_GB2312"/>
          <w:b/>
          <w:bCs/>
          <w:i w:val="0"/>
          <w:caps w:val="0"/>
          <w:color w:val="auto"/>
          <w:spacing w:val="0"/>
          <w:sz w:val="32"/>
          <w:szCs w:val="32"/>
          <w:highlight w:val="none"/>
          <w:shd w:val="clear" w:color="auto" w:fill="FFFFFF"/>
        </w:rPr>
      </w:pP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（五）</w:t>
      </w:r>
      <w:r>
        <w:rPr>
          <w:rFonts w:hint="eastAsia" w:ascii="仿宋_GB2312" w:hAnsi="微软雅黑" w:eastAsia="仿宋_GB2312" w:cs="仿宋_GB2312"/>
          <w:b w:val="0"/>
          <w:bCs w:val="0"/>
          <w:i w:val="0"/>
          <w:caps w:val="0"/>
          <w:color w:val="auto"/>
          <w:spacing w:val="0"/>
          <w:sz w:val="32"/>
          <w:szCs w:val="32"/>
          <w:highlight w:val="none"/>
          <w:shd w:val="clear" w:color="auto" w:fill="FFFFFF"/>
        </w:rPr>
        <w:t>听证是否公开进行，不公开进行的理由；</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480"/>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六</w:t>
      </w:r>
      <w:r>
        <w:rPr>
          <w:rFonts w:hint="eastAsia" w:ascii="仿宋_GB2312" w:hAnsi="微软雅黑" w:eastAsia="仿宋_GB2312" w:cs="仿宋_GB2312"/>
          <w:b w:val="0"/>
          <w:i w:val="0"/>
          <w:caps w:val="0"/>
          <w:color w:val="auto"/>
          <w:spacing w:val="0"/>
          <w:sz w:val="32"/>
          <w:szCs w:val="32"/>
          <w:highlight w:val="none"/>
          <w:shd w:val="clear" w:color="auto" w:fill="FFFFFF"/>
        </w:rPr>
        <w:t>）案件调查人员提出的事实、证据和</w:t>
      </w:r>
      <w:r>
        <w:rPr>
          <w:rFonts w:hint="eastAsia" w:ascii="仿宋_GB2312" w:hAnsi="微软雅黑" w:eastAsia="仿宋_GB2312" w:cs="仿宋_GB2312"/>
          <w:b w:val="0"/>
          <w:bCs w:val="0"/>
          <w:i w:val="0"/>
          <w:caps w:val="0"/>
          <w:color w:val="auto"/>
          <w:spacing w:val="0"/>
          <w:sz w:val="32"/>
          <w:szCs w:val="32"/>
          <w:highlight w:val="none"/>
          <w:shd w:val="clear" w:color="auto" w:fill="FFFFFF"/>
        </w:rPr>
        <w:t>法律依据以及</w:t>
      </w:r>
      <w:r>
        <w:rPr>
          <w:rFonts w:hint="eastAsia" w:ascii="仿宋_GB2312" w:hAnsi="微软雅黑" w:eastAsia="仿宋_GB2312" w:cs="仿宋_GB2312"/>
          <w:b w:val="0"/>
          <w:i w:val="0"/>
          <w:caps w:val="0"/>
          <w:color w:val="auto"/>
          <w:spacing w:val="0"/>
          <w:sz w:val="32"/>
          <w:szCs w:val="32"/>
          <w:highlight w:val="none"/>
          <w:shd w:val="clear" w:color="auto" w:fill="FFFFFF"/>
        </w:rPr>
        <w:t>行政处罚建议；</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480"/>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七</w:t>
      </w:r>
      <w:r>
        <w:rPr>
          <w:rFonts w:hint="eastAsia" w:ascii="仿宋_GB2312" w:hAnsi="微软雅黑" w:eastAsia="仿宋_GB2312" w:cs="仿宋_GB2312"/>
          <w:b w:val="0"/>
          <w:i w:val="0"/>
          <w:caps w:val="0"/>
          <w:color w:val="auto"/>
          <w:spacing w:val="0"/>
          <w:sz w:val="32"/>
          <w:szCs w:val="32"/>
          <w:highlight w:val="none"/>
          <w:shd w:val="clear" w:color="auto" w:fill="FFFFFF"/>
        </w:rPr>
        <w:t>）当事人陈述、申辩和质证的内容；</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480"/>
        <w:textAlignment w:val="auto"/>
        <w:rPr>
          <w:rFonts w:hint="eastAsia" w:ascii="仿宋_GB2312" w:hAnsi="微软雅黑" w:eastAsia="仿宋_GB2312" w:cs="仿宋_GB2312"/>
          <w:b w:val="0"/>
          <w:bCs w:val="0"/>
          <w:i w:val="0"/>
          <w:caps w:val="0"/>
          <w:color w:val="auto"/>
          <w:spacing w:val="0"/>
          <w:sz w:val="32"/>
          <w:szCs w:val="32"/>
          <w:highlight w:val="none"/>
          <w:shd w:val="clear" w:color="auto" w:fill="FFFFFF"/>
        </w:rPr>
      </w:pP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（八）</w:t>
      </w:r>
      <w:r>
        <w:rPr>
          <w:rFonts w:hint="eastAsia" w:ascii="仿宋_GB2312" w:hAnsi="微软雅黑" w:eastAsia="仿宋_GB2312" w:cs="仿宋_GB2312"/>
          <w:b w:val="0"/>
          <w:bCs w:val="0"/>
          <w:i w:val="0"/>
          <w:caps w:val="0"/>
          <w:color w:val="auto"/>
          <w:spacing w:val="0"/>
          <w:sz w:val="32"/>
          <w:szCs w:val="32"/>
          <w:highlight w:val="none"/>
          <w:shd w:val="clear" w:color="auto" w:fill="FFFFFF"/>
        </w:rPr>
        <w:t>当事人</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以</w:t>
      </w:r>
      <w:r>
        <w:rPr>
          <w:rFonts w:hint="eastAsia" w:ascii="仿宋_GB2312" w:hAnsi="微软雅黑" w:eastAsia="仿宋_GB2312" w:cs="仿宋_GB2312"/>
          <w:b w:val="0"/>
          <w:bCs w:val="0"/>
          <w:i w:val="0"/>
          <w:caps w:val="0"/>
          <w:color w:val="auto"/>
          <w:spacing w:val="0"/>
          <w:sz w:val="32"/>
          <w:szCs w:val="32"/>
          <w:highlight w:val="none"/>
          <w:shd w:val="clear" w:color="auto" w:fill="FFFFFF"/>
        </w:rPr>
        <w:t>外</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的</w:t>
      </w:r>
      <w:r>
        <w:rPr>
          <w:rFonts w:hint="eastAsia" w:ascii="仿宋_GB2312" w:hAnsi="微软雅黑" w:eastAsia="仿宋_GB2312" w:cs="仿宋_GB2312"/>
          <w:b w:val="0"/>
          <w:bCs w:val="0"/>
          <w:i w:val="0"/>
          <w:caps w:val="0"/>
          <w:color w:val="auto"/>
          <w:spacing w:val="0"/>
          <w:sz w:val="32"/>
          <w:szCs w:val="32"/>
          <w:highlight w:val="none"/>
          <w:shd w:val="clear" w:color="auto" w:fill="FFFFFF"/>
        </w:rPr>
        <w:t>其他听证参加人陈述</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的</w:t>
      </w:r>
      <w:r>
        <w:rPr>
          <w:rFonts w:hint="eastAsia" w:ascii="仿宋_GB2312" w:hAnsi="微软雅黑" w:eastAsia="仿宋_GB2312" w:cs="仿宋_GB2312"/>
          <w:b w:val="0"/>
          <w:bCs w:val="0"/>
          <w:i w:val="0"/>
          <w:caps w:val="0"/>
          <w:color w:val="auto"/>
          <w:spacing w:val="0"/>
          <w:sz w:val="32"/>
          <w:szCs w:val="32"/>
          <w:highlight w:val="none"/>
          <w:shd w:val="clear" w:color="auto" w:fill="FFFFFF"/>
        </w:rPr>
        <w:t>观点或发表</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的</w:t>
      </w:r>
      <w:r>
        <w:rPr>
          <w:rFonts w:hint="eastAsia" w:ascii="仿宋_GB2312" w:hAnsi="微软雅黑" w:eastAsia="仿宋_GB2312" w:cs="仿宋_GB2312"/>
          <w:b w:val="0"/>
          <w:bCs w:val="0"/>
          <w:i w:val="0"/>
          <w:caps w:val="0"/>
          <w:color w:val="auto"/>
          <w:spacing w:val="0"/>
          <w:sz w:val="32"/>
          <w:szCs w:val="32"/>
          <w:highlight w:val="none"/>
          <w:shd w:val="clear" w:color="auto" w:fill="FFFFFF"/>
        </w:rPr>
        <w:t>意见；</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480"/>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rPr>
        <w:t>（</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九</w:t>
      </w:r>
      <w:r>
        <w:rPr>
          <w:rFonts w:hint="eastAsia" w:ascii="仿宋_GB2312" w:hAnsi="微软雅黑" w:eastAsia="仿宋_GB2312" w:cs="仿宋_GB2312"/>
          <w:b w:val="0"/>
          <w:i w:val="0"/>
          <w:caps w:val="0"/>
          <w:color w:val="auto"/>
          <w:spacing w:val="0"/>
          <w:sz w:val="32"/>
          <w:szCs w:val="32"/>
          <w:highlight w:val="none"/>
          <w:shd w:val="clear" w:color="auto" w:fill="FFFFFF"/>
        </w:rPr>
        <w:t>）听证参加人签名或盖章。</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right="0" w:firstLine="640" w:firstLineChars="200"/>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w:t>
      </w:r>
      <w:r>
        <w:rPr>
          <w:rFonts w:hint="default" w:ascii="仿宋_GB2312" w:hAnsi="微软雅黑" w:eastAsia="仿宋_GB2312" w:cs="仿宋_GB2312"/>
          <w:b w:val="0"/>
          <w:i w:val="0"/>
          <w:caps w:val="0"/>
          <w:color w:val="auto"/>
          <w:spacing w:val="0"/>
          <w:sz w:val="32"/>
          <w:szCs w:val="32"/>
          <w:highlight w:val="none"/>
          <w:shd w:val="clear" w:color="auto" w:fill="FFFFFF"/>
        </w:rPr>
        <w:t>听证笔录</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w:t>
      </w:r>
      <w:r>
        <w:rPr>
          <w:rFonts w:hint="default" w:ascii="仿宋_GB2312" w:hAnsi="微软雅黑" w:eastAsia="仿宋_GB2312" w:cs="仿宋_GB2312"/>
          <w:b w:val="0"/>
          <w:i w:val="0"/>
          <w:caps w:val="0"/>
          <w:color w:val="auto"/>
          <w:spacing w:val="0"/>
          <w:sz w:val="32"/>
          <w:szCs w:val="32"/>
          <w:highlight w:val="none"/>
          <w:shd w:val="clear" w:color="auto" w:fill="FFFFFF"/>
        </w:rPr>
        <w:t>应当交</w:t>
      </w:r>
      <w:r>
        <w:rPr>
          <w:rFonts w:hint="default" w:ascii="仿宋_GB2312" w:hAnsi="微软雅黑" w:eastAsia="仿宋_GB2312" w:cs="仿宋_GB2312"/>
          <w:b w:val="0"/>
          <w:bCs w:val="0"/>
          <w:i w:val="0"/>
          <w:caps w:val="0"/>
          <w:color w:val="auto"/>
          <w:spacing w:val="0"/>
          <w:sz w:val="32"/>
          <w:szCs w:val="32"/>
          <w:highlight w:val="none"/>
          <w:shd w:val="clear" w:color="auto" w:fill="FFFFFF"/>
        </w:rPr>
        <w:t>所有听证参加人核对无误后在每页笔录上签字或者盖章并注明日期</w:t>
      </w:r>
      <w:r>
        <w:rPr>
          <w:rFonts w:hint="default" w:ascii="仿宋_GB2312" w:hAnsi="微软雅黑" w:eastAsia="仿宋_GB2312" w:cs="仿宋_GB2312"/>
          <w:b w:val="0"/>
          <w:i w:val="0"/>
          <w:caps w:val="0"/>
          <w:color w:val="auto"/>
          <w:spacing w:val="0"/>
          <w:sz w:val="32"/>
          <w:szCs w:val="32"/>
          <w:highlight w:val="none"/>
          <w:shd w:val="clear" w:color="auto" w:fill="FFFFFF"/>
        </w:rPr>
        <w:t>。拒绝签字或者盖章的，在笔录中注明。其中，当事人或者其代理人拒绝签字或者盖章的，由听证主持人在笔录中注明。</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right="0" w:firstLine="640" w:firstLineChars="200"/>
        <w:textAlignment w:val="auto"/>
        <w:rPr>
          <w:rFonts w:hint="default" w:ascii="仿宋_GB2312" w:hAnsi="微软雅黑" w:eastAsia="仿宋_GB2312" w:cs="仿宋_GB2312"/>
          <w:b w:val="0"/>
          <w:bCs w:val="0"/>
          <w:i w:val="0"/>
          <w:caps w:val="0"/>
          <w:color w:val="auto"/>
          <w:spacing w:val="0"/>
          <w:sz w:val="32"/>
          <w:szCs w:val="32"/>
          <w:highlight w:val="none"/>
          <w:shd w:val="clear" w:color="auto" w:fill="FFFFFF"/>
        </w:rPr>
      </w:pPr>
      <w:r>
        <w:rPr>
          <w:rFonts w:hint="eastAsia" w:ascii="黑体" w:hAnsi="宋体" w:eastAsia="黑体" w:cs="黑体"/>
          <w:b w:val="0"/>
          <w:bCs w:val="0"/>
          <w:i w:val="0"/>
          <w:caps w:val="0"/>
          <w:color w:val="auto"/>
          <w:spacing w:val="0"/>
          <w:sz w:val="32"/>
          <w:szCs w:val="32"/>
          <w:highlight w:val="none"/>
          <w:shd w:val="clear" w:color="auto" w:fill="FFFFFF"/>
        </w:rPr>
        <w:t>第二十</w:t>
      </w:r>
      <w:r>
        <w:rPr>
          <w:rFonts w:hint="eastAsia" w:ascii="黑体" w:hAnsi="宋体" w:eastAsia="黑体" w:cs="黑体"/>
          <w:b w:val="0"/>
          <w:bCs w:val="0"/>
          <w:i w:val="0"/>
          <w:caps w:val="0"/>
          <w:color w:val="auto"/>
          <w:spacing w:val="0"/>
          <w:sz w:val="32"/>
          <w:szCs w:val="32"/>
          <w:highlight w:val="none"/>
          <w:shd w:val="clear" w:color="auto" w:fill="FFFFFF"/>
          <w:lang w:val="en-US" w:eastAsia="zh-CN"/>
        </w:rPr>
        <w:t>八</w:t>
      </w:r>
      <w:r>
        <w:rPr>
          <w:rFonts w:hint="eastAsia" w:ascii="黑体" w:hAnsi="宋体" w:eastAsia="黑体" w:cs="黑体"/>
          <w:b w:val="0"/>
          <w:bCs w:val="0"/>
          <w:i w:val="0"/>
          <w:caps w:val="0"/>
          <w:color w:val="auto"/>
          <w:spacing w:val="0"/>
          <w:sz w:val="32"/>
          <w:szCs w:val="32"/>
          <w:highlight w:val="none"/>
          <w:shd w:val="clear" w:color="auto" w:fill="FFFFFF"/>
        </w:rPr>
        <w:t>条</w:t>
      </w:r>
      <w:r>
        <w:rPr>
          <w:rFonts w:hint="eastAsia" w:ascii="黑体" w:hAnsi="宋体" w:eastAsia="黑体" w:cs="黑体"/>
          <w:b w:val="0"/>
          <w:bCs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听证结束后，听证主持人应当根据听证情况及听证员意见，针对案件认定的违法事实是否清楚，证据是否确凿和适用法律是否正确、处罚裁量是否合理等方面，</w:t>
      </w:r>
      <w:r>
        <w:rPr>
          <w:rFonts w:hint="eastAsia" w:ascii="仿宋_GB2312" w:hAnsi="微软雅黑" w:eastAsia="仿宋_GB2312" w:cs="仿宋_GB2312"/>
          <w:b w:val="0"/>
          <w:bCs w:val="0"/>
          <w:i w:val="0"/>
          <w:caps w:val="0"/>
          <w:color w:val="auto"/>
          <w:spacing w:val="0"/>
          <w:sz w:val="32"/>
          <w:szCs w:val="32"/>
          <w:highlight w:val="none"/>
          <w:shd w:val="clear" w:color="auto" w:fill="FFFFFF"/>
          <w:lang w:val="en-US" w:eastAsia="zh-CN"/>
        </w:rPr>
        <w:t>提</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出对拟实施行政处罚的意见及处理建议，记入《听证意见书》，连同《听证笔录》、案件材料一并报告行政机关负责人。</w:t>
      </w:r>
      <w:r>
        <w:rPr>
          <w:rFonts w:hint="default" w:ascii="仿宋_GB2312" w:hAnsi="微软雅黑" w:eastAsia="仿宋_GB2312" w:cs="仿宋_GB2312"/>
          <w:b w:val="0"/>
          <w:bCs w:val="0"/>
          <w:i w:val="0"/>
          <w:caps w:val="0"/>
          <w:color w:val="auto"/>
          <w:spacing w:val="0"/>
          <w:sz w:val="32"/>
          <w:szCs w:val="32"/>
          <w:highlight w:val="none"/>
          <w:shd w:val="clear" w:color="auto" w:fill="FFFFFF"/>
        </w:rPr>
        <w:t>听证员有不同意见的，应当如实报告。</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right="0" w:firstLine="640" w:firstLineChars="200"/>
        <w:textAlignment w:val="auto"/>
        <w:rPr>
          <w:rFonts w:hint="default" w:ascii="仿宋_GB2312" w:hAnsi="微软雅黑" w:eastAsia="仿宋_GB2312" w:cs="仿宋_GB2312"/>
          <w:b w:val="0"/>
          <w:bCs w:val="0"/>
          <w:i w:val="0"/>
          <w:caps w:val="0"/>
          <w:color w:val="auto"/>
          <w:spacing w:val="0"/>
          <w:sz w:val="32"/>
          <w:szCs w:val="32"/>
          <w:highlight w:val="none"/>
          <w:shd w:val="clear" w:color="auto" w:fill="FFFFFF"/>
        </w:rPr>
      </w:pP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w:t>
      </w:r>
      <w:r>
        <w:rPr>
          <w:rFonts w:hint="default" w:ascii="仿宋_GB2312" w:hAnsi="微软雅黑" w:eastAsia="仿宋_GB2312" w:cs="仿宋_GB2312"/>
          <w:b w:val="0"/>
          <w:bCs w:val="0"/>
          <w:i w:val="0"/>
          <w:caps w:val="0"/>
          <w:color w:val="auto"/>
          <w:spacing w:val="0"/>
          <w:sz w:val="32"/>
          <w:szCs w:val="32"/>
          <w:highlight w:val="none"/>
          <w:shd w:val="clear" w:color="auto" w:fill="FFFFFF"/>
        </w:rPr>
        <w:t>听证</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意见书》</w:t>
      </w:r>
      <w:r>
        <w:rPr>
          <w:rFonts w:hint="default" w:ascii="仿宋_GB2312" w:hAnsi="微软雅黑" w:eastAsia="仿宋_GB2312" w:cs="仿宋_GB2312"/>
          <w:b w:val="0"/>
          <w:bCs w:val="0"/>
          <w:i w:val="0"/>
          <w:caps w:val="0"/>
          <w:color w:val="auto"/>
          <w:spacing w:val="0"/>
          <w:sz w:val="32"/>
          <w:szCs w:val="32"/>
          <w:highlight w:val="none"/>
          <w:shd w:val="clear" w:color="auto" w:fill="FFFFFF"/>
        </w:rPr>
        <w:t>内容包括：</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right="0" w:firstLine="640" w:firstLineChars="200"/>
        <w:textAlignment w:val="auto"/>
        <w:rPr>
          <w:rFonts w:hint="default" w:ascii="仿宋_GB2312" w:hAnsi="微软雅黑" w:eastAsia="仿宋_GB2312" w:cs="仿宋_GB2312"/>
          <w:b w:val="0"/>
          <w:bCs w:val="0"/>
          <w:i w:val="0"/>
          <w:caps w:val="0"/>
          <w:color w:val="auto"/>
          <w:spacing w:val="0"/>
          <w:sz w:val="32"/>
          <w:szCs w:val="32"/>
          <w:highlight w:val="none"/>
          <w:shd w:val="clear" w:color="auto" w:fill="FFFFFF"/>
        </w:rPr>
      </w:pPr>
      <w:r>
        <w:rPr>
          <w:rFonts w:hint="default" w:ascii="仿宋_GB2312" w:hAnsi="微软雅黑" w:eastAsia="仿宋_GB2312" w:cs="仿宋_GB2312"/>
          <w:b w:val="0"/>
          <w:bCs w:val="0"/>
          <w:i w:val="0"/>
          <w:caps w:val="0"/>
          <w:color w:val="auto"/>
          <w:spacing w:val="0"/>
          <w:sz w:val="32"/>
          <w:szCs w:val="32"/>
          <w:highlight w:val="none"/>
          <w:shd w:val="clear" w:color="auto" w:fill="FFFFFF"/>
        </w:rPr>
        <w:t>（一）案由；</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right="0" w:firstLine="640" w:firstLineChars="200"/>
        <w:textAlignment w:val="auto"/>
        <w:rPr>
          <w:rFonts w:hint="default" w:ascii="仿宋_GB2312" w:hAnsi="微软雅黑" w:eastAsia="仿宋_GB2312" w:cs="仿宋_GB2312"/>
          <w:b w:val="0"/>
          <w:bCs w:val="0"/>
          <w:i w:val="0"/>
          <w:caps w:val="0"/>
          <w:color w:val="auto"/>
          <w:spacing w:val="0"/>
          <w:sz w:val="32"/>
          <w:szCs w:val="32"/>
          <w:highlight w:val="none"/>
          <w:shd w:val="clear" w:color="auto" w:fill="FFFFFF"/>
        </w:rPr>
      </w:pPr>
      <w:r>
        <w:rPr>
          <w:rFonts w:hint="default" w:ascii="仿宋_GB2312" w:hAnsi="微软雅黑" w:eastAsia="仿宋_GB2312" w:cs="仿宋_GB2312"/>
          <w:b w:val="0"/>
          <w:bCs w:val="0"/>
          <w:i w:val="0"/>
          <w:caps w:val="0"/>
          <w:color w:val="auto"/>
          <w:spacing w:val="0"/>
          <w:sz w:val="32"/>
          <w:szCs w:val="32"/>
          <w:highlight w:val="none"/>
          <w:shd w:val="clear" w:color="auto" w:fill="FFFFFF"/>
        </w:rPr>
        <w:t>（</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二</w:t>
      </w:r>
      <w:r>
        <w:rPr>
          <w:rFonts w:hint="default" w:ascii="仿宋_GB2312" w:hAnsi="微软雅黑" w:eastAsia="仿宋_GB2312" w:cs="仿宋_GB2312"/>
          <w:b w:val="0"/>
          <w:bCs w:val="0"/>
          <w:i w:val="0"/>
          <w:caps w:val="0"/>
          <w:color w:val="auto"/>
          <w:spacing w:val="0"/>
          <w:sz w:val="32"/>
          <w:szCs w:val="32"/>
          <w:highlight w:val="none"/>
          <w:shd w:val="clear" w:color="auto" w:fill="FFFFFF"/>
        </w:rPr>
        <w:t>）听证的时间、地点和方式；</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right="0" w:firstLine="640" w:firstLineChars="200"/>
        <w:textAlignment w:val="auto"/>
        <w:rPr>
          <w:rFonts w:hint="default" w:ascii="仿宋_GB2312" w:hAnsi="微软雅黑" w:eastAsia="仿宋_GB2312" w:cs="仿宋_GB2312"/>
          <w:b w:val="0"/>
          <w:bCs w:val="0"/>
          <w:i w:val="0"/>
          <w:caps w:val="0"/>
          <w:color w:val="auto"/>
          <w:spacing w:val="0"/>
          <w:sz w:val="32"/>
          <w:szCs w:val="32"/>
          <w:highlight w:val="none"/>
          <w:shd w:val="clear" w:color="auto" w:fill="FFFFFF"/>
        </w:rPr>
      </w:pPr>
      <w:r>
        <w:rPr>
          <w:rFonts w:hint="default" w:ascii="仿宋_GB2312" w:hAnsi="微软雅黑" w:eastAsia="仿宋_GB2312" w:cs="仿宋_GB2312"/>
          <w:b w:val="0"/>
          <w:bCs w:val="0"/>
          <w:i w:val="0"/>
          <w:caps w:val="0"/>
          <w:color w:val="auto"/>
          <w:spacing w:val="0"/>
          <w:sz w:val="32"/>
          <w:szCs w:val="32"/>
          <w:highlight w:val="none"/>
          <w:shd w:val="clear" w:color="auto" w:fill="FFFFFF"/>
        </w:rPr>
        <w:t>（</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三</w:t>
      </w:r>
      <w:r>
        <w:rPr>
          <w:rFonts w:hint="default" w:ascii="仿宋_GB2312" w:hAnsi="微软雅黑" w:eastAsia="仿宋_GB2312" w:cs="仿宋_GB2312"/>
          <w:b w:val="0"/>
          <w:bCs w:val="0"/>
          <w:i w:val="0"/>
          <w:caps w:val="0"/>
          <w:color w:val="auto"/>
          <w:spacing w:val="0"/>
          <w:sz w:val="32"/>
          <w:szCs w:val="32"/>
          <w:highlight w:val="none"/>
          <w:shd w:val="clear" w:color="auto" w:fill="FFFFFF"/>
        </w:rPr>
        <w:t>）听证会的基本情况；</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right="0" w:firstLine="640" w:firstLineChars="200"/>
        <w:textAlignment w:val="auto"/>
        <w:rPr>
          <w:rFonts w:hint="default" w:ascii="仿宋_GB2312" w:hAnsi="微软雅黑" w:eastAsia="仿宋_GB2312" w:cs="仿宋_GB2312"/>
          <w:b w:val="0"/>
          <w:bCs w:val="0"/>
          <w:i w:val="0"/>
          <w:caps w:val="0"/>
          <w:color w:val="auto"/>
          <w:spacing w:val="0"/>
          <w:sz w:val="32"/>
          <w:szCs w:val="32"/>
          <w:highlight w:val="none"/>
          <w:shd w:val="clear" w:color="auto" w:fill="FFFFFF"/>
        </w:rPr>
      </w:pPr>
      <w:r>
        <w:rPr>
          <w:rFonts w:hint="default" w:ascii="仿宋_GB2312" w:hAnsi="微软雅黑" w:eastAsia="仿宋_GB2312" w:cs="仿宋_GB2312"/>
          <w:b w:val="0"/>
          <w:bCs w:val="0"/>
          <w:i w:val="0"/>
          <w:caps w:val="0"/>
          <w:color w:val="auto"/>
          <w:spacing w:val="0"/>
          <w:sz w:val="32"/>
          <w:szCs w:val="32"/>
          <w:highlight w:val="none"/>
          <w:shd w:val="clear" w:color="auto" w:fill="FFFFFF"/>
        </w:rPr>
        <w:t>（</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四</w:t>
      </w:r>
      <w:r>
        <w:rPr>
          <w:rFonts w:hint="default" w:ascii="仿宋_GB2312" w:hAnsi="微软雅黑" w:eastAsia="仿宋_GB2312" w:cs="仿宋_GB2312"/>
          <w:b w:val="0"/>
          <w:bCs w:val="0"/>
          <w:i w:val="0"/>
          <w:caps w:val="0"/>
          <w:color w:val="auto"/>
          <w:spacing w:val="0"/>
          <w:sz w:val="32"/>
          <w:szCs w:val="32"/>
          <w:highlight w:val="none"/>
          <w:shd w:val="clear" w:color="auto" w:fill="FFFFFF"/>
        </w:rPr>
        <w:t>）处理意见和建议；</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right="0" w:firstLine="640" w:firstLineChars="200"/>
        <w:textAlignment w:val="auto"/>
        <w:rPr>
          <w:rFonts w:hint="default" w:ascii="仿宋_GB2312" w:hAnsi="微软雅黑" w:eastAsia="仿宋_GB2312" w:cs="仿宋_GB2312"/>
          <w:b w:val="0"/>
          <w:bCs w:val="0"/>
          <w:i w:val="0"/>
          <w:caps w:val="0"/>
          <w:color w:val="auto"/>
          <w:spacing w:val="0"/>
          <w:sz w:val="32"/>
          <w:szCs w:val="32"/>
          <w:highlight w:val="none"/>
          <w:shd w:val="clear" w:color="auto" w:fill="FFFFFF"/>
        </w:rPr>
      </w:pPr>
      <w:r>
        <w:rPr>
          <w:rFonts w:hint="default" w:ascii="仿宋_GB2312" w:hAnsi="微软雅黑" w:eastAsia="仿宋_GB2312" w:cs="仿宋_GB2312"/>
          <w:b w:val="0"/>
          <w:bCs w:val="0"/>
          <w:i w:val="0"/>
          <w:caps w:val="0"/>
          <w:color w:val="auto"/>
          <w:spacing w:val="0"/>
          <w:sz w:val="32"/>
          <w:szCs w:val="32"/>
          <w:highlight w:val="none"/>
          <w:shd w:val="clear" w:color="auto" w:fill="FFFFFF"/>
        </w:rPr>
        <w:t>（</w:t>
      </w:r>
      <w:r>
        <w:rPr>
          <w:rFonts w:hint="eastAsia" w:ascii="仿宋_GB2312" w:hAnsi="微软雅黑" w:eastAsia="仿宋_GB2312" w:cs="仿宋_GB2312"/>
          <w:b w:val="0"/>
          <w:bCs w:val="0"/>
          <w:i w:val="0"/>
          <w:caps w:val="0"/>
          <w:color w:val="auto"/>
          <w:spacing w:val="0"/>
          <w:sz w:val="32"/>
          <w:szCs w:val="32"/>
          <w:highlight w:val="none"/>
          <w:shd w:val="clear" w:color="auto" w:fill="FFFFFF"/>
          <w:lang w:eastAsia="zh-CN"/>
        </w:rPr>
        <w:t>五</w:t>
      </w:r>
      <w:r>
        <w:rPr>
          <w:rFonts w:hint="default" w:ascii="仿宋_GB2312" w:hAnsi="微软雅黑" w:eastAsia="仿宋_GB2312" w:cs="仿宋_GB2312"/>
          <w:b w:val="0"/>
          <w:bCs w:val="0"/>
          <w:i w:val="0"/>
          <w:caps w:val="0"/>
          <w:color w:val="auto"/>
          <w:spacing w:val="0"/>
          <w:sz w:val="32"/>
          <w:szCs w:val="32"/>
          <w:highlight w:val="none"/>
          <w:shd w:val="clear" w:color="auto" w:fill="FFFFFF"/>
        </w:rPr>
        <w:t>）其他需要报告的事项。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firstLine="640" w:firstLineChars="200"/>
        <w:textAlignment w:val="auto"/>
        <w:rPr>
          <w:rFonts w:hint="eastAsia"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第二十</w:t>
      </w:r>
      <w:r>
        <w:rPr>
          <w:rFonts w:hint="eastAsia" w:ascii="黑体" w:hAnsi="宋体" w:eastAsia="黑体" w:cs="黑体"/>
          <w:b w:val="0"/>
          <w:i w:val="0"/>
          <w:caps w:val="0"/>
          <w:color w:val="auto"/>
          <w:spacing w:val="0"/>
          <w:sz w:val="32"/>
          <w:szCs w:val="32"/>
          <w:highlight w:val="none"/>
          <w:shd w:val="clear" w:color="auto" w:fill="FFFFFF"/>
          <w:lang w:eastAsia="zh-CN"/>
        </w:rPr>
        <w:t>九</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卫生健康行政机关</w:t>
      </w:r>
      <w:r>
        <w:rPr>
          <w:rFonts w:hint="eastAsia" w:ascii="仿宋_GB2312" w:hAnsi="微软雅黑" w:eastAsia="仿宋_GB2312" w:cs="仿宋_GB2312"/>
          <w:b w:val="0"/>
          <w:i w:val="0"/>
          <w:caps w:val="0"/>
          <w:color w:val="auto"/>
          <w:spacing w:val="0"/>
          <w:sz w:val="32"/>
          <w:szCs w:val="32"/>
          <w:highlight w:val="none"/>
          <w:shd w:val="clear" w:color="auto" w:fill="FFFFFF"/>
        </w:rPr>
        <w:t>应当根据听证情况进行复核，违法事实清楚的，依法作出行政处罚决定；违法事实与原来认定有出入的，可以进行调查核实，在查清事实后，作出行政处罚决定。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w:t>
      </w:r>
      <w:r>
        <w:rPr>
          <w:rFonts w:hint="eastAsia" w:ascii="黑体" w:hAnsi="宋体" w:eastAsia="黑体" w:cs="黑体"/>
          <w:b w:val="0"/>
          <w:i w:val="0"/>
          <w:caps w:val="0"/>
          <w:color w:val="auto"/>
          <w:spacing w:val="0"/>
          <w:sz w:val="32"/>
          <w:szCs w:val="32"/>
          <w:highlight w:val="none"/>
          <w:shd w:val="clear" w:color="auto" w:fill="FFFFFF"/>
          <w:lang w:eastAsia="zh-CN"/>
        </w:rPr>
        <w:t>三十</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行政处罚</w:t>
      </w:r>
      <w:r>
        <w:rPr>
          <w:rFonts w:hint="eastAsia" w:ascii="仿宋_GB2312" w:hAnsi="微软雅黑" w:eastAsia="仿宋_GB2312" w:cs="仿宋_GB2312"/>
          <w:b w:val="0"/>
          <w:i w:val="0"/>
          <w:caps w:val="0"/>
          <w:color w:val="auto"/>
          <w:spacing w:val="0"/>
          <w:sz w:val="32"/>
          <w:szCs w:val="32"/>
          <w:highlight w:val="none"/>
          <w:shd w:val="clear" w:color="auto" w:fill="FFFFFF"/>
        </w:rPr>
        <w:t>听证通知书、</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当事人听证申请、</w:t>
      </w:r>
      <w:r>
        <w:rPr>
          <w:rFonts w:hint="eastAsia" w:ascii="仿宋_GB2312" w:hAnsi="微软雅黑" w:eastAsia="仿宋_GB2312" w:cs="仿宋_GB2312"/>
          <w:b w:val="0"/>
          <w:i w:val="0"/>
          <w:caps w:val="0"/>
          <w:color w:val="auto"/>
          <w:spacing w:val="0"/>
          <w:sz w:val="32"/>
          <w:szCs w:val="32"/>
          <w:highlight w:val="none"/>
          <w:shd w:val="clear" w:color="auto" w:fill="FFFFFF"/>
        </w:rPr>
        <w:t>听证笔录、听证意见书等相关材料，一并归入行政处罚案件材料，按要求归档。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jc w:val="center"/>
        <w:textAlignment w:val="auto"/>
        <w:rPr>
          <w:rFonts w:hint="eastAsia" w:ascii="黑体" w:hAnsi="宋体" w:eastAsia="黑体" w:cs="黑体"/>
          <w:b w:val="0"/>
          <w:i w:val="0"/>
          <w:caps w:val="0"/>
          <w:color w:val="auto"/>
          <w:spacing w:val="0"/>
          <w:sz w:val="32"/>
          <w:szCs w:val="32"/>
          <w:highlight w:val="none"/>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jc w:val="center"/>
        <w:textAlignment w:val="auto"/>
        <w:rPr>
          <w:rFonts w:hint="default" w:ascii="黑体" w:hAnsi="宋体" w:eastAsia="黑体" w:cs="黑体"/>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第六章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w:t>
      </w:r>
      <w:r>
        <w:rPr>
          <w:rFonts w:hint="eastAsia" w:ascii="黑体" w:hAnsi="宋体" w:eastAsia="黑体" w:cs="黑体"/>
          <w:b w:val="0"/>
          <w:i w:val="0"/>
          <w:caps w:val="0"/>
          <w:color w:val="auto"/>
          <w:spacing w:val="0"/>
          <w:sz w:val="32"/>
          <w:szCs w:val="32"/>
          <w:highlight w:val="none"/>
          <w:shd w:val="clear" w:color="auto" w:fill="FFFFFF"/>
          <w:lang w:eastAsia="zh-CN"/>
        </w:rPr>
        <w:t>三十一</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卫生健康行政机关</w:t>
      </w:r>
      <w:r>
        <w:rPr>
          <w:rFonts w:hint="eastAsia" w:ascii="仿宋_GB2312" w:hAnsi="微软雅黑" w:eastAsia="仿宋_GB2312" w:cs="仿宋_GB2312"/>
          <w:b w:val="0"/>
          <w:i w:val="0"/>
          <w:caps w:val="0"/>
          <w:color w:val="auto"/>
          <w:spacing w:val="0"/>
          <w:sz w:val="32"/>
          <w:szCs w:val="32"/>
          <w:highlight w:val="none"/>
          <w:shd w:val="clear" w:color="auto" w:fill="FFFFFF"/>
        </w:rPr>
        <w:t>应当保障听证经费，提供组织听证所必需的场地、设备以及其他便利条件。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rPr>
      </w:pPr>
      <w:r>
        <w:rPr>
          <w:rFonts w:hint="eastAsia" w:ascii="黑体" w:hAnsi="宋体" w:eastAsia="黑体" w:cs="黑体"/>
          <w:b w:val="0"/>
          <w:i w:val="0"/>
          <w:caps w:val="0"/>
          <w:color w:val="auto"/>
          <w:spacing w:val="0"/>
          <w:sz w:val="32"/>
          <w:szCs w:val="32"/>
          <w:highlight w:val="none"/>
          <w:shd w:val="clear" w:color="auto" w:fill="FFFFFF"/>
        </w:rPr>
        <w:t>第</w:t>
      </w:r>
      <w:r>
        <w:rPr>
          <w:rFonts w:hint="eastAsia" w:ascii="黑体" w:hAnsi="宋体" w:eastAsia="黑体" w:cs="黑体"/>
          <w:b w:val="0"/>
          <w:i w:val="0"/>
          <w:caps w:val="0"/>
          <w:color w:val="auto"/>
          <w:spacing w:val="0"/>
          <w:sz w:val="32"/>
          <w:szCs w:val="32"/>
          <w:highlight w:val="none"/>
          <w:shd w:val="clear" w:color="auto" w:fill="FFFFFF"/>
          <w:lang w:eastAsia="zh-CN"/>
        </w:rPr>
        <w:t>三十二</w:t>
      </w:r>
      <w:r>
        <w:rPr>
          <w:rFonts w:hint="eastAsia" w:ascii="黑体" w:hAnsi="宋体" w:eastAsia="黑体" w:cs="黑体"/>
          <w:b w:val="0"/>
          <w:i w:val="0"/>
          <w:caps w:val="0"/>
          <w:color w:val="auto"/>
          <w:spacing w:val="0"/>
          <w:sz w:val="32"/>
          <w:szCs w:val="32"/>
          <w:highlight w:val="none"/>
          <w:shd w:val="clear" w:color="auto" w:fill="FFFFFF"/>
        </w:rPr>
        <w:t>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本规定中“二日”“五日”“七日”的规定是指工作日，不含法定节假日，开始的当日不计入，自下一日开始计算。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eastAsia="zh-CN"/>
        </w:rPr>
      </w:pPr>
      <w:r>
        <w:rPr>
          <w:rFonts w:hint="eastAsia" w:ascii="黑体" w:hAnsi="宋体" w:eastAsia="黑体" w:cs="黑体"/>
          <w:b w:val="0"/>
          <w:i w:val="0"/>
          <w:caps w:val="0"/>
          <w:color w:val="auto"/>
          <w:spacing w:val="0"/>
          <w:sz w:val="32"/>
          <w:szCs w:val="32"/>
          <w:highlight w:val="none"/>
          <w:shd w:val="clear" w:color="auto" w:fill="FFFFFF"/>
          <w:lang w:eastAsia="zh-CN"/>
        </w:rPr>
        <w:t>第三十三条</w:t>
      </w:r>
      <w:r>
        <w:rPr>
          <w:rFonts w:hint="eastAsia" w:ascii="黑体" w:hAnsi="宋体" w:eastAsia="黑体" w:cs="黑体"/>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本规定第十一条第二款对</w:t>
      </w:r>
      <w:r>
        <w:rPr>
          <w:rFonts w:hint="default" w:ascii="仿宋_GB2312" w:hAnsi="微软雅黑" w:eastAsia="仿宋_GB2312" w:cs="仿宋_GB2312"/>
          <w:b w:val="0"/>
          <w:i w:val="0"/>
          <w:caps w:val="0"/>
          <w:color w:val="auto"/>
          <w:spacing w:val="0"/>
          <w:sz w:val="32"/>
          <w:szCs w:val="32"/>
          <w:highlight w:val="none"/>
          <w:shd w:val="clear" w:color="auto" w:fill="FFFFFF"/>
          <w:lang w:eastAsia="zh-CN"/>
        </w:rPr>
        <w:t>较大数额罚款、较大数额违法所得、较大价值非法财物</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的认定标准，区分四类卫生健康</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专业领域</w:t>
      </w:r>
      <w:r>
        <w:rPr>
          <w:rFonts w:hint="default" w:ascii="仿宋_GB2312" w:hAnsi="微软雅黑" w:eastAsia="仿宋_GB2312" w:cs="仿宋_GB2312"/>
          <w:b w:val="0"/>
          <w:i w:val="0"/>
          <w:caps w:val="0"/>
          <w:color w:val="auto"/>
          <w:spacing w:val="0"/>
          <w:sz w:val="32"/>
          <w:szCs w:val="32"/>
          <w:highlight w:val="none"/>
          <w:shd w:val="clear" w:color="auto" w:fill="FFFFFF"/>
          <w:lang w:eastAsia="zh-CN"/>
        </w:rPr>
        <w:t>，</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分别作出规定。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所称医疗卫生专业领域包括医疗机构、母婴保健、计划生育技术服务及采供血机构依法执业及卫生管理情况。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所称传染病卫生专业领域包括传染病疫情报告及控制措施情况；消毒隔离、医疗废弃物收集处置情况；病原微生物实验室生物安全管理情况；消毒产品生产企业卫生管理情况。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所称公共卫生专业领域包括学校、公共场所、生活饮用水供水单位和餐具饮具集中消毒服务单位卫生管理情况；涉及饮用水卫生安全产品生产经营情况。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default"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 xml:space="preserve">所称职业卫生和放射诊疗专业领域包括放射诊疗机构、放射诊疗场所卫生管理情况；用人单位职业卫生管理情况；放射卫生及职业卫生技术服务机构工作开展情况。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pPr>
      <w:r>
        <w:rPr>
          <w:rFonts w:hint="eastAsia" w:ascii="黑体" w:hAnsi="黑体" w:eastAsia="黑体" w:cs="黑体"/>
          <w:b w:val="0"/>
          <w:i w:val="0"/>
          <w:caps w:val="0"/>
          <w:color w:val="auto"/>
          <w:spacing w:val="0"/>
          <w:sz w:val="32"/>
          <w:szCs w:val="32"/>
          <w:highlight w:val="none"/>
          <w:shd w:val="clear" w:color="auto" w:fill="FFFFFF"/>
          <w:lang w:eastAsia="zh-CN"/>
        </w:rPr>
        <w:t>第三十四条</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 xml:space="preserve"> 中医药行政处罚听证程序，由中医药管理部门参照本规定执行。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5"/>
        <w:textAlignment w:val="auto"/>
        <w:rPr>
          <w:rFonts w:hint="eastAsia" w:ascii="仿宋_GB2312" w:hAnsi="微软雅黑" w:eastAsia="仿宋_GB2312" w:cs="仿宋_GB2312"/>
          <w:b w:val="0"/>
          <w:i w:val="0"/>
          <w:caps w:val="0"/>
          <w:color w:val="auto"/>
          <w:spacing w:val="0"/>
          <w:sz w:val="32"/>
          <w:szCs w:val="32"/>
          <w:highlight w:val="none"/>
          <w:shd w:val="clear" w:color="auto" w:fill="FFFFFF"/>
          <w:lang w:eastAsia="zh-CN"/>
        </w:rPr>
      </w:pPr>
      <w:r>
        <w:rPr>
          <w:rFonts w:hint="eastAsia" w:ascii="黑体" w:hAnsi="黑体" w:eastAsia="黑体" w:cs="黑体"/>
          <w:b w:val="0"/>
          <w:i w:val="0"/>
          <w:caps w:val="0"/>
          <w:color w:val="auto"/>
          <w:spacing w:val="0"/>
          <w:sz w:val="32"/>
          <w:szCs w:val="32"/>
          <w:highlight w:val="none"/>
          <w:shd w:val="clear" w:color="auto" w:fill="FFFFFF"/>
          <w:lang w:eastAsia="zh-CN"/>
        </w:rPr>
        <w:t>第三十</w:t>
      </w:r>
      <w:r>
        <w:rPr>
          <w:rFonts w:hint="eastAsia" w:ascii="黑体" w:hAnsi="黑体" w:eastAsia="黑体" w:cs="黑体"/>
          <w:b w:val="0"/>
          <w:i w:val="0"/>
          <w:caps w:val="0"/>
          <w:color w:val="auto"/>
          <w:spacing w:val="0"/>
          <w:sz w:val="32"/>
          <w:szCs w:val="32"/>
          <w:highlight w:val="none"/>
          <w:shd w:val="clear" w:color="auto" w:fill="FFFFFF"/>
          <w:lang w:val="en-US" w:eastAsia="zh-CN"/>
        </w:rPr>
        <w:t>五</w:t>
      </w:r>
      <w:r>
        <w:rPr>
          <w:rFonts w:hint="eastAsia" w:ascii="黑体" w:hAnsi="黑体" w:eastAsia="黑体" w:cs="黑体"/>
          <w:b w:val="0"/>
          <w:i w:val="0"/>
          <w:caps w:val="0"/>
          <w:color w:val="auto"/>
          <w:spacing w:val="0"/>
          <w:sz w:val="32"/>
          <w:szCs w:val="32"/>
          <w:highlight w:val="none"/>
          <w:shd w:val="clear" w:color="auto" w:fill="FFFFFF"/>
          <w:lang w:eastAsia="zh-CN"/>
        </w:rPr>
        <w:t>条</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 xml:space="preserve"> </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本规定自</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 xml:space="preserve">  年  月  </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日起施行，</w:t>
      </w:r>
      <w:r>
        <w:rPr>
          <w:rFonts w:hint="eastAsia" w:ascii="仿宋_GB2312" w:hAnsi="微软雅黑" w:eastAsia="仿宋_GB2312" w:cs="仿宋_GB2312"/>
          <w:b w:val="0"/>
          <w:i w:val="0"/>
          <w:caps w:val="0"/>
          <w:color w:val="auto"/>
          <w:spacing w:val="0"/>
          <w:sz w:val="32"/>
          <w:szCs w:val="32"/>
          <w:highlight w:val="none"/>
          <w:shd w:val="clear" w:color="auto" w:fill="FFFFFF"/>
          <w:lang w:val="en-US" w:eastAsia="zh-CN"/>
        </w:rPr>
        <w:t>有效期  年</w:t>
      </w:r>
      <w:r>
        <w:rPr>
          <w:rFonts w:hint="eastAsia" w:ascii="仿宋_GB2312" w:hAnsi="微软雅黑" w:eastAsia="仿宋_GB2312" w:cs="仿宋_GB2312"/>
          <w:b w:val="0"/>
          <w:i w:val="0"/>
          <w:caps w:val="0"/>
          <w:color w:val="auto"/>
          <w:spacing w:val="0"/>
          <w:sz w:val="32"/>
          <w:szCs w:val="32"/>
          <w:highlight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5"/>
        <w:textAlignment w:val="auto"/>
        <w:rPr>
          <w:rFonts w:hint="eastAsia" w:ascii="仿宋_GB2312" w:hAnsi="微软雅黑" w:eastAsia="仿宋_GB2312" w:cs="仿宋_GB2312"/>
          <w:b w:val="0"/>
          <w:bCs w:val="0"/>
          <w:i w:val="0"/>
          <w:caps w:val="0"/>
          <w:color w:val="auto"/>
          <w:spacing w:val="0"/>
          <w:sz w:val="31"/>
          <w:szCs w:val="31"/>
          <w:highlight w:val="none"/>
          <w:shd w:val="clear" w:color="auto" w:fill="FFFFFF"/>
          <w:lang w:val="en-US" w:eastAsia="zh-CN"/>
        </w:rPr>
      </w:pPr>
      <w:r>
        <w:rPr>
          <w:rFonts w:hint="eastAsia" w:ascii="仿宋_GB2312" w:hAnsi="微软雅黑" w:eastAsia="仿宋_GB2312" w:cs="仿宋_GB2312"/>
          <w:b w:val="0"/>
          <w:bCs w:val="0"/>
          <w:i w:val="0"/>
          <w:caps w:val="0"/>
          <w:color w:val="auto"/>
          <w:spacing w:val="0"/>
          <w:sz w:val="31"/>
          <w:szCs w:val="31"/>
          <w:highlight w:val="none"/>
          <w:shd w:val="clear" w:color="auto" w:fill="FFFFFF"/>
          <w:lang w:val="en-US" w:eastAsia="zh-CN"/>
        </w:rPr>
        <w:t>附录：1.行政处罚事先告知书</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1575" w:leftChars="0" w:right="0" w:rightChars="0"/>
        <w:textAlignment w:val="auto"/>
        <w:rPr>
          <w:rFonts w:hint="eastAsia" w:ascii="仿宋_GB2312" w:hAnsi="微软雅黑" w:eastAsia="仿宋_GB2312" w:cs="仿宋_GB2312"/>
          <w:b w:val="0"/>
          <w:bCs w:val="0"/>
          <w:i w:val="0"/>
          <w:caps w:val="0"/>
          <w:color w:val="auto"/>
          <w:spacing w:val="0"/>
          <w:sz w:val="31"/>
          <w:szCs w:val="31"/>
          <w:highlight w:val="none"/>
          <w:shd w:val="clear" w:color="auto" w:fill="FFFFFF"/>
          <w:lang w:val="en-US" w:eastAsia="zh-CN"/>
        </w:rPr>
      </w:pPr>
      <w:r>
        <w:rPr>
          <w:rFonts w:hint="eastAsia" w:ascii="仿宋_GB2312" w:hAnsi="微软雅黑" w:eastAsia="仿宋_GB2312" w:cs="仿宋_GB2312"/>
          <w:b w:val="0"/>
          <w:bCs w:val="0"/>
          <w:i w:val="0"/>
          <w:caps w:val="0"/>
          <w:color w:val="auto"/>
          <w:spacing w:val="0"/>
          <w:sz w:val="31"/>
          <w:szCs w:val="31"/>
          <w:highlight w:val="none"/>
          <w:shd w:val="clear" w:color="auto" w:fill="FFFFFF"/>
          <w:lang w:val="en-US" w:eastAsia="zh-CN"/>
        </w:rPr>
        <w:t>2.行政处罚听证通知书</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1575" w:leftChars="0" w:right="0" w:rightChars="0"/>
        <w:textAlignment w:val="auto"/>
        <w:rPr>
          <w:rFonts w:hint="default" w:ascii="仿宋_GB2312" w:hAnsi="微软雅黑" w:eastAsia="仿宋_GB2312" w:cs="仿宋_GB2312"/>
          <w:b w:val="0"/>
          <w:bCs w:val="0"/>
          <w:i w:val="0"/>
          <w:caps w:val="0"/>
          <w:color w:val="auto"/>
          <w:spacing w:val="0"/>
          <w:sz w:val="31"/>
          <w:szCs w:val="31"/>
          <w:highlight w:val="none"/>
          <w:shd w:val="clear" w:color="auto" w:fill="FFFFFF"/>
          <w:lang w:val="en-US" w:eastAsia="zh-CN"/>
        </w:rPr>
      </w:pPr>
      <w:r>
        <w:rPr>
          <w:rFonts w:hint="eastAsia" w:ascii="仿宋_GB2312" w:hAnsi="微软雅黑" w:eastAsia="仿宋_GB2312" w:cs="仿宋_GB2312"/>
          <w:b w:val="0"/>
          <w:bCs w:val="0"/>
          <w:i w:val="0"/>
          <w:caps w:val="0"/>
          <w:color w:val="auto"/>
          <w:spacing w:val="0"/>
          <w:sz w:val="31"/>
          <w:szCs w:val="31"/>
          <w:highlight w:val="none"/>
          <w:shd w:val="clear" w:color="auto" w:fill="FFFFFF"/>
          <w:lang w:val="en-US" w:eastAsia="zh-CN"/>
        </w:rPr>
        <w:t>3.听证笔录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1575" w:leftChars="0" w:right="0" w:rightChars="0"/>
        <w:textAlignment w:val="auto"/>
        <w:rPr>
          <w:rFonts w:hint="default" w:ascii="仿宋_GB2312" w:hAnsi="微软雅黑" w:eastAsia="仿宋_GB2312" w:cs="仿宋_GB2312"/>
          <w:b w:val="0"/>
          <w:bCs w:val="0"/>
          <w:i w:val="0"/>
          <w:caps w:val="0"/>
          <w:color w:val="auto"/>
          <w:spacing w:val="0"/>
          <w:sz w:val="31"/>
          <w:szCs w:val="31"/>
          <w:highlight w:val="none"/>
          <w:shd w:val="clear" w:color="auto" w:fill="FFFFFF"/>
          <w:lang w:val="en-US" w:eastAsia="zh-CN"/>
        </w:rPr>
      </w:pPr>
      <w:r>
        <w:rPr>
          <w:rFonts w:hint="eastAsia" w:ascii="仿宋_GB2312" w:hAnsi="微软雅黑" w:eastAsia="仿宋_GB2312" w:cs="仿宋_GB2312"/>
          <w:b w:val="0"/>
          <w:bCs w:val="0"/>
          <w:i w:val="0"/>
          <w:caps w:val="0"/>
          <w:color w:val="auto"/>
          <w:spacing w:val="0"/>
          <w:sz w:val="31"/>
          <w:szCs w:val="31"/>
          <w:highlight w:val="none"/>
          <w:shd w:val="clear" w:color="auto" w:fill="FFFFFF"/>
          <w:lang w:val="en-US" w:eastAsia="zh-CN"/>
        </w:rPr>
        <w:t>4.听证意见书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right="0"/>
        <w:textAlignment w:val="auto"/>
        <w:rPr>
          <w:rFonts w:hint="eastAsia" w:ascii="仿宋_GB2312" w:hAnsi="微软雅黑" w:eastAsia="仿宋_GB2312" w:cs="仿宋_GB2312"/>
          <w:b w:val="0"/>
          <w:i w:val="0"/>
          <w:caps w:val="0"/>
          <w:color w:val="auto"/>
          <w:spacing w:val="0"/>
          <w:sz w:val="31"/>
          <w:szCs w:val="31"/>
          <w:highlight w:val="none"/>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leftChars="0" w:right="0" w:firstLine="0" w:firstLineChars="0"/>
        <w:jc w:val="both"/>
        <w:textAlignment w:val="auto"/>
        <w:rPr>
          <w:rFonts w:hint="eastAsia" w:ascii="黑体" w:hAnsi="黑体" w:eastAsia="黑体" w:cs="黑体"/>
          <w:b w:val="0"/>
          <w:i w:val="0"/>
          <w:caps w:val="0"/>
          <w:color w:val="auto"/>
          <w:spacing w:val="0"/>
          <w:sz w:val="31"/>
          <w:szCs w:val="31"/>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leftChars="0" w:right="0" w:firstLine="0" w:firstLineChars="0"/>
        <w:jc w:val="both"/>
        <w:textAlignment w:val="auto"/>
        <w:rPr>
          <w:rFonts w:hint="eastAsia" w:ascii="黑体" w:hAnsi="黑体" w:eastAsia="黑体" w:cs="黑体"/>
          <w:b w:val="0"/>
          <w:i w:val="0"/>
          <w:caps w:val="0"/>
          <w:color w:val="auto"/>
          <w:spacing w:val="0"/>
          <w:sz w:val="31"/>
          <w:szCs w:val="31"/>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leftChars="0" w:right="0" w:firstLine="0" w:firstLineChars="0"/>
        <w:jc w:val="both"/>
        <w:textAlignment w:val="auto"/>
        <w:rPr>
          <w:rFonts w:hint="eastAsia" w:ascii="黑体" w:hAnsi="黑体" w:eastAsia="黑体" w:cs="黑体"/>
          <w:b w:val="0"/>
          <w:i w:val="0"/>
          <w:caps w:val="0"/>
          <w:color w:val="auto"/>
          <w:spacing w:val="0"/>
          <w:sz w:val="31"/>
          <w:szCs w:val="31"/>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leftChars="0" w:right="0" w:firstLine="0" w:firstLineChars="0"/>
        <w:jc w:val="both"/>
        <w:textAlignment w:val="auto"/>
        <w:rPr>
          <w:rFonts w:hint="eastAsia" w:ascii="黑体" w:hAnsi="黑体" w:eastAsia="黑体" w:cs="黑体"/>
          <w:b w:val="0"/>
          <w:i w:val="0"/>
          <w:caps w:val="0"/>
          <w:color w:val="auto"/>
          <w:spacing w:val="0"/>
          <w:sz w:val="31"/>
          <w:szCs w:val="31"/>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leftChars="0" w:right="0" w:firstLine="0" w:firstLineChars="0"/>
        <w:jc w:val="both"/>
        <w:textAlignment w:val="auto"/>
        <w:rPr>
          <w:rFonts w:hint="eastAsia" w:ascii="黑体" w:hAnsi="黑体" w:eastAsia="黑体" w:cs="黑体"/>
          <w:b w:val="0"/>
          <w:i w:val="0"/>
          <w:caps w:val="0"/>
          <w:color w:val="auto"/>
          <w:spacing w:val="0"/>
          <w:sz w:val="31"/>
          <w:szCs w:val="31"/>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leftChars="0" w:right="0" w:firstLine="0" w:firstLineChars="0"/>
        <w:jc w:val="both"/>
        <w:textAlignment w:val="auto"/>
        <w:rPr>
          <w:rFonts w:hint="eastAsia" w:ascii="黑体" w:hAnsi="黑体" w:eastAsia="黑体" w:cs="黑体"/>
          <w:b w:val="0"/>
          <w:i w:val="0"/>
          <w:caps w:val="0"/>
          <w:color w:val="auto"/>
          <w:spacing w:val="0"/>
          <w:sz w:val="31"/>
          <w:szCs w:val="31"/>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leftChars="0" w:right="0" w:firstLine="0" w:firstLineChars="0"/>
        <w:jc w:val="both"/>
        <w:textAlignment w:val="auto"/>
        <w:rPr>
          <w:rFonts w:hint="eastAsia" w:ascii="黑体" w:hAnsi="黑体" w:eastAsia="黑体" w:cs="黑体"/>
          <w:b w:val="0"/>
          <w:i w:val="0"/>
          <w:caps w:val="0"/>
          <w:color w:val="auto"/>
          <w:spacing w:val="0"/>
          <w:sz w:val="31"/>
          <w:szCs w:val="31"/>
          <w:shd w:val="clear" w:color="auto" w:fill="FFFFFF"/>
          <w:lang w:val="en-US" w:eastAsia="zh-CN"/>
        </w:rPr>
      </w:pPr>
    </w:p>
    <w:p>
      <w:pPr>
        <w:jc w:val="both"/>
        <w:rPr>
          <w:rFonts w:hint="eastAsia" w:ascii="黑体" w:hAnsi="黑体" w:eastAsia="黑体" w:cs="黑体"/>
          <w:b w:val="0"/>
          <w:i w:val="0"/>
          <w:caps w:val="0"/>
          <w:color w:val="auto"/>
          <w:spacing w:val="0"/>
          <w:sz w:val="31"/>
          <w:szCs w:val="31"/>
          <w:shd w:val="clear" w:color="auto" w:fill="FFFFFF"/>
          <w:lang w:val="en-US" w:eastAsia="zh-CN"/>
        </w:rPr>
      </w:pPr>
      <w:r>
        <w:rPr>
          <w:rFonts w:hint="eastAsia" w:ascii="黑体" w:hAnsi="黑体" w:eastAsia="黑体" w:cs="黑体"/>
          <w:b w:val="0"/>
          <w:i w:val="0"/>
          <w:caps w:val="0"/>
          <w:color w:val="auto"/>
          <w:spacing w:val="0"/>
          <w:sz w:val="31"/>
          <w:szCs w:val="31"/>
          <w:shd w:val="clear" w:color="auto" w:fill="FFFFFF"/>
          <w:lang w:val="en-US" w:eastAsia="zh-CN"/>
        </w:rPr>
        <w:t xml:space="preserve">附录1： </w:t>
      </w:r>
    </w:p>
    <w:tbl>
      <w:tblPr>
        <w:tblStyle w:val="7"/>
        <w:tblpPr w:leftFromText="180" w:rightFromText="180" w:vertAnchor="text" w:tblpY="1"/>
        <w:tblOverlap w:val="never"/>
        <w:tblW w:w="858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6" w:hRule="atLeast"/>
        </w:trPr>
        <w:tc>
          <w:tcPr>
            <w:tcW w:w="8580" w:type="dxa"/>
            <w:tcBorders>
              <w:left w:val="nil"/>
              <w:bottom w:val="single" w:color="333333" w:sz="4" w:space="0"/>
            </w:tcBorders>
            <w:noWrap w:val="0"/>
            <w:vAlign w:val="top"/>
          </w:tcPr>
          <w:p>
            <w:pPr>
              <w:pStyle w:val="3"/>
              <w:keepNext w:val="0"/>
              <w:keepLines w:val="0"/>
              <w:pageBreakBefore w:val="0"/>
              <w:widowControl w:val="0"/>
              <w:kinsoku/>
              <w:wordWrap/>
              <w:overflowPunct/>
              <w:topLinePunct w:val="0"/>
              <w:autoSpaceDE/>
              <w:autoSpaceDN/>
              <w:bidi w:val="0"/>
              <w:adjustRightInd/>
              <w:snapToGrid w:val="0"/>
              <w:spacing w:line="240" w:lineRule="atLeast"/>
              <w:ind w:firstLine="210" w:firstLineChars="100"/>
              <w:textAlignment w:val="auto"/>
              <w:rPr>
                <w:rFonts w:hint="eastAsia" w:ascii="仿宋_GB2312" w:eastAsia="仿宋_GB2312"/>
                <w:sz w:val="36"/>
                <w:szCs w:val="36"/>
              </w:rPr>
            </w:pPr>
            <w:r>
              <w:rPr>
                <w:rFonts w:hint="eastAsia"/>
              </w:rPr>
              <w:drawing>
                <wp:anchor distT="0" distB="0" distL="114300" distR="114300" simplePos="0" relativeHeight="251660288" behindDoc="0" locked="0" layoutInCell="1" allowOverlap="1">
                  <wp:simplePos x="0" y="0"/>
                  <wp:positionH relativeFrom="column">
                    <wp:posOffset>-68580</wp:posOffset>
                  </wp:positionH>
                  <wp:positionV relativeFrom="paragraph">
                    <wp:posOffset>6350</wp:posOffset>
                  </wp:positionV>
                  <wp:extent cx="635000" cy="594360"/>
                  <wp:effectExtent l="0" t="0" r="5080" b="0"/>
                  <wp:wrapSquare wrapText="bothSides"/>
                  <wp:docPr id="1" name="图片 4" descr="无标题 0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 descr="无标题 09"/>
                          <pic:cNvPicPr>
                            <a:picLocks noChangeAspect="true"/>
                          </pic:cNvPicPr>
                        </pic:nvPicPr>
                        <pic:blipFill>
                          <a:blip r:embed="rId5"/>
                          <a:stretch>
                            <a:fillRect/>
                          </a:stretch>
                        </pic:blipFill>
                        <pic:spPr>
                          <a:xfrm>
                            <a:off x="0" y="0"/>
                            <a:ext cx="635000" cy="594360"/>
                          </a:xfrm>
                          <a:prstGeom prst="rect">
                            <a:avLst/>
                          </a:prstGeom>
                          <a:noFill/>
                          <a:ln>
                            <a:noFill/>
                          </a:ln>
                        </pic:spPr>
                      </pic:pic>
                    </a:graphicData>
                  </a:graphic>
                </wp:anchor>
              </w:drawing>
            </w:r>
          </w:p>
          <w:p>
            <w:pPr>
              <w:pStyle w:val="3"/>
              <w:keepNext w:val="0"/>
              <w:keepLines w:val="0"/>
              <w:pageBreakBefore w:val="0"/>
              <w:widowControl w:val="0"/>
              <w:kinsoku/>
              <w:wordWrap/>
              <w:overflowPunct/>
              <w:topLinePunct w:val="0"/>
              <w:autoSpaceDE/>
              <w:autoSpaceDN/>
              <w:bidi w:val="0"/>
              <w:adjustRightInd/>
              <w:snapToGrid w:val="0"/>
              <w:spacing w:line="240" w:lineRule="atLeast"/>
              <w:ind w:firstLine="360" w:firstLineChars="100"/>
              <w:textAlignment w:val="auto"/>
              <w:rPr>
                <w:rFonts w:hint="eastAsia" w:ascii="黑体" w:eastAsia="黑体"/>
                <w:b/>
                <w:bCs/>
                <w:sz w:val="32"/>
                <w:szCs w:val="32"/>
                <w:lang w:val="en-US" w:eastAsia="zh-CN"/>
              </w:rPr>
            </w:pPr>
            <w:r>
              <w:rPr>
                <w:rFonts w:hint="eastAsia" w:ascii="仿宋_GB2312" w:eastAsia="仿宋_GB2312"/>
                <w:sz w:val="36"/>
                <w:szCs w:val="36"/>
              </w:rPr>
              <w:t>卫  生  行  政  执  法  文  书</w:t>
            </w:r>
          </w:p>
          <w:p>
            <w:pPr>
              <w:pStyle w:val="3"/>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黑体" w:eastAsia="黑体"/>
                <w:b/>
                <w:bCs/>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黑体" w:eastAsia="黑体"/>
                <w:b/>
                <w:bCs/>
                <w:sz w:val="32"/>
                <w:szCs w:val="32"/>
                <w:lang w:val="en-US" w:eastAsia="zh-CN"/>
              </w:rPr>
            </w:pPr>
            <w:r>
              <w:rPr>
                <w:rFonts w:hint="eastAsia" w:ascii="黑体" w:eastAsia="黑体"/>
                <w:b/>
                <w:bCs/>
                <w:sz w:val="32"/>
                <w:szCs w:val="32"/>
                <w:lang w:val="en-US" w:eastAsia="zh-CN"/>
              </w:rPr>
              <w:t>行政处罚事先告知书</w:t>
            </w:r>
          </w:p>
          <w:p>
            <w:pPr>
              <w:pStyle w:val="3"/>
              <w:keepNext w:val="0"/>
              <w:keepLines w:val="0"/>
              <w:pageBreakBefore w:val="0"/>
              <w:widowControl w:val="0"/>
              <w:kinsoku/>
              <w:wordWrap/>
              <w:overflowPunct/>
              <w:topLinePunct w:val="0"/>
              <w:autoSpaceDE/>
              <w:autoSpaceDN/>
              <w:bidi w:val="0"/>
              <w:adjustRightInd/>
              <w:snapToGrid w:val="0"/>
              <w:spacing w:before="468" w:after="156" w:line="240" w:lineRule="atLeast"/>
              <w:jc w:val="center"/>
              <w:textAlignment w:val="auto"/>
              <w:rPr>
                <w:rFonts w:hint="eastAsia" w:ascii="仿宋_GB2312" w:eastAsia="仿宋_GB2312"/>
                <w:spacing w:val="40"/>
                <w:szCs w:val="21"/>
                <w:lang w:val="en-US" w:eastAsia="zh-CN"/>
              </w:rPr>
            </w:pPr>
            <w:r>
              <w:rPr>
                <w:rFonts w:hint="eastAsia" w:ascii="黑体" w:eastAsia="黑体"/>
                <w:spacing w:val="40"/>
                <w:szCs w:val="21"/>
                <w:lang w:val="en-US" w:eastAsia="zh-CN"/>
              </w:rPr>
              <w:t>　　　　　　　　　　　</w:t>
            </w:r>
            <w:r>
              <w:rPr>
                <w:rFonts w:hint="eastAsia" w:ascii="仿宋_GB2312" w:eastAsia="仿宋_GB2312"/>
                <w:szCs w:val="21"/>
                <w:lang w:val="en-US" w:eastAsia="zh-CN"/>
              </w:rPr>
              <w:t>文号</w:t>
            </w:r>
          </w:p>
          <w:p>
            <w:pPr>
              <w:pStyle w:val="3"/>
              <w:spacing w:before="100" w:after="156" w:line="300" w:lineRule="exact"/>
              <w:rPr>
                <w:rFonts w:hint="eastAsia" w:ascii="仿宋" w:hAnsi="仿宋" w:eastAsia="仿宋" w:cs="仿宋"/>
                <w:lang w:val="en-US" w:eastAsia="zh-CN"/>
              </w:rPr>
            </w:pPr>
            <w:r>
              <w:rPr>
                <w:rFonts w:hint="eastAsia" w:ascii="仿宋" w:hAnsi="仿宋" w:eastAsia="仿宋" w:cs="仿宋"/>
                <w:lang w:val="en-US" w:eastAsia="zh-CN"/>
              </w:rPr>
              <w:t>被处罚人（单位/个人）：</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color w:val="000000"/>
                <w:lang w:val="en-US" w:eastAsia="zh-CN"/>
              </w:rPr>
              <w:t>地址(住址)：</w:t>
            </w:r>
            <w:r>
              <w:rPr>
                <w:rFonts w:hint="eastAsia" w:ascii="仿宋" w:hAnsi="仿宋" w:eastAsia="仿宋" w:cs="仿宋"/>
                <w:color w:val="000000"/>
                <w:u w:val="single"/>
                <w:lang w:val="en-US" w:eastAsia="zh-CN"/>
              </w:rPr>
              <w:t xml:space="preserve">                           </w:t>
            </w:r>
          </w:p>
          <w:p>
            <w:pPr>
              <w:pStyle w:val="3"/>
              <w:spacing w:before="100" w:after="156" w:line="300" w:lineRule="exact"/>
              <w:rPr>
                <w:rFonts w:hint="eastAsia" w:ascii="仿宋" w:hAnsi="仿宋" w:eastAsia="仿宋" w:cs="仿宋"/>
                <w:color w:val="000000"/>
                <w:u w:val="single"/>
                <w:lang w:val="en-US" w:eastAsia="zh-CN"/>
              </w:rPr>
            </w:pPr>
            <w:r>
              <w:rPr>
                <w:rFonts w:hint="eastAsia" w:ascii="仿宋" w:hAnsi="仿宋" w:eastAsia="仿宋" w:cs="仿宋"/>
                <w:color w:val="000000"/>
                <w:lang w:val="en-US" w:eastAsia="zh-CN"/>
              </w:rPr>
              <w:t>法定代表人/负责人：</w:t>
            </w:r>
            <w:r>
              <w:rPr>
                <w:rFonts w:hint="eastAsia" w:ascii="仿宋" w:hAnsi="仿宋" w:eastAsia="仿宋" w:cs="仿宋"/>
                <w:color w:val="000000"/>
                <w:u w:val="single"/>
                <w:lang w:val="en-US" w:eastAsia="zh-CN"/>
              </w:rPr>
              <w:t xml:space="preserve">             </w:t>
            </w:r>
            <w:r>
              <w:rPr>
                <w:rFonts w:hint="eastAsia" w:ascii="仿宋" w:hAnsi="仿宋" w:eastAsia="仿宋"/>
                <w:color w:val="000000"/>
                <w:lang w:val="en-US" w:eastAsia="zh-CN"/>
              </w:rPr>
              <w:t>性别：</w:t>
            </w:r>
            <w:r>
              <w:rPr>
                <w:rFonts w:hint="eastAsia" w:ascii="仿宋" w:hAnsi="仿宋" w:eastAsia="仿宋"/>
                <w:color w:val="000000"/>
                <w:u w:val="single"/>
                <w:lang w:val="en-US" w:eastAsia="zh-CN"/>
              </w:rPr>
              <w:t xml:space="preserve">    </w:t>
            </w:r>
            <w:r>
              <w:rPr>
                <w:rFonts w:hint="eastAsia" w:ascii="仿宋" w:hAnsi="仿宋" w:eastAsia="仿宋"/>
                <w:color w:val="000000"/>
                <w:lang w:val="en-US" w:eastAsia="zh-CN"/>
              </w:rPr>
              <w:t xml:space="preserve"> 民族：</w:t>
            </w:r>
            <w:r>
              <w:rPr>
                <w:rFonts w:hint="eastAsia" w:ascii="仿宋" w:hAnsi="仿宋" w:eastAsia="仿宋"/>
                <w:color w:val="000000"/>
                <w:u w:val="single"/>
                <w:lang w:val="en-US" w:eastAsia="zh-CN"/>
              </w:rPr>
              <w:t xml:space="preserve">    </w:t>
            </w:r>
            <w:r>
              <w:rPr>
                <w:rFonts w:hint="eastAsia" w:ascii="仿宋" w:hAnsi="仿宋" w:eastAsia="仿宋"/>
                <w:color w:val="000000"/>
                <w:lang w:val="en-US" w:eastAsia="zh-CN"/>
              </w:rPr>
              <w:t xml:space="preserve"> 电话：</w:t>
            </w:r>
            <w:r>
              <w:rPr>
                <w:rFonts w:hint="eastAsia" w:ascii="仿宋" w:hAnsi="仿宋" w:eastAsia="仿宋"/>
                <w:color w:val="000000"/>
                <w:u w:val="single"/>
                <w:lang w:val="en-US" w:eastAsia="zh-CN"/>
              </w:rPr>
              <w:t xml:space="preserve">                   </w:t>
            </w:r>
            <w:r>
              <w:rPr>
                <w:rFonts w:hint="eastAsia" w:ascii="仿宋" w:hAnsi="仿宋" w:eastAsia="仿宋" w:cs="仿宋"/>
                <w:color w:val="000000"/>
                <w:lang w:val="en-US" w:eastAsia="zh-CN"/>
              </w:rPr>
              <w:t xml:space="preserve">  </w:t>
            </w:r>
          </w:p>
          <w:p>
            <w:pPr>
              <w:pStyle w:val="3"/>
              <w:spacing w:before="100" w:after="156" w:line="240" w:lineRule="exact"/>
              <w:rPr>
                <w:rFonts w:hint="eastAsia" w:ascii="仿宋_GB2312" w:eastAsia="仿宋_GB2312"/>
                <w:szCs w:val="21"/>
                <w:lang w:val="en-US" w:eastAsia="zh-CN"/>
              </w:rPr>
            </w:pPr>
            <w:r>
              <w:rPr>
                <w:rFonts w:hint="eastAsia" w:ascii="仿宋" w:hAnsi="仿宋" w:eastAsia="仿宋" w:cs="仿宋"/>
                <w:color w:val="000000"/>
                <w:lang w:val="en-US" w:eastAsia="zh-CN"/>
              </w:rPr>
              <w:t>卫生许可证件或营业执照号码/身份证号：</w:t>
            </w:r>
            <w:r>
              <w:rPr>
                <w:rFonts w:hint="eastAsia" w:ascii="仿宋" w:hAnsi="仿宋" w:eastAsia="仿宋" w:cs="仿宋"/>
                <w:color w:val="000000"/>
                <w:u w:val="single"/>
                <w:lang w:val="en-US" w:eastAsia="zh-CN"/>
              </w:rPr>
              <w:t xml:space="preserve">                                          </w:t>
            </w:r>
            <w:r>
              <w:rPr>
                <w:rFonts w:hint="eastAsia" w:ascii="仿宋" w:hAnsi="仿宋" w:eastAsia="仿宋"/>
                <w:lang w:val="en-US" w:eastAsia="zh-CN"/>
              </w:rPr>
              <w:t xml:space="preserve"> </w:t>
            </w:r>
            <w:r>
              <w:rPr>
                <w:rFonts w:hint="eastAsia" w:ascii="仿宋_GB2312" w:eastAsia="仿宋_GB2312"/>
                <w:szCs w:val="21"/>
                <w:lang w:val="en-US" w:eastAsia="zh-CN"/>
              </w:rPr>
              <w:t xml:space="preserve">    </w:t>
            </w:r>
          </w:p>
          <w:p>
            <w:pPr>
              <w:pStyle w:val="3"/>
              <w:spacing w:before="150" w:after="50"/>
              <w:ind w:firstLine="630" w:firstLineChars="300"/>
              <w:rPr>
                <w:rFonts w:hint="eastAsia" w:ascii="仿宋_GB2312" w:eastAsia="仿宋_GB2312"/>
                <w:szCs w:val="21"/>
                <w:lang w:val="en-US" w:eastAsia="zh-CN"/>
              </w:rPr>
            </w:pPr>
            <w:r>
              <w:rPr>
                <w:rFonts w:hint="eastAsia" w:ascii="仿宋_GB2312" w:eastAsia="仿宋_GB2312"/>
                <w:szCs w:val="21"/>
                <w:lang w:val="en-US" w:eastAsia="zh-CN"/>
              </w:rPr>
              <w:t>你</w:t>
            </w:r>
            <w:r>
              <w:rPr>
                <w:rFonts w:ascii="仿宋_GB2312" w:eastAsia="仿宋_GB2312"/>
                <w:szCs w:val="21"/>
                <w:lang w:val="en-US" w:eastAsia="zh-CN"/>
              </w:rPr>
              <w:t>(</w:t>
            </w:r>
            <w:r>
              <w:rPr>
                <w:rFonts w:hint="eastAsia" w:ascii="仿宋_GB2312" w:eastAsia="仿宋_GB2312"/>
                <w:szCs w:val="21"/>
                <w:lang w:val="en-US" w:eastAsia="zh-CN"/>
              </w:rPr>
              <w:t>单位</w:t>
            </w:r>
            <w:r>
              <w:rPr>
                <w:rFonts w:ascii="仿宋_GB2312" w:eastAsia="仿宋_GB2312"/>
                <w:szCs w:val="21"/>
                <w:lang w:val="en-US" w:eastAsia="zh-CN"/>
              </w:rPr>
              <w:t>)</w:t>
            </w:r>
            <w:r>
              <w:rPr>
                <w:rFonts w:hint="eastAsia" w:ascii="仿宋_GB2312" w:eastAsia="仿宋_GB2312"/>
                <w:szCs w:val="21"/>
                <w:u w:val="single"/>
                <w:lang w:val="en-US" w:eastAsia="zh-CN"/>
              </w:rPr>
              <w:t xml:space="preserve">　　　                             　　　　　　　　　　　　　　　       </w:t>
            </w:r>
          </w:p>
          <w:p>
            <w:pPr>
              <w:pStyle w:val="3"/>
              <w:spacing w:before="150" w:after="50"/>
              <w:rPr>
                <w:rFonts w:hint="eastAsia" w:ascii="仿宋_GB2312" w:eastAsia="仿宋_GB2312"/>
                <w:szCs w:val="21"/>
                <w:lang w:val="en-US" w:eastAsia="zh-CN"/>
              </w:rPr>
            </w:pPr>
            <w:r>
              <w:rPr>
                <w:rFonts w:hint="eastAsia" w:ascii="仿宋_GB2312" w:eastAsia="仿宋_GB2312"/>
                <w:szCs w:val="21"/>
                <w:u w:val="single"/>
                <w:lang w:val="en-US" w:eastAsia="zh-CN"/>
              </w:rPr>
              <w:t xml:space="preserve">                                                              </w:t>
            </w:r>
            <w:r>
              <w:rPr>
                <w:rFonts w:hint="eastAsia" w:ascii="仿宋_GB2312" w:eastAsia="仿宋_GB2312"/>
                <w:szCs w:val="21"/>
                <w:lang w:val="en-US" w:eastAsia="zh-CN"/>
              </w:rPr>
              <w:t>的行为，违反了</w:t>
            </w:r>
            <w:r>
              <w:rPr>
                <w:rFonts w:hint="eastAsia" w:ascii="仿宋_GB2312" w:eastAsia="仿宋_GB2312"/>
                <w:szCs w:val="21"/>
                <w:u w:val="single"/>
                <w:lang w:val="en-US" w:eastAsia="zh-CN"/>
              </w:rPr>
              <w:t xml:space="preserve">    </w:t>
            </w:r>
          </w:p>
          <w:p>
            <w:pPr>
              <w:pStyle w:val="3"/>
              <w:spacing w:before="150" w:after="50"/>
              <w:rPr>
                <w:rFonts w:hint="eastAsia" w:ascii="仿宋_GB2312" w:eastAsia="仿宋_GB2312"/>
                <w:szCs w:val="21"/>
                <w:u w:val="single"/>
                <w:lang w:val="en-US" w:eastAsia="zh-CN"/>
              </w:rPr>
            </w:pPr>
            <w:r>
              <w:rPr>
                <w:rFonts w:hint="eastAsia" w:ascii="仿宋_GB2312" w:eastAsia="仿宋_GB2312"/>
                <w:szCs w:val="21"/>
                <w:u w:val="single"/>
                <w:lang w:val="en-US" w:eastAsia="zh-CN"/>
              </w:rPr>
              <w:t xml:space="preserve">                                                     </w:t>
            </w:r>
            <w:r>
              <w:rPr>
                <w:rFonts w:hint="eastAsia" w:ascii="仿宋_GB2312" w:eastAsia="仿宋_GB2312"/>
                <w:szCs w:val="21"/>
                <w:lang w:val="en-US" w:eastAsia="zh-CN"/>
              </w:rPr>
              <w:t>的规定，依据</w:t>
            </w:r>
            <w:r>
              <w:rPr>
                <w:rFonts w:hint="eastAsia" w:ascii="仿宋_GB2312" w:eastAsia="仿宋_GB2312"/>
                <w:szCs w:val="21"/>
                <w:u w:val="single"/>
                <w:lang w:val="en-US" w:eastAsia="zh-CN"/>
              </w:rPr>
              <w:t xml:space="preserve">                                                                                </w:t>
            </w:r>
          </w:p>
          <w:p>
            <w:pPr>
              <w:pStyle w:val="3"/>
              <w:spacing w:before="150" w:after="50"/>
              <w:rPr>
                <w:rFonts w:hint="eastAsia" w:ascii="仿宋_GB2312" w:eastAsia="仿宋_GB2312"/>
                <w:szCs w:val="21"/>
                <w:lang w:val="en-US" w:eastAsia="zh-CN"/>
              </w:rPr>
            </w:pPr>
            <w:r>
              <w:rPr>
                <w:rFonts w:hint="eastAsia" w:ascii="仿宋_GB2312" w:eastAsia="仿宋_GB2312"/>
                <w:szCs w:val="21"/>
                <w:lang w:val="en-US" w:eastAsia="zh-CN"/>
              </w:rPr>
              <w:t>的规定，本</w:t>
            </w:r>
            <w:r>
              <w:rPr>
                <w:rFonts w:hint="eastAsia" w:ascii="仿宋_GB2312" w:eastAsia="仿宋_GB2312"/>
                <w:lang w:val="en-US" w:eastAsia="zh-CN"/>
              </w:rPr>
              <w:t>机关</w:t>
            </w:r>
            <w:r>
              <w:rPr>
                <w:rFonts w:hint="eastAsia" w:ascii="仿宋_GB2312" w:eastAsia="仿宋_GB2312"/>
                <w:szCs w:val="21"/>
                <w:lang w:val="en-US" w:eastAsia="zh-CN"/>
              </w:rPr>
              <w:t>拟对你</w:t>
            </w:r>
            <w:r>
              <w:rPr>
                <w:rFonts w:ascii="仿宋_GB2312" w:eastAsia="仿宋_GB2312"/>
                <w:szCs w:val="21"/>
                <w:lang w:val="en-US" w:eastAsia="zh-CN"/>
              </w:rPr>
              <w:t>(</w:t>
            </w:r>
            <w:r>
              <w:rPr>
                <w:rFonts w:hint="eastAsia" w:ascii="仿宋_GB2312" w:eastAsia="仿宋_GB2312"/>
                <w:szCs w:val="21"/>
                <w:lang w:val="en-US" w:eastAsia="zh-CN"/>
              </w:rPr>
              <w:t>单位)作出</w:t>
            </w:r>
            <w:r>
              <w:rPr>
                <w:rFonts w:hint="eastAsia" w:ascii="仿宋_GB2312" w:eastAsia="仿宋_GB2312"/>
                <w:szCs w:val="21"/>
                <w:u w:val="single"/>
                <w:lang w:val="en-US" w:eastAsia="zh-CN"/>
              </w:rPr>
              <w:t xml:space="preserve">                                                  </w:t>
            </w:r>
          </w:p>
          <w:p>
            <w:pPr>
              <w:pStyle w:val="3"/>
              <w:spacing w:before="150" w:after="50"/>
              <w:rPr>
                <w:rFonts w:hint="eastAsia" w:ascii="仿宋_GB2312" w:eastAsia="仿宋_GB2312"/>
                <w:szCs w:val="21"/>
                <w:lang w:val="en-US" w:eastAsia="zh-CN"/>
              </w:rPr>
            </w:pPr>
            <w:r>
              <w:rPr>
                <w:rFonts w:hint="eastAsia" w:ascii="仿宋_GB2312" w:eastAsia="仿宋_GB2312"/>
                <w:szCs w:val="21"/>
                <w:u w:val="single"/>
                <w:lang w:val="en-US" w:eastAsia="zh-CN"/>
              </w:rPr>
              <w:t xml:space="preserve">                                                       </w:t>
            </w:r>
            <w:r>
              <w:rPr>
                <w:rFonts w:hint="eastAsia" w:ascii="仿宋_GB2312" w:eastAsia="仿宋_GB2312"/>
                <w:szCs w:val="21"/>
                <w:lang w:val="en-US" w:eastAsia="zh-CN"/>
              </w:rPr>
              <w:t>的行政处罚。</w:t>
            </w:r>
          </w:p>
          <w:p>
            <w:pPr>
              <w:pStyle w:val="3"/>
              <w:spacing w:before="150" w:after="50"/>
              <w:ind w:firstLine="420" w:firstLineChars="200"/>
              <w:rPr>
                <w:rFonts w:hint="eastAsia" w:hAnsi="宋体"/>
                <w:b/>
                <w:szCs w:val="21"/>
                <w:lang w:val="en-US" w:eastAsia="zh-CN"/>
              </w:rPr>
            </w:pPr>
            <w:r>
              <w:rPr>
                <w:rFonts w:hint="eastAsia" w:ascii="仿宋_GB2312" w:eastAsia="仿宋_GB2312"/>
                <w:szCs w:val="21"/>
                <w:lang w:val="en-US" w:eastAsia="zh-CN"/>
              </w:rPr>
              <w:t>根据《中华人民共和国行政处罚法》第四十四条和第四十五条规定，你（单位）享有对此进行陈述和申辩的权利。可在</w:t>
            </w:r>
            <w:r>
              <w:rPr>
                <w:rFonts w:hint="eastAsia" w:ascii="仿宋_GB2312" w:eastAsia="仿宋_GB2312"/>
                <w:szCs w:val="21"/>
                <w:u w:val="single"/>
                <w:lang w:val="en-US" w:eastAsia="zh-CN"/>
              </w:rPr>
              <w:t xml:space="preserve">      </w:t>
            </w:r>
            <w:r>
              <w:rPr>
                <w:rFonts w:hint="eastAsia" w:ascii="仿宋_GB2312" w:eastAsia="仿宋_GB2312"/>
                <w:szCs w:val="21"/>
                <w:lang w:val="en-US" w:eastAsia="zh-CN"/>
              </w:rPr>
              <w:t>年</w:t>
            </w:r>
            <w:r>
              <w:rPr>
                <w:rFonts w:hint="eastAsia" w:ascii="仿宋_GB2312" w:eastAsia="仿宋_GB2312"/>
                <w:szCs w:val="21"/>
                <w:u w:val="single"/>
                <w:lang w:val="en-US" w:eastAsia="zh-CN"/>
              </w:rPr>
              <w:t xml:space="preserve">      </w:t>
            </w:r>
            <w:r>
              <w:rPr>
                <w:rFonts w:hint="eastAsia" w:ascii="仿宋_GB2312" w:eastAsia="仿宋_GB2312"/>
                <w:szCs w:val="21"/>
                <w:lang w:val="en-US" w:eastAsia="zh-CN"/>
              </w:rPr>
              <w:t>月</w:t>
            </w:r>
            <w:r>
              <w:rPr>
                <w:rFonts w:hint="eastAsia" w:ascii="仿宋_GB2312" w:eastAsia="仿宋_GB2312"/>
                <w:szCs w:val="21"/>
                <w:u w:val="single"/>
                <w:lang w:val="en-US" w:eastAsia="zh-CN"/>
              </w:rPr>
              <w:t xml:space="preserve">    </w:t>
            </w:r>
            <w:r>
              <w:rPr>
                <w:rFonts w:hint="eastAsia" w:ascii="仿宋_GB2312" w:eastAsia="仿宋_GB2312"/>
                <w:szCs w:val="21"/>
                <w:lang w:val="en-US" w:eastAsia="zh-CN"/>
              </w:rPr>
              <w:t>日前到</w:t>
            </w:r>
            <w:r>
              <w:rPr>
                <w:rFonts w:hint="eastAsia" w:ascii="仿宋_GB2312" w:eastAsia="仿宋_GB2312"/>
                <w:szCs w:val="21"/>
                <w:u w:val="single"/>
                <w:lang w:val="en-US" w:eastAsia="zh-CN"/>
              </w:rPr>
              <w:t xml:space="preserve">                       </w:t>
            </w:r>
            <w:r>
              <w:rPr>
                <w:rFonts w:hint="eastAsia" w:ascii="仿宋_GB2312" w:eastAsia="仿宋_GB2312"/>
                <w:szCs w:val="21"/>
                <w:lang w:val="en-US" w:eastAsia="zh-CN"/>
              </w:rPr>
              <w:t>进行陈述和申辩。</w:t>
            </w:r>
          </w:p>
          <w:p>
            <w:pPr>
              <w:pStyle w:val="3"/>
              <w:ind w:firstLine="480"/>
              <w:rPr>
                <w:rFonts w:hint="eastAsia" w:ascii="仿宋_GB2312" w:eastAsia="仿宋_GB2312"/>
                <w:szCs w:val="21"/>
                <w:lang w:val="en-US" w:eastAsia="zh-CN"/>
              </w:rPr>
            </w:pPr>
            <w:r>
              <w:rPr>
                <w:rFonts w:hint="eastAsia" w:ascii="仿宋_GB2312" w:eastAsia="仿宋_GB2312"/>
                <w:szCs w:val="21"/>
                <w:lang w:val="en-US" w:eastAsia="zh-CN"/>
              </w:rPr>
              <w:t>□根据《中华人民共和国行政处罚法》第六十三条、第六十四条规定，你（单位）有要求举行听证的权利。如你（单位）要求听证，应当在收到本通知后5日内提出申请。逾期视为放弃听证。（在□内打“√”的为当事人享有该权利</w:t>
            </w:r>
            <w:r>
              <w:rPr>
                <w:rFonts w:hint="eastAsia" w:ascii="仿宋_GB2312" w:eastAsia="仿宋_GB2312"/>
                <w:szCs w:val="21"/>
                <w:highlight w:val="none"/>
                <w:lang w:val="en-US" w:eastAsia="zh-CN"/>
              </w:rPr>
              <w:t>。</w:t>
            </w:r>
            <w:r>
              <w:rPr>
                <w:rFonts w:hint="eastAsia" w:ascii="仿宋_GB2312" w:eastAsia="仿宋_GB2312"/>
                <w:szCs w:val="21"/>
                <w:lang w:val="en-US" w:eastAsia="zh-CN"/>
              </w:rPr>
              <w:t>）</w:t>
            </w:r>
          </w:p>
          <w:p>
            <w:pPr>
              <w:pStyle w:val="3"/>
              <w:spacing w:before="150" w:after="50" w:line="300" w:lineRule="exact"/>
              <w:rPr>
                <w:rFonts w:hint="eastAsia" w:ascii="仿宋_GB2312" w:eastAsia="仿宋_GB2312"/>
                <w:szCs w:val="21"/>
                <w:lang w:val="en-US" w:eastAsia="zh-CN"/>
              </w:rPr>
            </w:pPr>
            <w:r>
              <w:rPr>
                <w:rFonts w:hint="eastAsia" w:ascii="仿宋_GB2312" w:eastAsia="仿宋_GB2312"/>
                <w:szCs w:val="21"/>
                <w:lang w:val="en-US" w:eastAsia="zh-CN"/>
              </w:rPr>
              <w:t>联系电话：                         联 系 人：</w:t>
            </w:r>
          </w:p>
          <w:p>
            <w:pPr>
              <w:pStyle w:val="3"/>
              <w:rPr>
                <w:rFonts w:hint="eastAsia" w:ascii="仿宋_GB2312" w:eastAsia="仿宋_GB2312"/>
                <w:szCs w:val="21"/>
                <w:lang w:val="en-US" w:eastAsia="zh-CN"/>
              </w:rPr>
            </w:pPr>
            <w:r>
              <w:rPr>
                <w:rFonts w:hint="eastAsia" w:ascii="仿宋_GB2312" w:eastAsia="仿宋_GB2312"/>
                <w:szCs w:val="21"/>
                <w:lang w:val="en-US" w:eastAsia="zh-CN"/>
              </w:rPr>
              <w:t>地    址：                         邮政编码：</w:t>
            </w:r>
          </w:p>
          <w:p>
            <w:pPr>
              <w:pStyle w:val="3"/>
              <w:spacing w:before="150" w:after="50" w:line="300" w:lineRule="exact"/>
              <w:rPr>
                <w:rFonts w:hint="eastAsia"/>
                <w:sz w:val="24"/>
                <w:szCs w:val="24"/>
                <w:u w:val="single"/>
                <w:lang w:val="en-US" w:eastAsia="zh-CN"/>
              </w:rPr>
            </w:pPr>
            <w:r>
              <w:rPr>
                <w:rFonts w:hint="eastAsia"/>
                <w:sz w:val="24"/>
                <w:szCs w:val="24"/>
                <w:u w:val="single"/>
                <w:lang w:val="en-US" w:eastAsia="zh-CN"/>
              </w:rPr>
              <w:t xml:space="preserve">                                                                          </w:t>
            </w:r>
          </w:p>
          <w:p>
            <w:pPr>
              <w:pStyle w:val="3"/>
              <w:spacing w:before="150" w:after="50" w:line="300" w:lineRule="exact"/>
              <w:rPr>
                <w:rFonts w:hint="eastAsia" w:ascii="仿宋_GB2312" w:eastAsia="仿宋_GB2312"/>
                <w:szCs w:val="21"/>
                <w:lang w:val="en-US" w:eastAsia="zh-CN"/>
              </w:rPr>
            </w:pPr>
            <w:r>
              <w:rPr>
                <w:rFonts w:hint="eastAsia" w:ascii="仿宋_GB2312" w:eastAsia="仿宋_GB2312"/>
                <w:szCs w:val="21"/>
                <w:lang w:val="en-US" w:eastAsia="zh-CN"/>
              </w:rPr>
              <w:t>当事人意见记录：</w:t>
            </w:r>
          </w:p>
          <w:p>
            <w:pPr>
              <w:pStyle w:val="3"/>
              <w:spacing w:before="150" w:after="50" w:line="300" w:lineRule="exact"/>
              <w:rPr>
                <w:rFonts w:hint="eastAsia"/>
                <w:sz w:val="24"/>
                <w:szCs w:val="24"/>
                <w:lang w:val="en-US" w:eastAsia="zh-CN"/>
              </w:rPr>
            </w:pPr>
          </w:p>
          <w:p>
            <w:pPr>
              <w:pStyle w:val="3"/>
              <w:spacing w:before="150" w:after="50" w:line="300" w:lineRule="exact"/>
              <w:ind w:firstLine="315" w:firstLineChars="150"/>
              <w:rPr>
                <w:rFonts w:hint="eastAsia" w:ascii="仿宋_GB2312" w:eastAsia="仿宋_GB2312"/>
                <w:szCs w:val="21"/>
                <w:u w:val="single"/>
                <w:lang w:val="en-US" w:eastAsia="zh-CN"/>
              </w:rPr>
            </w:pPr>
            <w:r>
              <w:rPr>
                <w:rFonts w:hint="eastAsia" w:ascii="仿宋_GB2312" w:eastAsia="仿宋_GB2312"/>
                <w:szCs w:val="21"/>
                <w:lang w:val="en-US" w:eastAsia="zh-CN"/>
              </w:rPr>
              <w:t>当事人签名：</w:t>
            </w:r>
            <w:r>
              <w:rPr>
                <w:rFonts w:hint="eastAsia"/>
                <w:szCs w:val="21"/>
                <w:lang w:val="en-US" w:eastAsia="zh-CN"/>
              </w:rPr>
              <w:t xml:space="preserve">                   </w:t>
            </w:r>
            <w:r>
              <w:rPr>
                <w:rFonts w:hint="eastAsia" w:ascii="仿宋_GB2312" w:eastAsia="仿宋_GB2312"/>
                <w:szCs w:val="21"/>
                <w:lang w:val="en-US" w:eastAsia="zh-CN"/>
              </w:rPr>
              <w:t xml:space="preserve"> 　           　 卫生健康行政机关名称并盖章</w:t>
            </w:r>
          </w:p>
          <w:p>
            <w:pPr>
              <w:tabs>
                <w:tab w:val="left" w:pos="7680"/>
              </w:tabs>
              <w:rPr>
                <w:rFonts w:hint="eastAsia"/>
              </w:rPr>
            </w:pPr>
            <w:r>
              <w:rPr>
                <w:rFonts w:ascii="仿宋_GB2312" w:eastAsia="仿宋_GB2312"/>
                <w:szCs w:val="21"/>
              </w:rPr>
              <w:t xml:space="preserve"> </w:t>
            </w:r>
            <w:r>
              <w:rPr>
                <w:rFonts w:hint="eastAsia" w:ascii="仿宋_GB2312" w:eastAsia="仿宋_GB2312"/>
                <w:szCs w:val="21"/>
              </w:rPr>
              <w:t xml:space="preserve"> 　　　　　 　年   月    日           　                年   月    日  </w:t>
            </w:r>
            <w:r>
              <w:rPr>
                <w:szCs w:val="21"/>
              </w:rPr>
              <w:tab/>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580" w:type="dxa"/>
            <w:tcBorders>
              <w:top w:val="single" w:color="333333" w:sz="4" w:space="0"/>
              <w:left w:val="nil"/>
              <w:bottom w:val="single" w:color="auto" w:sz="4" w:space="0"/>
            </w:tcBorders>
            <w:noWrap w:val="0"/>
            <w:vAlign w:val="top"/>
          </w:tcPr>
          <w:p>
            <w:pPr>
              <w:pStyle w:val="3"/>
              <w:spacing w:before="150" w:after="50" w:line="240" w:lineRule="atLeast"/>
              <w:rPr>
                <w:rFonts w:hint="eastAsia" w:ascii="黑体" w:eastAsia="黑体"/>
                <w:spacing w:val="40"/>
                <w:sz w:val="43"/>
                <w:lang w:val="en-US" w:eastAsia="zh-CN"/>
              </w:rPr>
            </w:pPr>
            <w:r>
              <w:rPr>
                <w:rFonts w:hint="eastAsia"/>
                <w:lang w:val="en-US" w:eastAsia="zh-CN"/>
              </w:rPr>
              <w:t>备注：本告知书一式二联，第一联留存执法案卷，第二联交当事人。</w:t>
            </w:r>
          </w:p>
        </w:tc>
      </w:tr>
    </w:tbl>
    <w:p>
      <w:pPr>
        <w:pStyle w:val="3"/>
        <w:jc w:val="right"/>
        <w:rPr>
          <w:rFonts w:hint="eastAsia" w:ascii="黑体" w:eastAsia="黑体"/>
          <w:sz w:val="28"/>
        </w:rPr>
      </w:pPr>
      <w:r>
        <w:rPr>
          <w:rFonts w:hint="eastAsia" w:ascii="黑体" w:eastAsia="黑体"/>
          <w:lang w:val="en-US" w:eastAsia="zh-CN"/>
        </w:rPr>
        <w:t>中华人民共和国国家卫生健康委员会制定</w:t>
      </w:r>
    </w:p>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_GB2312" w:hAnsi="微软雅黑" w:eastAsia="仿宋_GB2312" w:cs="仿宋_GB2312"/>
          <w:b w:val="0"/>
          <w:i w:val="0"/>
          <w:caps w:val="0"/>
          <w:color w:val="auto"/>
          <w:spacing w:val="0"/>
          <w:sz w:val="31"/>
          <w:szCs w:val="31"/>
          <w:shd w:val="clear" w:color="auto" w:fill="FFFFFF"/>
          <w:lang w:val="en-US" w:eastAsia="zh-CN"/>
        </w:rPr>
      </w:pPr>
      <w:r>
        <w:rPr>
          <w:rFonts w:hint="eastAsia" w:ascii="仿宋_GB2312" w:hAnsi="微软雅黑" w:eastAsia="仿宋_GB2312" w:cs="仿宋_GB2312"/>
          <w:b w:val="0"/>
          <w:i w:val="0"/>
          <w:caps w:val="0"/>
          <w:color w:val="auto"/>
          <w:spacing w:val="0"/>
          <w:sz w:val="31"/>
          <w:szCs w:val="31"/>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黑体" w:hAnsi="黑体" w:eastAsia="黑体" w:cs="黑体"/>
          <w:b w:val="0"/>
          <w:i w:val="0"/>
          <w:caps w:val="0"/>
          <w:color w:val="auto"/>
          <w:spacing w:val="0"/>
          <w:sz w:val="31"/>
          <w:szCs w:val="31"/>
          <w:shd w:val="clear" w:color="auto" w:fill="FFFFFF"/>
          <w:lang w:val="en-US" w:eastAsia="zh-CN"/>
        </w:rPr>
      </w:pPr>
      <w:r>
        <w:rPr>
          <w:rFonts w:hint="eastAsia" w:ascii="黑体" w:hAnsi="黑体" w:eastAsia="黑体" w:cs="黑体"/>
          <w:b w:val="0"/>
          <w:i w:val="0"/>
          <w:caps w:val="0"/>
          <w:color w:val="auto"/>
          <w:spacing w:val="0"/>
          <w:sz w:val="31"/>
          <w:szCs w:val="31"/>
          <w:shd w:val="clear" w:color="auto" w:fill="FFFFFF"/>
          <w:lang w:val="en-US" w:eastAsia="zh-CN"/>
        </w:rPr>
        <w:t xml:space="preserve">附录2： </w:t>
      </w:r>
    </w:p>
    <w:tbl>
      <w:tblPr>
        <w:tblStyle w:val="7"/>
        <w:tblpPr w:leftFromText="180" w:rightFromText="180" w:vertAnchor="text" w:tblpY="1"/>
        <w:tblOverlap w:val="never"/>
        <w:tblW w:w="858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7" w:hRule="atLeast"/>
        </w:trPr>
        <w:tc>
          <w:tcPr>
            <w:tcW w:w="8580" w:type="dxa"/>
            <w:tcBorders>
              <w:bottom w:val="single" w:color="333333" w:sz="4" w:space="0"/>
            </w:tcBorders>
            <w:noWrap w:val="0"/>
            <w:vAlign w:val="top"/>
          </w:tcPr>
          <w:p>
            <w:pPr>
              <w:pStyle w:val="3"/>
              <w:spacing w:line="440" w:lineRule="exact"/>
              <w:rPr>
                <w:rFonts w:hint="eastAsia" w:ascii="Times New Roman" w:hAnsi="Times New Roman"/>
                <w:lang w:val="en-US" w:eastAsia="zh-CN"/>
              </w:rPr>
            </w:pPr>
            <w:r>
              <w:rPr>
                <w:rFonts w:hint="eastAsia"/>
              </w:rPr>
              <w:drawing>
                <wp:anchor distT="0" distB="0" distL="114300" distR="114300" simplePos="0" relativeHeight="251663360" behindDoc="1" locked="0" layoutInCell="1" allowOverlap="1">
                  <wp:simplePos x="0" y="0"/>
                  <wp:positionH relativeFrom="column">
                    <wp:posOffset>-45720</wp:posOffset>
                  </wp:positionH>
                  <wp:positionV relativeFrom="paragraph">
                    <wp:posOffset>12700</wp:posOffset>
                  </wp:positionV>
                  <wp:extent cx="635000" cy="594360"/>
                  <wp:effectExtent l="0" t="0" r="5080" b="0"/>
                  <wp:wrapTight wrapText="bothSides">
                    <wp:wrapPolygon>
                      <wp:start x="0" y="0"/>
                      <wp:lineTo x="0" y="21046"/>
                      <wp:lineTo x="21254" y="21046"/>
                      <wp:lineTo x="21254" y="0"/>
                      <wp:lineTo x="0" y="0"/>
                    </wp:wrapPolygon>
                  </wp:wrapTight>
                  <wp:docPr id="4" name="图片 7" descr="无标题 0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7" descr="无标题 09"/>
                          <pic:cNvPicPr>
                            <a:picLocks noChangeAspect="true"/>
                          </pic:cNvPicPr>
                        </pic:nvPicPr>
                        <pic:blipFill>
                          <a:blip r:embed="rId6"/>
                          <a:stretch>
                            <a:fillRect/>
                          </a:stretch>
                        </pic:blipFill>
                        <pic:spPr>
                          <a:xfrm>
                            <a:off x="0" y="0"/>
                            <a:ext cx="635000" cy="594360"/>
                          </a:xfrm>
                          <a:prstGeom prst="rect">
                            <a:avLst/>
                          </a:prstGeom>
                          <a:noFill/>
                          <a:ln>
                            <a:noFill/>
                          </a:ln>
                        </pic:spPr>
                      </pic:pic>
                    </a:graphicData>
                  </a:graphic>
                </wp:anchor>
              </w:drawing>
            </w:r>
          </w:p>
          <w:p>
            <w:pPr>
              <w:jc w:val="center"/>
              <w:rPr>
                <w:rFonts w:hint="eastAsia" w:ascii="仿宋_GB2312" w:eastAsia="仿宋_GB2312"/>
                <w:sz w:val="36"/>
                <w:szCs w:val="36"/>
              </w:rPr>
            </w:pPr>
            <w:r>
              <w:rPr>
                <w:rFonts w:hint="eastAsia" w:ascii="仿宋_GB2312" w:eastAsia="仿宋_GB2312"/>
                <w:sz w:val="36"/>
                <w:szCs w:val="36"/>
              </w:rPr>
              <w:t>卫  生 行 政  执  法  文  书</w:t>
            </w:r>
          </w:p>
          <w:p>
            <w:pPr>
              <w:pStyle w:val="3"/>
              <w:jc w:val="center"/>
              <w:rPr>
                <w:rFonts w:hint="eastAsia" w:ascii="黑体" w:eastAsia="黑体"/>
                <w:b/>
                <w:bCs/>
                <w:sz w:val="32"/>
                <w:szCs w:val="32"/>
                <w:lang w:val="en-US" w:eastAsia="zh-CN"/>
              </w:rPr>
            </w:pPr>
            <w:r>
              <w:rPr>
                <w:rFonts w:hint="eastAsia" w:ascii="黑体" w:eastAsia="黑体"/>
                <w:b/>
                <w:bCs/>
                <w:sz w:val="32"/>
                <w:szCs w:val="32"/>
                <w:lang w:val="en-US" w:eastAsia="zh-CN"/>
              </w:rPr>
              <w:t>行政处罚听证通知书</w:t>
            </w:r>
          </w:p>
          <w:p>
            <w:pPr>
              <w:pStyle w:val="3"/>
              <w:spacing w:line="440" w:lineRule="exact"/>
              <w:ind w:firstLine="6480" w:firstLineChars="2700"/>
              <w:rPr>
                <w:rFonts w:hint="eastAsia" w:ascii="仿宋_GB2312" w:hAnsi="Times New Roman" w:eastAsia="仿宋_GB2312"/>
                <w:sz w:val="24"/>
                <w:szCs w:val="24"/>
                <w:u w:val="single"/>
                <w:lang w:val="en-US" w:eastAsia="zh-CN"/>
              </w:rPr>
            </w:pPr>
            <w:r>
              <w:rPr>
                <w:rFonts w:hint="eastAsia" w:ascii="仿宋_GB2312" w:hAnsi="Times New Roman" w:eastAsia="仿宋_GB2312"/>
                <w:sz w:val="24"/>
                <w:szCs w:val="24"/>
                <w:lang w:val="en-US" w:eastAsia="zh-CN"/>
              </w:rPr>
              <w:t>文号</w:t>
            </w:r>
          </w:p>
          <w:p>
            <w:pPr>
              <w:pStyle w:val="3"/>
              <w:spacing w:line="440" w:lineRule="exact"/>
              <w:rPr>
                <w:rFonts w:hint="eastAsia" w:ascii="仿宋_GB2312" w:hAnsi="Times New Roman" w:eastAsia="仿宋_GB2312"/>
                <w:sz w:val="24"/>
                <w:szCs w:val="24"/>
                <w:u w:val="single"/>
                <w:lang w:val="en-US" w:eastAsia="zh-CN"/>
              </w:rPr>
            </w:pPr>
          </w:p>
          <w:p>
            <w:pPr>
              <w:pStyle w:val="3"/>
              <w:spacing w:line="440" w:lineRule="exact"/>
              <w:rPr>
                <w:rFonts w:hint="eastAsia" w:ascii="仿宋_GB2312" w:hAnsi="Times New Roman" w:eastAsia="仿宋_GB2312"/>
                <w:sz w:val="24"/>
                <w:szCs w:val="24"/>
                <w:lang w:val="en-US" w:eastAsia="zh-CN"/>
              </w:rPr>
            </w:pPr>
            <w:r>
              <w:rPr>
                <w:rFonts w:hint="eastAsia" w:ascii="仿宋_GB2312" w:hAnsi="Times New Roman" w:eastAsia="仿宋_GB2312"/>
                <w:sz w:val="24"/>
                <w:szCs w:val="24"/>
                <w:u w:val="single"/>
                <w:lang w:val="en-US" w:eastAsia="zh-CN"/>
              </w:rPr>
              <w:t xml:space="preserve">                    </w:t>
            </w:r>
            <w:r>
              <w:rPr>
                <w:rFonts w:hint="eastAsia" w:ascii="仿宋_GB2312" w:hAnsi="Times New Roman" w:eastAsia="仿宋_GB2312"/>
                <w:sz w:val="24"/>
                <w:szCs w:val="24"/>
                <w:lang w:val="en-US" w:eastAsia="zh-CN"/>
              </w:rPr>
              <w:t>：</w:t>
            </w:r>
          </w:p>
          <w:p>
            <w:pPr>
              <w:pStyle w:val="3"/>
              <w:spacing w:line="440" w:lineRule="exact"/>
              <w:rPr>
                <w:rFonts w:hint="eastAsia" w:ascii="仿宋_GB2312" w:hAnsi="Times New Roman" w:eastAsia="仿宋_GB2312"/>
                <w:sz w:val="24"/>
                <w:szCs w:val="24"/>
                <w:lang w:val="en-US" w:eastAsia="zh-CN"/>
              </w:rPr>
            </w:pPr>
          </w:p>
          <w:p>
            <w:pPr>
              <w:pStyle w:val="3"/>
              <w:spacing w:line="440" w:lineRule="exact"/>
              <w:ind w:firstLine="435"/>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你</w:t>
            </w:r>
            <w:r>
              <w:rPr>
                <w:rFonts w:ascii="仿宋_GB2312" w:hAnsi="Times New Roman" w:eastAsia="仿宋_GB2312"/>
                <w:sz w:val="24"/>
                <w:szCs w:val="24"/>
                <w:lang w:val="en-US" w:eastAsia="zh-CN"/>
              </w:rPr>
              <w:t>(</w:t>
            </w:r>
            <w:r>
              <w:rPr>
                <w:rFonts w:hint="eastAsia" w:ascii="仿宋_GB2312" w:hAnsi="Times New Roman" w:eastAsia="仿宋_GB2312"/>
                <w:sz w:val="24"/>
                <w:szCs w:val="24"/>
                <w:lang w:val="en-US" w:eastAsia="zh-CN"/>
              </w:rPr>
              <w:t>单位)提出的听证要求收悉。本机关决定组织听证，现将有关事项通知如下：</w:t>
            </w:r>
          </w:p>
          <w:p>
            <w:pPr>
              <w:pStyle w:val="3"/>
              <w:spacing w:line="440" w:lineRule="exact"/>
              <w:ind w:firstLine="480" w:firstLineChars="200"/>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一、听证时间</w:t>
            </w:r>
            <w:r>
              <w:rPr>
                <w:rFonts w:hint="eastAsia" w:ascii="仿宋_GB2312" w:hAnsi="Times New Roman" w:eastAsia="仿宋_GB2312"/>
                <w:sz w:val="24"/>
                <w:szCs w:val="24"/>
                <w:u w:val="single"/>
                <w:lang w:val="en-US" w:eastAsia="zh-CN"/>
              </w:rPr>
              <w:t xml:space="preserve">       </w:t>
            </w:r>
            <w:r>
              <w:rPr>
                <w:rFonts w:hint="eastAsia" w:ascii="仿宋_GB2312" w:hAnsi="Times New Roman" w:eastAsia="仿宋_GB2312"/>
                <w:sz w:val="24"/>
                <w:szCs w:val="24"/>
                <w:lang w:val="en-US" w:eastAsia="zh-CN"/>
              </w:rPr>
              <w:t>年</w:t>
            </w:r>
            <w:r>
              <w:rPr>
                <w:rFonts w:hint="eastAsia" w:ascii="仿宋_GB2312" w:hAnsi="Times New Roman" w:eastAsia="仿宋_GB2312"/>
                <w:sz w:val="24"/>
                <w:szCs w:val="24"/>
                <w:u w:val="single"/>
                <w:lang w:val="en-US" w:eastAsia="zh-CN"/>
              </w:rPr>
              <w:t xml:space="preserve">      </w:t>
            </w:r>
            <w:r>
              <w:rPr>
                <w:rFonts w:hint="eastAsia" w:ascii="仿宋_GB2312" w:hAnsi="Times New Roman" w:eastAsia="仿宋_GB2312"/>
                <w:sz w:val="24"/>
                <w:szCs w:val="24"/>
                <w:lang w:val="en-US" w:eastAsia="zh-CN"/>
              </w:rPr>
              <w:t>月</w:t>
            </w:r>
            <w:r>
              <w:rPr>
                <w:rFonts w:hint="eastAsia" w:ascii="仿宋_GB2312" w:hAnsi="Times New Roman" w:eastAsia="仿宋_GB2312"/>
                <w:sz w:val="24"/>
                <w:szCs w:val="24"/>
                <w:u w:val="single"/>
                <w:lang w:val="en-US" w:eastAsia="zh-CN"/>
              </w:rPr>
              <w:t xml:space="preserve">      </w:t>
            </w:r>
            <w:r>
              <w:rPr>
                <w:rFonts w:hint="eastAsia" w:ascii="仿宋_GB2312" w:hAnsi="Times New Roman" w:eastAsia="仿宋_GB2312"/>
                <w:sz w:val="24"/>
                <w:szCs w:val="24"/>
                <w:lang w:val="en-US" w:eastAsia="zh-CN"/>
              </w:rPr>
              <w:t>日</w:t>
            </w:r>
            <w:r>
              <w:rPr>
                <w:rFonts w:hint="eastAsia" w:ascii="仿宋_GB2312" w:hAnsi="Times New Roman" w:eastAsia="仿宋_GB2312"/>
                <w:sz w:val="24"/>
                <w:szCs w:val="24"/>
                <w:u w:val="single"/>
                <w:lang w:val="en-US" w:eastAsia="zh-CN"/>
              </w:rPr>
              <w:t xml:space="preserve">      </w:t>
            </w:r>
            <w:r>
              <w:rPr>
                <w:rFonts w:hint="eastAsia" w:ascii="仿宋_GB2312" w:hAnsi="Times New Roman" w:eastAsia="仿宋_GB2312"/>
                <w:sz w:val="24"/>
                <w:szCs w:val="24"/>
                <w:lang w:val="en-US" w:eastAsia="zh-CN"/>
              </w:rPr>
              <w:t>时</w:t>
            </w:r>
            <w:r>
              <w:rPr>
                <w:rFonts w:hint="eastAsia" w:ascii="仿宋_GB2312" w:hAnsi="Times New Roman" w:eastAsia="仿宋_GB2312"/>
                <w:sz w:val="24"/>
                <w:szCs w:val="24"/>
                <w:u w:val="single"/>
                <w:lang w:val="en-US" w:eastAsia="zh-CN"/>
              </w:rPr>
              <w:t>　　　</w:t>
            </w:r>
            <w:r>
              <w:rPr>
                <w:rFonts w:hint="eastAsia" w:ascii="仿宋_GB2312" w:hAnsi="Times New Roman" w:eastAsia="仿宋_GB2312"/>
                <w:sz w:val="24"/>
                <w:szCs w:val="24"/>
                <w:lang w:val="en-US" w:eastAsia="zh-CN"/>
              </w:rPr>
              <w:t>分</w:t>
            </w:r>
          </w:p>
          <w:p>
            <w:pPr>
              <w:pStyle w:val="3"/>
              <w:spacing w:line="440" w:lineRule="exact"/>
              <w:ind w:firstLine="480" w:firstLineChars="200"/>
              <w:rPr>
                <w:rFonts w:hint="eastAsia" w:ascii="仿宋_GB2312" w:hAnsi="Times New Roman" w:eastAsia="仿宋_GB2312"/>
                <w:sz w:val="24"/>
                <w:szCs w:val="24"/>
                <w:u w:val="single"/>
                <w:lang w:val="en-US" w:eastAsia="zh-CN"/>
              </w:rPr>
            </w:pPr>
            <w:r>
              <w:rPr>
                <w:rFonts w:hint="eastAsia" w:ascii="仿宋_GB2312" w:hAnsi="Times New Roman" w:eastAsia="仿宋_GB2312"/>
                <w:sz w:val="24"/>
                <w:szCs w:val="24"/>
                <w:lang w:val="en-US" w:eastAsia="zh-CN"/>
              </w:rPr>
              <w:t xml:space="preserve">二、听证地点 </w:t>
            </w:r>
            <w:r>
              <w:rPr>
                <w:rFonts w:hint="eastAsia" w:ascii="仿宋_GB2312" w:hAnsi="Times New Roman" w:eastAsia="仿宋_GB2312"/>
                <w:sz w:val="24"/>
                <w:szCs w:val="24"/>
                <w:u w:val="single"/>
                <w:lang w:val="en-US" w:eastAsia="zh-CN"/>
              </w:rPr>
              <w:t xml:space="preserve">                                       </w:t>
            </w:r>
          </w:p>
          <w:p>
            <w:pPr>
              <w:pStyle w:val="3"/>
              <w:spacing w:line="440" w:lineRule="exact"/>
              <w:ind w:firstLine="480" w:firstLineChars="200"/>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三、听证方式：  A、公开听证   B、不公开听证（原因：</w:t>
            </w:r>
            <w:r>
              <w:rPr>
                <w:rFonts w:hint="eastAsia" w:ascii="仿宋_GB2312" w:hAnsi="Times New Roman" w:eastAsia="仿宋_GB2312"/>
                <w:sz w:val="24"/>
                <w:szCs w:val="24"/>
                <w:u w:val="single"/>
                <w:lang w:val="en-US" w:eastAsia="zh-CN"/>
              </w:rPr>
              <w:t xml:space="preserve">             </w:t>
            </w:r>
            <w:r>
              <w:rPr>
                <w:rFonts w:hint="eastAsia" w:ascii="仿宋_GB2312" w:hAnsi="Times New Roman" w:eastAsia="仿宋_GB2312"/>
                <w:sz w:val="24"/>
                <w:szCs w:val="24"/>
                <w:lang w:val="en-US" w:eastAsia="zh-CN"/>
              </w:rPr>
              <w:t>）</w:t>
            </w:r>
          </w:p>
          <w:p>
            <w:pPr>
              <w:pStyle w:val="3"/>
              <w:spacing w:line="440" w:lineRule="exact"/>
              <w:ind w:left="959" w:leftChars="228" w:hanging="480" w:hangingChars="200"/>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四、听证主持人</w:t>
            </w:r>
            <w:r>
              <w:rPr>
                <w:rFonts w:hint="eastAsia" w:ascii="仿宋_GB2312" w:hAnsi="Times New Roman" w:eastAsia="仿宋_GB2312"/>
                <w:sz w:val="24"/>
                <w:szCs w:val="24"/>
                <w:u w:val="single"/>
                <w:lang w:val="en-US" w:eastAsia="zh-CN"/>
              </w:rPr>
              <w:t xml:space="preserve">              </w:t>
            </w:r>
            <w:r>
              <w:rPr>
                <w:rFonts w:hint="eastAsia" w:ascii="仿宋_GB2312" w:hAnsi="Times New Roman" w:eastAsia="仿宋_GB2312"/>
                <w:sz w:val="24"/>
                <w:szCs w:val="24"/>
                <w:lang w:val="en-US" w:eastAsia="zh-CN"/>
              </w:rPr>
              <w:t>、听证员</w:t>
            </w:r>
            <w:r>
              <w:rPr>
                <w:rFonts w:hint="eastAsia" w:ascii="仿宋_GB2312" w:hAnsi="Times New Roman" w:eastAsia="仿宋_GB2312"/>
                <w:sz w:val="24"/>
                <w:szCs w:val="24"/>
                <w:u w:val="single"/>
                <w:lang w:val="en-US" w:eastAsia="zh-CN"/>
              </w:rPr>
              <w:t xml:space="preserve">                  </w:t>
            </w:r>
            <w:r>
              <w:rPr>
                <w:rFonts w:hint="eastAsia" w:ascii="仿宋_GB2312" w:hAnsi="Times New Roman" w:eastAsia="仿宋_GB2312"/>
                <w:sz w:val="24"/>
                <w:szCs w:val="24"/>
                <w:lang w:val="en-US" w:eastAsia="zh-CN"/>
              </w:rPr>
              <w:t>、书记员</w:t>
            </w:r>
            <w:r>
              <w:rPr>
                <w:rFonts w:hint="eastAsia" w:ascii="仿宋_GB2312" w:hAnsi="Times New Roman" w:eastAsia="仿宋_GB2312"/>
                <w:sz w:val="24"/>
                <w:szCs w:val="24"/>
                <w:u w:val="single"/>
                <w:lang w:val="en-US" w:eastAsia="zh-CN"/>
              </w:rPr>
              <w:t xml:space="preserve">             </w:t>
            </w:r>
            <w:r>
              <w:rPr>
                <w:rFonts w:hint="eastAsia" w:ascii="仿宋_GB2312" w:hAnsi="Times New Roman" w:eastAsia="仿宋_GB2312"/>
                <w:sz w:val="24"/>
                <w:szCs w:val="24"/>
                <w:lang w:val="en-US" w:eastAsia="zh-CN"/>
              </w:rPr>
              <w:t>，如认为上述人员与案件有直接利害关系，可以申请回避。</w:t>
            </w:r>
          </w:p>
          <w:p>
            <w:pPr>
              <w:pStyle w:val="3"/>
              <w:spacing w:line="440" w:lineRule="exact"/>
              <w:ind w:firstLine="480" w:firstLineChars="200"/>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五、请事先准备好有关证据，通知证人和代理人准时参加。</w:t>
            </w:r>
          </w:p>
          <w:p>
            <w:pPr>
              <w:pStyle w:val="3"/>
              <w:spacing w:line="440" w:lineRule="exact"/>
              <w:ind w:firstLine="480" w:firstLineChars="200"/>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逾期视为放弃听证。</w:t>
            </w:r>
          </w:p>
          <w:p>
            <w:pPr>
              <w:pStyle w:val="3"/>
              <w:spacing w:line="440" w:lineRule="exact"/>
              <w:rPr>
                <w:rFonts w:hint="eastAsia" w:ascii="仿宋_GB2312" w:hAnsi="Times New Roman" w:eastAsia="仿宋_GB2312"/>
                <w:sz w:val="24"/>
                <w:szCs w:val="24"/>
                <w:lang w:val="en-US" w:eastAsia="zh-CN"/>
              </w:rPr>
            </w:pPr>
          </w:p>
          <w:p>
            <w:pPr>
              <w:pStyle w:val="3"/>
              <w:spacing w:line="440" w:lineRule="exact"/>
              <w:ind w:firstLine="960" w:firstLineChars="400"/>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联 系 人：</w:t>
            </w:r>
          </w:p>
          <w:p>
            <w:pPr>
              <w:pStyle w:val="3"/>
              <w:spacing w:line="440" w:lineRule="exact"/>
              <w:ind w:firstLine="960" w:firstLineChars="400"/>
              <w:rPr>
                <w:rFonts w:ascii="仿宋_GB2312" w:hAnsi="Times New Roman" w:eastAsia="仿宋_GB2312"/>
                <w:sz w:val="24"/>
                <w:szCs w:val="24"/>
                <w:lang w:val="en-US" w:eastAsia="zh-CN"/>
              </w:rPr>
            </w:pPr>
          </w:p>
          <w:p>
            <w:pPr>
              <w:pStyle w:val="3"/>
              <w:spacing w:line="440" w:lineRule="exact"/>
              <w:ind w:firstLine="960" w:firstLineChars="400"/>
              <w:rPr>
                <w:rFonts w:hint="eastAsia" w:ascii="仿宋_GB2312" w:hAnsi="Times New Roman" w:eastAsia="仿宋_GB2312"/>
                <w:sz w:val="24"/>
                <w:szCs w:val="24"/>
                <w:u w:val="single"/>
                <w:lang w:val="en-US" w:eastAsia="zh-CN"/>
              </w:rPr>
            </w:pPr>
            <w:r>
              <w:rPr>
                <w:rFonts w:hint="eastAsia" w:ascii="仿宋_GB2312" w:hAnsi="Times New Roman" w:eastAsia="仿宋_GB2312"/>
                <w:sz w:val="24"/>
                <w:szCs w:val="24"/>
                <w:lang w:val="en-US" w:eastAsia="zh-CN"/>
              </w:rPr>
              <w:t>联系电话：</w:t>
            </w:r>
          </w:p>
          <w:p>
            <w:pPr>
              <w:pStyle w:val="3"/>
              <w:spacing w:line="440" w:lineRule="exact"/>
              <w:rPr>
                <w:rFonts w:hint="eastAsia" w:ascii="仿宋_GB2312" w:hAnsi="Times New Roman" w:eastAsia="仿宋_GB2312"/>
                <w:sz w:val="24"/>
                <w:szCs w:val="24"/>
                <w:lang w:val="en-US" w:eastAsia="zh-CN"/>
              </w:rPr>
            </w:pPr>
          </w:p>
          <w:p>
            <w:pPr>
              <w:pStyle w:val="3"/>
              <w:spacing w:line="440" w:lineRule="exact"/>
              <w:rPr>
                <w:rFonts w:hint="eastAsia" w:ascii="仿宋_GB2312" w:hAnsi="Times New Roman" w:eastAsia="仿宋_GB2312"/>
                <w:sz w:val="24"/>
                <w:szCs w:val="24"/>
                <w:lang w:val="en-US" w:eastAsia="zh-CN"/>
              </w:rPr>
            </w:pPr>
          </w:p>
          <w:p>
            <w:pPr>
              <w:pStyle w:val="3"/>
              <w:spacing w:line="440" w:lineRule="exact"/>
              <w:ind w:firstLine="240" w:firstLineChars="100"/>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当事人签收：                             卫生健康行政机关名称并盖章</w:t>
            </w:r>
          </w:p>
          <w:p>
            <w:pPr>
              <w:pStyle w:val="3"/>
              <w:spacing w:line="440" w:lineRule="exact"/>
              <w:ind w:firstLine="1920" w:firstLineChars="800"/>
              <w:rPr>
                <w:rFonts w:hint="eastAsia" w:ascii="仿宋_GB2312" w:hAnsi="Times New Roman" w:eastAsia="仿宋_GB2312"/>
                <w:sz w:val="24"/>
                <w:szCs w:val="24"/>
                <w:lang w:val="en-US" w:eastAsia="zh-CN"/>
              </w:rPr>
            </w:pPr>
            <w:r>
              <w:rPr>
                <w:rFonts w:hint="eastAsia" w:ascii="仿宋_GB2312" w:eastAsia="仿宋_GB2312"/>
                <w:sz w:val="24"/>
                <w:szCs w:val="24"/>
                <w:lang w:val="en-US" w:eastAsia="zh-CN"/>
              </w:rPr>
              <w:t>年   月   日</w:t>
            </w:r>
            <w:r>
              <w:rPr>
                <w:rFonts w:hint="eastAsia" w:ascii="仿宋_GB2312" w:hAnsi="Times New Roman" w:eastAsia="仿宋_GB2312"/>
                <w:sz w:val="24"/>
                <w:szCs w:val="24"/>
                <w:lang w:val="en-US" w:eastAsia="zh-CN"/>
              </w:rPr>
              <w:t xml:space="preserve">                     年  　月 　  日</w:t>
            </w:r>
          </w:p>
          <w:p>
            <w:pPr>
              <w:pStyle w:val="3"/>
              <w:spacing w:line="440" w:lineRule="exact"/>
              <w:ind w:firstLine="840" w:firstLineChars="400"/>
              <w:rPr>
                <w:rFonts w:hint="eastAsia" w:ascii="Times New Roman" w:hAnsi="Times New Roman"/>
                <w:lang w:val="en-US"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580" w:type="dxa"/>
            <w:tcBorders>
              <w:top w:val="single" w:color="333333" w:sz="4" w:space="0"/>
            </w:tcBorders>
            <w:noWrap w:val="0"/>
            <w:vAlign w:val="top"/>
          </w:tcPr>
          <w:p>
            <w:pPr>
              <w:pStyle w:val="3"/>
              <w:rPr>
                <w:rFonts w:hint="eastAsia" w:ascii="Times New Roman" w:hAnsi="Times New Roman"/>
                <w:lang w:val="en-US" w:eastAsia="zh-CN"/>
              </w:rPr>
            </w:pPr>
            <w:r>
              <w:rPr>
                <w:rFonts w:hint="eastAsia" w:ascii="Times New Roman" w:hAnsi="Times New Roman"/>
                <w:lang w:val="en-US" w:eastAsia="zh-CN"/>
              </w:rPr>
              <w:t>备注：本通知书一式二联，第一联卫生行政机关留存，第二联交当事人。</w:t>
            </w:r>
          </w:p>
        </w:tc>
      </w:tr>
    </w:tbl>
    <w:p>
      <w:pPr>
        <w:pStyle w:val="3"/>
        <w:jc w:val="right"/>
        <w:rPr>
          <w:rFonts w:hint="eastAsia" w:ascii="黑体" w:eastAsia="黑体"/>
        </w:rPr>
      </w:pPr>
      <w:r>
        <w:rPr>
          <w:rFonts w:hint="eastAsia" w:ascii="黑体" w:eastAsia="黑体"/>
          <w:lang w:val="en-US" w:eastAsia="zh-CN"/>
        </w:rPr>
        <w:t>中华人民共和国国家卫生健康委员会制定</w:t>
      </w:r>
    </w:p>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黑体" w:hAnsi="黑体" w:eastAsia="黑体" w:cs="黑体"/>
          <w:b w:val="0"/>
          <w:i w:val="0"/>
          <w:caps w:val="0"/>
          <w:color w:val="auto"/>
          <w:spacing w:val="0"/>
          <w:sz w:val="31"/>
          <w:szCs w:val="31"/>
          <w:shd w:val="clear" w:color="auto" w:fill="FFFFFF"/>
          <w:lang w:val="en-US" w:eastAsia="zh-CN"/>
        </w:rPr>
      </w:pPr>
    </w:p>
    <w:p>
      <w:pPr>
        <w:pStyle w:val="3"/>
        <w:jc w:val="left"/>
        <w:rPr>
          <w:rFonts w:hint="eastAsia" w:ascii="黑体" w:eastAsia="黑体"/>
          <w:sz w:val="36"/>
          <w:szCs w:val="36"/>
        </w:rPr>
      </w:pPr>
      <w:r>
        <w:rPr>
          <w:rFonts w:hint="eastAsia" w:ascii="黑体" w:hAnsi="黑体" w:eastAsia="黑体" w:cs="黑体"/>
          <w:b w:val="0"/>
          <w:i w:val="0"/>
          <w:caps w:val="0"/>
          <w:color w:val="auto"/>
          <w:spacing w:val="0"/>
          <w:sz w:val="31"/>
          <w:szCs w:val="31"/>
          <w:shd w:val="clear" w:color="auto" w:fill="FFFFFF"/>
          <w:lang w:val="en-US" w:eastAsia="zh-CN"/>
        </w:rPr>
        <w:t>附录3：</w:t>
      </w:r>
    </w:p>
    <w:tbl>
      <w:tblPr>
        <w:tblStyle w:val="7"/>
        <w:tblpPr w:leftFromText="180" w:rightFromText="180" w:vertAnchor="text" w:tblpY="1"/>
        <w:tblOverlap w:val="never"/>
        <w:tblW w:w="8586"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5" w:hRule="atLeast"/>
        </w:trPr>
        <w:tc>
          <w:tcPr>
            <w:tcW w:w="8586" w:type="dxa"/>
            <w:tcBorders>
              <w:bottom w:val="single" w:color="333333" w:sz="4" w:space="0"/>
            </w:tcBorders>
            <w:noWrap w:val="0"/>
            <w:vAlign w:val="top"/>
          </w:tcPr>
          <w:p>
            <w:pPr>
              <w:pStyle w:val="3"/>
              <w:jc w:val="center"/>
              <w:rPr>
                <w:rFonts w:hint="eastAsia" w:ascii="仿宋_GB2312" w:eastAsia="仿宋_GB2312"/>
                <w:sz w:val="36"/>
                <w:szCs w:val="36"/>
              </w:rPr>
            </w:pPr>
            <w:r>
              <w:rPr>
                <w:rFonts w:hint="eastAsia"/>
              </w:rPr>
              <w:drawing>
                <wp:anchor distT="0" distB="0" distL="114300" distR="114300" simplePos="0" relativeHeight="251661312" behindDoc="1" locked="0" layoutInCell="1" allowOverlap="1">
                  <wp:simplePos x="0" y="0"/>
                  <wp:positionH relativeFrom="column">
                    <wp:posOffset>-53340</wp:posOffset>
                  </wp:positionH>
                  <wp:positionV relativeFrom="paragraph">
                    <wp:posOffset>7620</wp:posOffset>
                  </wp:positionV>
                  <wp:extent cx="635000" cy="594360"/>
                  <wp:effectExtent l="0" t="0" r="5080" b="0"/>
                  <wp:wrapTight wrapText="bothSides">
                    <wp:wrapPolygon>
                      <wp:start x="0" y="0"/>
                      <wp:lineTo x="0" y="21046"/>
                      <wp:lineTo x="21254" y="21046"/>
                      <wp:lineTo x="21254" y="0"/>
                      <wp:lineTo x="0" y="0"/>
                    </wp:wrapPolygon>
                  </wp:wrapTight>
                  <wp:docPr id="7" name="图片 8" descr="无标题 0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8" descr="无标题 09"/>
                          <pic:cNvPicPr>
                            <a:picLocks noChangeAspect="true"/>
                          </pic:cNvPicPr>
                        </pic:nvPicPr>
                        <pic:blipFill>
                          <a:blip r:embed="rId6"/>
                          <a:stretch>
                            <a:fillRect/>
                          </a:stretch>
                        </pic:blipFill>
                        <pic:spPr>
                          <a:xfrm>
                            <a:off x="0" y="0"/>
                            <a:ext cx="635000" cy="594360"/>
                          </a:xfrm>
                          <a:prstGeom prst="rect">
                            <a:avLst/>
                          </a:prstGeom>
                          <a:noFill/>
                          <a:ln>
                            <a:noFill/>
                          </a:ln>
                        </pic:spPr>
                      </pic:pic>
                    </a:graphicData>
                  </a:graphic>
                </wp:anchor>
              </w:drawing>
            </w:r>
          </w:p>
          <w:p>
            <w:pPr>
              <w:pStyle w:val="3"/>
              <w:jc w:val="center"/>
              <w:rPr>
                <w:rFonts w:hint="eastAsia" w:ascii="黑体" w:eastAsia="黑体"/>
                <w:sz w:val="36"/>
                <w:szCs w:val="36"/>
              </w:rPr>
            </w:pPr>
            <w:r>
              <w:rPr>
                <w:rFonts w:hint="eastAsia" w:ascii="仿宋_GB2312" w:eastAsia="仿宋_GB2312"/>
                <w:sz w:val="36"/>
                <w:szCs w:val="36"/>
              </w:rPr>
              <w:t>卫  生  行  政  执  法  文  书</w:t>
            </w:r>
          </w:p>
          <w:p>
            <w:pPr>
              <w:pStyle w:val="3"/>
              <w:jc w:val="center"/>
              <w:rPr>
                <w:rFonts w:hint="eastAsia" w:ascii="黑体" w:eastAsia="黑体"/>
                <w:spacing w:val="40"/>
                <w:sz w:val="32"/>
                <w:szCs w:val="21"/>
                <w:lang w:val="en-US" w:eastAsia="zh-CN"/>
              </w:rPr>
            </w:pPr>
            <w:r>
              <w:rPr>
                <w:rFonts w:hint="eastAsia" w:ascii="黑体" w:eastAsia="黑体"/>
                <w:b/>
                <w:bCs/>
                <w:sz w:val="32"/>
                <w:szCs w:val="32"/>
                <w:lang w:val="en-US" w:eastAsia="zh-CN"/>
              </w:rPr>
              <w:t>听 证 笔 录</w:t>
            </w:r>
            <w:r>
              <w:rPr>
                <w:rFonts w:hint="eastAsia" w:ascii="黑体" w:eastAsia="黑体"/>
                <w:spacing w:val="40"/>
                <w:sz w:val="32"/>
                <w:lang w:val="en-US" w:eastAsia="zh-CN"/>
              </w:rPr>
              <w:t xml:space="preserve">  </w:t>
            </w:r>
            <w:r>
              <w:rPr>
                <w:rFonts w:hint="eastAsia" w:ascii="黑体" w:eastAsia="黑体"/>
                <w:spacing w:val="40"/>
                <w:sz w:val="32"/>
                <w:szCs w:val="21"/>
                <w:lang w:val="en-US" w:eastAsia="zh-CN"/>
              </w:rPr>
              <w:t xml:space="preserve"> </w:t>
            </w:r>
          </w:p>
          <w:p>
            <w:pPr>
              <w:pStyle w:val="3"/>
              <w:ind w:firstLine="1879" w:firstLineChars="470"/>
              <w:rPr>
                <w:rFonts w:hint="eastAsia" w:ascii="仿宋_GB2312" w:eastAsia="仿宋_GB2312"/>
                <w:spacing w:val="40"/>
                <w:sz w:val="32"/>
                <w:szCs w:val="21"/>
                <w:lang w:val="en-US" w:eastAsia="zh-CN"/>
              </w:rPr>
            </w:pPr>
          </w:p>
          <w:p>
            <w:pPr>
              <w:pStyle w:val="3"/>
              <w:ind w:firstLine="6080" w:firstLineChars="1900"/>
              <w:rPr>
                <w:rFonts w:hint="eastAsia" w:ascii="仿宋_GB2312" w:eastAsia="仿宋_GB2312"/>
                <w:spacing w:val="40"/>
                <w:sz w:val="24"/>
                <w:szCs w:val="24"/>
                <w:lang w:val="en-US" w:eastAsia="zh-CN"/>
              </w:rPr>
            </w:pPr>
            <w:r>
              <w:rPr>
                <w:rFonts w:hint="eastAsia" w:ascii="仿宋_GB2312" w:eastAsia="仿宋_GB2312"/>
                <w:spacing w:val="40"/>
                <w:sz w:val="24"/>
                <w:szCs w:val="24"/>
                <w:lang w:val="en-US" w:eastAsia="zh-CN"/>
              </w:rPr>
              <w:t>第</w:t>
            </w:r>
            <w:r>
              <w:rPr>
                <w:rFonts w:hint="eastAsia" w:ascii="仿宋_GB2312" w:eastAsia="仿宋_GB2312"/>
                <w:spacing w:val="40"/>
                <w:sz w:val="24"/>
                <w:szCs w:val="24"/>
                <w:u w:val="single"/>
                <w:lang w:val="en-US" w:eastAsia="zh-CN"/>
              </w:rPr>
              <w:t xml:space="preserve">  </w:t>
            </w:r>
            <w:r>
              <w:rPr>
                <w:rFonts w:hint="eastAsia" w:ascii="仿宋_GB2312" w:eastAsia="仿宋_GB2312"/>
                <w:spacing w:val="40"/>
                <w:sz w:val="24"/>
                <w:szCs w:val="24"/>
                <w:lang w:val="en-US" w:eastAsia="zh-CN"/>
              </w:rPr>
              <w:t>页共</w:t>
            </w:r>
            <w:r>
              <w:rPr>
                <w:rFonts w:hint="eastAsia" w:ascii="仿宋_GB2312" w:eastAsia="仿宋_GB2312"/>
                <w:spacing w:val="40"/>
                <w:sz w:val="24"/>
                <w:szCs w:val="24"/>
                <w:u w:val="single"/>
                <w:lang w:val="en-US" w:eastAsia="zh-CN"/>
              </w:rPr>
              <w:t xml:space="preserve">  </w:t>
            </w:r>
            <w:r>
              <w:rPr>
                <w:rFonts w:hint="eastAsia" w:ascii="仿宋_GB2312" w:eastAsia="仿宋_GB2312"/>
                <w:spacing w:val="40"/>
                <w:sz w:val="24"/>
                <w:szCs w:val="24"/>
                <w:lang w:val="en-US" w:eastAsia="zh-CN"/>
              </w:rPr>
              <w:t>页</w:t>
            </w:r>
          </w:p>
          <w:p>
            <w:pPr>
              <w:pStyle w:val="3"/>
              <w:rPr>
                <w:rFonts w:hint="eastAsia" w:ascii="仿宋_GB2312" w:eastAsia="仿宋_GB2312"/>
                <w:sz w:val="24"/>
                <w:szCs w:val="24"/>
                <w:lang w:val="en-US" w:eastAsia="zh-CN"/>
              </w:rPr>
            </w:pPr>
          </w:p>
          <w:p>
            <w:pPr>
              <w:pStyle w:val="3"/>
              <w:rPr>
                <w:rFonts w:hint="eastAsia" w:ascii="仿宋_GB2312" w:eastAsia="仿宋_GB2312"/>
                <w:spacing w:val="40"/>
                <w:sz w:val="24"/>
                <w:szCs w:val="24"/>
                <w:lang w:val="en-US" w:eastAsia="zh-CN"/>
              </w:rPr>
            </w:pPr>
            <w:r>
              <w:rPr>
                <w:rFonts w:hint="eastAsia" w:ascii="仿宋_GB2312" w:eastAsia="仿宋_GB2312"/>
                <w:sz w:val="24"/>
                <w:szCs w:val="24"/>
                <w:lang w:val="en-US" w:eastAsia="zh-CN"/>
              </w:rPr>
              <w:t xml:space="preserve">当事人：                                       </w:t>
            </w:r>
          </w:p>
          <w:p>
            <w:pPr>
              <w:pStyle w:val="3"/>
              <w:spacing w:line="400" w:lineRule="exact"/>
              <w:rPr>
                <w:rFonts w:hint="eastAsia" w:ascii="仿宋_GB2312" w:eastAsia="仿宋_GB2312"/>
                <w:sz w:val="24"/>
                <w:szCs w:val="24"/>
                <w:lang w:val="en-US" w:eastAsia="zh-CN"/>
              </w:rPr>
            </w:pPr>
            <w:r>
              <w:rPr>
                <w:rFonts w:hint="eastAsia" w:ascii="仿宋_GB2312" w:eastAsia="仿宋_GB2312"/>
                <w:sz w:val="24"/>
                <w:szCs w:val="24"/>
                <w:lang w:val="en-US" w:eastAsia="zh-CN"/>
              </w:rPr>
              <w:t>委托代理人：</w:t>
            </w:r>
          </w:p>
          <w:p>
            <w:pPr>
              <w:pStyle w:val="3"/>
              <w:spacing w:line="400" w:lineRule="exact"/>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案件承办人： </w:t>
            </w:r>
          </w:p>
          <w:p>
            <w:pPr>
              <w:pStyle w:val="3"/>
              <w:spacing w:line="400" w:lineRule="exact"/>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听证主持人： </w:t>
            </w:r>
          </w:p>
          <w:p>
            <w:pPr>
              <w:pStyle w:val="3"/>
              <w:spacing w:line="400" w:lineRule="exact"/>
              <w:rPr>
                <w:rFonts w:hint="eastAsia" w:ascii="仿宋_GB2312" w:eastAsia="仿宋_GB2312"/>
                <w:sz w:val="24"/>
                <w:szCs w:val="24"/>
                <w:u w:val="single"/>
                <w:lang w:val="en-US" w:eastAsia="zh-CN"/>
              </w:rPr>
            </w:pPr>
            <w:r>
              <w:rPr>
                <w:rFonts w:hint="eastAsia" w:ascii="仿宋_GB2312" w:eastAsia="仿宋_GB2312"/>
                <w:sz w:val="24"/>
                <w:szCs w:val="24"/>
                <w:lang w:val="en-US" w:eastAsia="zh-CN"/>
              </w:rPr>
              <w:t>听证员：　　　　　　　　          书记员：</w:t>
            </w:r>
          </w:p>
          <w:p>
            <w:pPr>
              <w:pStyle w:val="3"/>
              <w:spacing w:line="400" w:lineRule="exact"/>
              <w:rPr>
                <w:rFonts w:hint="eastAsia" w:ascii="仿宋_GB2312" w:eastAsia="仿宋_GB2312"/>
                <w:sz w:val="24"/>
                <w:szCs w:val="24"/>
                <w:lang w:val="en-US" w:eastAsia="zh-CN"/>
              </w:rPr>
            </w:pPr>
            <w:r>
              <w:rPr>
                <w:rFonts w:hint="eastAsia" w:ascii="仿宋_GB2312" w:eastAsia="仿宋_GB2312"/>
                <w:sz w:val="24"/>
                <w:szCs w:val="24"/>
                <w:lang w:val="en-US" w:eastAsia="zh-CN"/>
              </w:rPr>
              <w:t>听证方式：     A、公开听证         B、不公开听证</w:t>
            </w:r>
          </w:p>
          <w:p>
            <w:pPr>
              <w:pStyle w:val="3"/>
              <w:spacing w:line="400" w:lineRule="exact"/>
              <w:rPr>
                <w:rFonts w:hint="eastAsia" w:ascii="仿宋_GB2312" w:eastAsia="仿宋_GB2312"/>
                <w:sz w:val="24"/>
                <w:szCs w:val="24"/>
                <w:u w:val="single"/>
                <w:lang w:val="en-US" w:eastAsia="zh-CN"/>
              </w:rPr>
            </w:pPr>
            <w:r>
              <w:rPr>
                <w:rFonts w:hint="eastAsia" w:ascii="仿宋_GB2312" w:eastAsia="仿宋_GB2312"/>
                <w:sz w:val="24"/>
                <w:szCs w:val="24"/>
                <w:lang w:val="en-US" w:eastAsia="zh-CN"/>
              </w:rPr>
              <w:t>听证地点：</w:t>
            </w:r>
          </w:p>
          <w:p>
            <w:pPr>
              <w:pStyle w:val="3"/>
              <w:spacing w:line="400" w:lineRule="exact"/>
              <w:rPr>
                <w:rFonts w:hint="eastAsia" w:ascii="仿宋_GB2312" w:eastAsia="仿宋_GB2312"/>
                <w:sz w:val="24"/>
                <w:szCs w:val="24"/>
                <w:lang w:val="en-US" w:eastAsia="zh-CN"/>
              </w:rPr>
            </w:pPr>
            <w:r>
              <w:rPr>
                <w:rFonts w:hint="eastAsia" w:ascii="仿宋_GB2312" w:eastAsia="仿宋_GB2312"/>
                <w:sz w:val="24"/>
                <w:szCs w:val="24"/>
                <w:lang w:val="en-US" w:eastAsia="zh-CN"/>
              </w:rPr>
              <w:t>听证时间：</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年</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月</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日</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 xml:space="preserve"> 时</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分至</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时</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en-US" w:eastAsia="zh-CN"/>
              </w:rPr>
              <w:t>分</w:t>
            </w:r>
          </w:p>
          <w:p>
            <w:pPr>
              <w:pStyle w:val="3"/>
              <w:spacing w:line="400" w:lineRule="exact"/>
              <w:rPr>
                <w:rFonts w:hint="eastAsia" w:ascii="仿宋_GB2312" w:eastAsia="仿宋_GB2312"/>
                <w:sz w:val="24"/>
                <w:szCs w:val="24"/>
                <w:lang w:val="en-US" w:eastAsia="zh-CN"/>
              </w:rPr>
            </w:pPr>
            <w:r>
              <w:rPr>
                <w:rFonts w:hint="eastAsia" w:ascii="仿宋_GB2312" w:eastAsia="仿宋_GB2312"/>
                <w:sz w:val="24"/>
                <w:szCs w:val="24"/>
                <w:lang w:val="en-US" w:eastAsia="zh-CN"/>
              </w:rPr>
              <w:t>案由：</w:t>
            </w:r>
          </w:p>
          <w:p>
            <w:pPr>
              <w:pStyle w:val="3"/>
              <w:rPr>
                <w:rFonts w:hint="eastAsia"/>
                <w:sz w:val="24"/>
                <w:szCs w:val="24"/>
                <w:lang w:val="en-US" w:eastAsia="zh-CN"/>
              </w:rPr>
            </w:pPr>
            <w:r>
              <w:rPr>
                <w:rFonts w:hint="eastAsia" w:ascii="仿宋_GB2312" w:eastAsia="仿宋_GB2312"/>
                <w:sz w:val="24"/>
                <w:szCs w:val="24"/>
                <w:lang w:val="en-US" w:eastAsia="zh-CN"/>
              </w:rPr>
              <w:t>记录：</w:t>
            </w:r>
          </w:p>
          <w:p>
            <w:pPr>
              <w:pStyle w:val="3"/>
              <w:rPr>
                <w:rFonts w:hint="eastAsia"/>
                <w:sz w:val="24"/>
                <w:szCs w:val="24"/>
                <w:lang w:val="en-US" w:eastAsia="zh-CN"/>
              </w:rPr>
            </w:pPr>
          </w:p>
          <w:p>
            <w:pPr>
              <w:pStyle w:val="3"/>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当事人：                                 案件承办人：</w:t>
            </w:r>
          </w:p>
          <w:p>
            <w:pPr>
              <w:pStyle w:val="3"/>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  月  日                           2019年  月  日</w:t>
            </w:r>
          </w:p>
          <w:p>
            <w:pPr>
              <w:pStyle w:val="3"/>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听证主持人：                             听证员：</w:t>
            </w:r>
          </w:p>
          <w:p>
            <w:pPr>
              <w:pStyle w:val="3"/>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书记员：</w:t>
            </w:r>
          </w:p>
          <w:p>
            <w:pPr>
              <w:pStyle w:val="3"/>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  月  日</w:t>
            </w:r>
          </w:p>
          <w:p>
            <w:pPr>
              <w:pStyle w:val="3"/>
              <w:jc w:val="left"/>
              <w:rPr>
                <w:rFonts w:hint="eastAsia"/>
                <w:sz w:val="24"/>
                <w:szCs w:val="24"/>
                <w:lang w:val="en-US" w:eastAsia="zh-CN"/>
              </w:rPr>
            </w:pPr>
          </w:p>
        </w:tc>
      </w:tr>
    </w:tbl>
    <w:p>
      <w:pPr>
        <w:pStyle w:val="3"/>
        <w:keepNext w:val="0"/>
        <w:keepLines w:val="0"/>
        <w:pageBreakBefore w:val="0"/>
        <w:kinsoku/>
        <w:wordWrap/>
        <w:overflowPunct/>
        <w:topLinePunct w:val="0"/>
        <w:autoSpaceDE/>
        <w:autoSpaceDN/>
        <w:bidi w:val="0"/>
        <w:adjustRightInd w:val="0"/>
        <w:snapToGrid w:val="0"/>
        <w:spacing w:line="360" w:lineRule="auto"/>
        <w:jc w:val="right"/>
        <w:textAlignment w:val="auto"/>
        <w:rPr>
          <w:rFonts w:hint="eastAsia" w:ascii="黑体" w:eastAsia="黑体"/>
          <w:color w:val="auto"/>
        </w:rPr>
      </w:pPr>
      <w:r>
        <w:rPr>
          <w:rFonts w:hint="eastAsia" w:ascii="黑体" w:eastAsia="黑体"/>
          <w:lang w:val="en-US" w:eastAsia="zh-CN"/>
        </w:rPr>
        <w:t>中华人民共和国国家卫生健康委员会制定</w:t>
      </w:r>
    </w:p>
    <w:p>
      <w:pPr>
        <w:rPr>
          <w:rFonts w:hint="eastAsia" w:ascii="黑体" w:eastAsia="黑体"/>
          <w:color w:val="auto"/>
        </w:rPr>
      </w:pPr>
      <w:r>
        <w:rPr>
          <w:rFonts w:hint="eastAsia" w:ascii="黑体" w:eastAsia="黑体"/>
          <w:color w:val="auto"/>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黑体" w:hAnsi="黑体" w:eastAsia="黑体" w:cs="黑体"/>
          <w:b w:val="0"/>
          <w:i w:val="0"/>
          <w:caps w:val="0"/>
          <w:color w:val="auto"/>
          <w:spacing w:val="0"/>
          <w:sz w:val="31"/>
          <w:szCs w:val="31"/>
          <w:shd w:val="clear" w:color="auto" w:fill="FFFFFF"/>
          <w:lang w:val="en-US" w:eastAsia="zh-CN"/>
        </w:rPr>
      </w:pPr>
      <w:r>
        <w:rPr>
          <w:rFonts w:hint="eastAsia" w:ascii="黑体" w:hAnsi="黑体" w:eastAsia="黑体" w:cs="黑体"/>
          <w:b w:val="0"/>
          <w:i w:val="0"/>
          <w:caps w:val="0"/>
          <w:color w:val="auto"/>
          <w:spacing w:val="0"/>
          <w:sz w:val="31"/>
          <w:szCs w:val="31"/>
          <w:shd w:val="clear" w:color="auto" w:fill="FFFFFF"/>
          <w:lang w:val="en-US" w:eastAsia="zh-CN"/>
        </w:rPr>
        <w:t>附录4：</w:t>
      </w:r>
    </w:p>
    <w:tbl>
      <w:tblPr>
        <w:tblStyle w:val="7"/>
        <w:tblpPr w:leftFromText="180" w:rightFromText="180" w:vertAnchor="text" w:tblpY="1"/>
        <w:tblOverlap w:val="never"/>
        <w:tblW w:w="858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8" w:hRule="atLeast"/>
        </w:trPr>
        <w:tc>
          <w:tcPr>
            <w:tcW w:w="8583" w:type="dxa"/>
            <w:tcBorders>
              <w:bottom w:val="single" w:color="auto" w:sz="4" w:space="0"/>
            </w:tcBorders>
            <w:noWrap w:val="0"/>
            <w:vAlign w:val="top"/>
          </w:tcPr>
          <w:p>
            <w:pPr>
              <w:jc w:val="center"/>
              <w:rPr>
                <w:rFonts w:hint="eastAsia" w:ascii="仿宋_GB2312" w:eastAsia="仿宋_GB2312"/>
                <w:sz w:val="36"/>
                <w:szCs w:val="36"/>
              </w:rPr>
            </w:pPr>
            <w:r>
              <w:rPr>
                <w:rFonts w:hint="eastAsia"/>
              </w:rPr>
              <w:drawing>
                <wp:anchor distT="0" distB="0" distL="114300" distR="114300" simplePos="0" relativeHeight="251662336" behindDoc="1" locked="0" layoutInCell="1" allowOverlap="1">
                  <wp:simplePos x="0" y="0"/>
                  <wp:positionH relativeFrom="column">
                    <wp:posOffset>-60960</wp:posOffset>
                  </wp:positionH>
                  <wp:positionV relativeFrom="paragraph">
                    <wp:posOffset>8890</wp:posOffset>
                  </wp:positionV>
                  <wp:extent cx="635000" cy="594360"/>
                  <wp:effectExtent l="0" t="0" r="5080" b="0"/>
                  <wp:wrapTight wrapText="bothSides">
                    <wp:wrapPolygon>
                      <wp:start x="0" y="0"/>
                      <wp:lineTo x="0" y="21046"/>
                      <wp:lineTo x="21254" y="21046"/>
                      <wp:lineTo x="21254" y="0"/>
                      <wp:lineTo x="0" y="0"/>
                    </wp:wrapPolygon>
                  </wp:wrapTight>
                  <wp:docPr id="8" name="图片 9" descr="无标题 0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9" descr="无标题 09"/>
                          <pic:cNvPicPr>
                            <a:picLocks noChangeAspect="true"/>
                          </pic:cNvPicPr>
                        </pic:nvPicPr>
                        <pic:blipFill>
                          <a:blip r:embed="rId5"/>
                          <a:stretch>
                            <a:fillRect/>
                          </a:stretch>
                        </pic:blipFill>
                        <pic:spPr>
                          <a:xfrm>
                            <a:off x="0" y="0"/>
                            <a:ext cx="635000" cy="594360"/>
                          </a:xfrm>
                          <a:prstGeom prst="rect">
                            <a:avLst/>
                          </a:prstGeom>
                          <a:noFill/>
                          <a:ln>
                            <a:noFill/>
                          </a:ln>
                        </pic:spPr>
                      </pic:pic>
                    </a:graphicData>
                  </a:graphic>
                </wp:anchor>
              </w:drawing>
            </w:r>
          </w:p>
          <w:p>
            <w:pPr>
              <w:jc w:val="center"/>
              <w:rPr>
                <w:rFonts w:hint="eastAsia" w:ascii="仿宋_GB2312" w:eastAsia="仿宋_GB2312"/>
                <w:sz w:val="36"/>
                <w:szCs w:val="36"/>
              </w:rPr>
            </w:pPr>
            <w:r>
              <w:rPr>
                <w:rFonts w:hint="eastAsia" w:ascii="仿宋_GB2312" w:eastAsia="仿宋_GB2312"/>
                <w:sz w:val="36"/>
                <w:szCs w:val="36"/>
              </w:rPr>
              <w:t>卫  生  行  政  执  法  文  书</w:t>
            </w:r>
          </w:p>
          <w:p>
            <w:pPr>
              <w:pStyle w:val="3"/>
              <w:jc w:val="center"/>
              <w:rPr>
                <w:rFonts w:hint="eastAsia" w:ascii="黑体" w:eastAsia="黑体"/>
                <w:b/>
                <w:bCs/>
                <w:sz w:val="24"/>
                <w:szCs w:val="24"/>
                <w:lang w:val="en-US" w:eastAsia="zh-CN"/>
              </w:rPr>
            </w:pPr>
          </w:p>
          <w:p>
            <w:pPr>
              <w:pStyle w:val="3"/>
              <w:jc w:val="center"/>
              <w:rPr>
                <w:rFonts w:hint="eastAsia" w:ascii="黑体" w:eastAsia="黑体"/>
                <w:b/>
                <w:bCs/>
                <w:sz w:val="24"/>
                <w:szCs w:val="24"/>
                <w:lang w:val="en-US" w:eastAsia="zh-CN"/>
              </w:rPr>
            </w:pPr>
            <w:r>
              <w:rPr>
                <w:rFonts w:hint="eastAsia" w:ascii="黑体" w:eastAsia="黑体"/>
                <w:b/>
                <w:bCs/>
                <w:sz w:val="32"/>
                <w:szCs w:val="32"/>
                <w:lang w:val="en-US" w:eastAsia="zh-CN"/>
              </w:rPr>
              <w:t>听 证 意 见 书</w:t>
            </w:r>
          </w:p>
          <w:p>
            <w:pPr>
              <w:pStyle w:val="3"/>
              <w:spacing w:before="312"/>
              <w:rPr>
                <w:rFonts w:hint="eastAsia" w:ascii="黑体" w:eastAsia="仿宋_GB2312"/>
                <w:spacing w:val="40"/>
                <w:sz w:val="24"/>
                <w:szCs w:val="24"/>
                <w:lang w:val="en-US" w:eastAsia="zh-CN"/>
              </w:rPr>
            </w:pPr>
            <w:r>
              <w:rPr>
                <w:rFonts w:hint="eastAsia" w:ascii="黑体" w:eastAsia="仿宋_GB2312"/>
                <w:spacing w:val="40"/>
                <w:sz w:val="24"/>
                <w:szCs w:val="24"/>
                <w:lang w:val="en-US" w:eastAsia="zh-CN"/>
              </w:rPr>
              <w:t xml:space="preserve">                      </w:t>
            </w:r>
          </w:p>
          <w:p>
            <w:pPr>
              <w:pStyle w:val="3"/>
              <w:spacing w:line="380" w:lineRule="exact"/>
              <w:ind w:firstLine="480" w:firstLineChars="200"/>
              <w:jc w:val="left"/>
              <w:rPr>
                <w:rFonts w:hint="eastAsia" w:eastAsia="仿宋_GB2312"/>
                <w:sz w:val="24"/>
                <w:szCs w:val="24"/>
                <w:lang w:val="en-US" w:eastAsia="zh-CN"/>
              </w:rPr>
            </w:pPr>
            <w:r>
              <w:rPr>
                <w:rFonts w:hint="eastAsia" w:eastAsia="仿宋_GB2312"/>
                <w:sz w:val="24"/>
                <w:szCs w:val="24"/>
                <w:lang w:val="en-US" w:eastAsia="zh-CN"/>
              </w:rPr>
              <w:t>本机关对</w:t>
            </w:r>
            <w:r>
              <w:rPr>
                <w:rFonts w:hint="eastAsia" w:eastAsia="仿宋_GB2312"/>
                <w:sz w:val="24"/>
                <w:szCs w:val="24"/>
                <w:u w:val="single"/>
                <w:lang w:val="en-US" w:eastAsia="zh-CN"/>
              </w:rPr>
              <w:t xml:space="preserve">                                                       </w:t>
            </w:r>
            <w:r>
              <w:rPr>
                <w:rFonts w:hint="eastAsia" w:eastAsia="仿宋_GB2312"/>
                <w:sz w:val="24"/>
                <w:szCs w:val="24"/>
                <w:lang w:val="en-US" w:eastAsia="zh-CN"/>
              </w:rPr>
              <w:t>案，拟作出</w:t>
            </w:r>
            <w:r>
              <w:rPr>
                <w:rFonts w:hint="eastAsia" w:eastAsia="仿宋_GB2312"/>
                <w:sz w:val="24"/>
                <w:szCs w:val="24"/>
                <w:u w:val="single"/>
                <w:lang w:val="en-US" w:eastAsia="zh-CN"/>
              </w:rPr>
              <w:t xml:space="preserve">  　　　　　　　          　　           </w:t>
            </w:r>
            <w:r>
              <w:rPr>
                <w:rFonts w:hint="eastAsia" w:eastAsia="仿宋_GB2312"/>
                <w:sz w:val="24"/>
                <w:szCs w:val="24"/>
                <w:lang w:val="en-US" w:eastAsia="zh-CN"/>
              </w:rPr>
              <w:t>的行政处罚，依照《中华人民共和国行政处罚法》</w:t>
            </w:r>
            <w:r>
              <w:rPr>
                <w:rFonts w:hint="eastAsia" w:eastAsia="仿宋_GB2312"/>
                <w:b w:val="0"/>
                <w:bCs w:val="0"/>
                <w:color w:val="auto"/>
                <w:sz w:val="24"/>
                <w:szCs w:val="24"/>
                <w:lang w:val="en-US" w:eastAsia="zh-CN"/>
              </w:rPr>
              <w:t>第四十四条</w:t>
            </w:r>
            <w:r>
              <w:rPr>
                <w:rFonts w:hint="eastAsia" w:eastAsia="仿宋_GB2312"/>
                <w:sz w:val="24"/>
                <w:szCs w:val="24"/>
                <w:lang w:val="en-US" w:eastAsia="zh-CN"/>
              </w:rPr>
              <w:t>之规定，本机关于</w:t>
            </w:r>
            <w:r>
              <w:rPr>
                <w:rFonts w:hint="eastAsia" w:eastAsia="仿宋_GB2312"/>
                <w:sz w:val="24"/>
                <w:szCs w:val="24"/>
                <w:u w:val="single"/>
                <w:lang w:val="en-US" w:eastAsia="zh-CN"/>
              </w:rPr>
              <w:t xml:space="preserve">    </w:t>
            </w:r>
            <w:r>
              <w:rPr>
                <w:rFonts w:hint="eastAsia" w:eastAsia="仿宋_GB2312"/>
                <w:sz w:val="24"/>
                <w:szCs w:val="24"/>
                <w:lang w:val="en-US" w:eastAsia="zh-CN"/>
              </w:rPr>
              <w:t>年</w:t>
            </w:r>
            <w:r>
              <w:rPr>
                <w:rFonts w:hint="eastAsia" w:eastAsia="仿宋_GB2312"/>
                <w:sz w:val="24"/>
                <w:szCs w:val="24"/>
                <w:u w:val="single"/>
                <w:lang w:val="en-US" w:eastAsia="zh-CN"/>
              </w:rPr>
              <w:t xml:space="preserve">   </w:t>
            </w:r>
            <w:r>
              <w:rPr>
                <w:rFonts w:hint="eastAsia" w:eastAsia="仿宋_GB2312"/>
                <w:sz w:val="24"/>
                <w:szCs w:val="24"/>
                <w:lang w:val="en-US" w:eastAsia="zh-CN"/>
              </w:rPr>
              <w:t>月</w:t>
            </w:r>
            <w:r>
              <w:rPr>
                <w:rFonts w:hint="eastAsia" w:eastAsia="仿宋_GB2312"/>
                <w:sz w:val="24"/>
                <w:szCs w:val="24"/>
                <w:u w:val="single"/>
                <w:lang w:val="en-US" w:eastAsia="zh-CN"/>
              </w:rPr>
              <w:t xml:space="preserve"> 　</w:t>
            </w:r>
            <w:r>
              <w:rPr>
                <w:rFonts w:hint="eastAsia" w:eastAsia="仿宋_GB2312"/>
                <w:sz w:val="24"/>
                <w:szCs w:val="24"/>
                <w:lang w:val="en-US" w:eastAsia="zh-CN"/>
              </w:rPr>
              <w:t>日进行了（公开/不公开）听证，当事人与案件承办人员分别就案件事实作了陈述，并进行了相互质证。</w:t>
            </w:r>
          </w:p>
          <w:p>
            <w:pPr>
              <w:pStyle w:val="3"/>
              <w:spacing w:line="380" w:lineRule="exact"/>
              <w:ind w:firstLine="480" w:firstLineChars="200"/>
              <w:rPr>
                <w:rFonts w:hint="eastAsia" w:eastAsia="仿宋_GB2312"/>
                <w:sz w:val="24"/>
                <w:szCs w:val="24"/>
                <w:lang w:val="en-US" w:eastAsia="zh-CN"/>
              </w:rPr>
            </w:pPr>
            <w:r>
              <w:rPr>
                <w:rFonts w:hint="eastAsia" w:eastAsia="仿宋_GB2312"/>
                <w:sz w:val="24"/>
                <w:szCs w:val="24"/>
                <w:lang w:val="en-US" w:eastAsia="zh-CN"/>
              </w:rPr>
              <w:t>当事人陈述的内容和提供的证据主要为：</w:t>
            </w:r>
          </w:p>
          <w:p>
            <w:pPr>
              <w:pStyle w:val="3"/>
              <w:spacing w:line="380" w:lineRule="exact"/>
              <w:rPr>
                <w:rFonts w:hint="eastAsia" w:eastAsia="仿宋_GB2312"/>
                <w:sz w:val="24"/>
                <w:szCs w:val="24"/>
                <w:lang w:val="en-US" w:eastAsia="zh-CN"/>
              </w:rPr>
            </w:pPr>
          </w:p>
          <w:p>
            <w:pPr>
              <w:pStyle w:val="3"/>
              <w:spacing w:line="380" w:lineRule="exact"/>
              <w:rPr>
                <w:rFonts w:hint="eastAsia" w:eastAsia="仿宋_GB2312"/>
                <w:sz w:val="24"/>
                <w:szCs w:val="24"/>
                <w:lang w:val="en-US" w:eastAsia="zh-CN"/>
              </w:rPr>
            </w:pPr>
          </w:p>
          <w:p>
            <w:pPr>
              <w:pStyle w:val="3"/>
              <w:spacing w:line="380" w:lineRule="exact"/>
              <w:ind w:firstLine="480" w:firstLineChars="200"/>
              <w:rPr>
                <w:rFonts w:hint="eastAsia" w:eastAsia="仿宋_GB2312"/>
                <w:sz w:val="24"/>
                <w:szCs w:val="24"/>
                <w:lang w:val="en-US" w:eastAsia="zh-CN"/>
              </w:rPr>
            </w:pPr>
            <w:r>
              <w:rPr>
                <w:rFonts w:hint="eastAsia" w:eastAsia="仿宋_GB2312"/>
                <w:sz w:val="24"/>
                <w:szCs w:val="24"/>
                <w:lang w:val="en-US" w:eastAsia="zh-CN"/>
              </w:rPr>
              <w:t>案件承办人员陈述的内容和提出的证据主要为：</w:t>
            </w:r>
          </w:p>
          <w:p>
            <w:pPr>
              <w:pStyle w:val="3"/>
              <w:spacing w:line="380" w:lineRule="exact"/>
              <w:rPr>
                <w:rFonts w:hint="eastAsia" w:eastAsia="仿宋_GB2312"/>
                <w:sz w:val="24"/>
                <w:szCs w:val="24"/>
                <w:lang w:val="en-US" w:eastAsia="zh-CN"/>
              </w:rPr>
            </w:pPr>
          </w:p>
          <w:p>
            <w:pPr>
              <w:pStyle w:val="3"/>
              <w:spacing w:line="380" w:lineRule="exact"/>
              <w:rPr>
                <w:rFonts w:hint="eastAsia" w:eastAsia="仿宋_GB2312"/>
                <w:sz w:val="24"/>
                <w:szCs w:val="24"/>
                <w:lang w:val="en-US" w:eastAsia="zh-CN"/>
              </w:rPr>
            </w:pPr>
          </w:p>
          <w:p>
            <w:pPr>
              <w:pStyle w:val="3"/>
              <w:spacing w:line="380" w:lineRule="exact"/>
              <w:ind w:firstLine="480" w:firstLineChars="200"/>
              <w:rPr>
                <w:rFonts w:hint="eastAsia" w:eastAsia="仿宋_GB2312"/>
                <w:sz w:val="24"/>
                <w:szCs w:val="24"/>
                <w:lang w:val="en-US" w:eastAsia="zh-CN"/>
              </w:rPr>
            </w:pPr>
            <w:r>
              <w:rPr>
                <w:rFonts w:hint="eastAsia" w:eastAsia="仿宋_GB2312"/>
                <w:sz w:val="24"/>
                <w:szCs w:val="24"/>
                <w:lang w:val="en-US" w:eastAsia="zh-CN"/>
              </w:rPr>
              <w:t>听证人员在充分听取双方意见后，经过综合评议提出以下意见：</w:t>
            </w:r>
          </w:p>
          <w:p>
            <w:pPr>
              <w:pStyle w:val="3"/>
              <w:spacing w:line="380" w:lineRule="exact"/>
              <w:rPr>
                <w:rFonts w:hint="eastAsia" w:eastAsia="仿宋_GB2312"/>
                <w:sz w:val="24"/>
                <w:szCs w:val="24"/>
                <w:lang w:val="en-US" w:eastAsia="zh-CN"/>
              </w:rPr>
            </w:pPr>
          </w:p>
          <w:p>
            <w:pPr>
              <w:pStyle w:val="3"/>
              <w:spacing w:line="380" w:lineRule="exact"/>
              <w:rPr>
                <w:rFonts w:hint="eastAsia" w:eastAsia="仿宋_GB2312"/>
                <w:sz w:val="24"/>
                <w:szCs w:val="24"/>
                <w:lang w:val="en-US" w:eastAsia="zh-CN"/>
              </w:rPr>
            </w:pPr>
          </w:p>
          <w:p>
            <w:pPr>
              <w:pStyle w:val="3"/>
              <w:spacing w:after="156" w:line="380" w:lineRule="exact"/>
              <w:ind w:firstLine="4800" w:firstLineChars="2000"/>
              <w:rPr>
                <w:rFonts w:hint="eastAsia" w:eastAsia="仿宋_GB2312"/>
                <w:sz w:val="24"/>
                <w:szCs w:val="24"/>
                <w:lang w:val="en-US" w:eastAsia="zh-CN"/>
              </w:rPr>
            </w:pPr>
            <w:r>
              <w:rPr>
                <w:rFonts w:hint="eastAsia" w:eastAsia="仿宋_GB2312"/>
                <w:sz w:val="24"/>
                <w:szCs w:val="24"/>
                <w:lang w:val="en-US" w:eastAsia="zh-CN"/>
              </w:rPr>
              <w:t xml:space="preserve">听证人员签名：                                 </w:t>
            </w:r>
          </w:p>
          <w:p>
            <w:pPr>
              <w:pStyle w:val="3"/>
              <w:spacing w:after="156" w:line="380" w:lineRule="exact"/>
              <w:rPr>
                <w:rFonts w:hint="eastAsia" w:eastAsia="仿宋_GB2312"/>
                <w:sz w:val="24"/>
                <w:szCs w:val="24"/>
                <w:lang w:val="en-US" w:eastAsia="zh-CN"/>
              </w:rPr>
            </w:pPr>
            <w:r>
              <w:rPr>
                <w:rFonts w:hint="eastAsia" w:eastAsia="仿宋_GB2312"/>
                <w:sz w:val="24"/>
                <w:szCs w:val="24"/>
                <w:lang w:val="en-US" w:eastAsia="zh-CN"/>
              </w:rPr>
              <w:t xml:space="preserve">                                         　　　　　　 年    月    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5" w:hRule="atLeast"/>
        </w:trPr>
        <w:tc>
          <w:tcPr>
            <w:tcW w:w="8583" w:type="dxa"/>
            <w:tcBorders>
              <w:top w:val="single" w:color="auto" w:sz="4" w:space="0"/>
            </w:tcBorders>
            <w:noWrap w:val="0"/>
            <w:vAlign w:val="top"/>
          </w:tcPr>
          <w:p>
            <w:pPr>
              <w:pStyle w:val="3"/>
              <w:spacing w:before="312"/>
              <w:rPr>
                <w:rFonts w:hint="eastAsia" w:eastAsia="仿宋_GB2312"/>
                <w:sz w:val="24"/>
                <w:szCs w:val="24"/>
                <w:lang w:val="en-US" w:eastAsia="zh-CN"/>
              </w:rPr>
            </w:pPr>
            <w:r>
              <w:rPr>
                <w:rFonts w:hint="eastAsia" w:eastAsia="仿宋_GB2312"/>
                <w:sz w:val="24"/>
                <w:szCs w:val="24"/>
                <w:lang w:val="en-US" w:eastAsia="zh-CN"/>
              </w:rPr>
              <w:t>行政机关负责人意见：</w:t>
            </w:r>
          </w:p>
          <w:p>
            <w:pPr>
              <w:pStyle w:val="3"/>
              <w:spacing w:before="312"/>
              <w:rPr>
                <w:rFonts w:hint="eastAsia" w:eastAsia="仿宋_GB2312"/>
                <w:sz w:val="24"/>
                <w:szCs w:val="24"/>
                <w:lang w:val="en-US" w:eastAsia="zh-CN"/>
              </w:rPr>
            </w:pPr>
            <w:r>
              <w:rPr>
                <w:rFonts w:hint="eastAsia" w:eastAsia="仿宋_GB2312"/>
                <w:sz w:val="24"/>
                <w:szCs w:val="24"/>
                <w:lang w:val="en-US" w:eastAsia="zh-CN"/>
              </w:rPr>
              <w:t xml:space="preserve">                                        负责人签名：</w:t>
            </w:r>
          </w:p>
          <w:p>
            <w:pPr>
              <w:pStyle w:val="3"/>
              <w:spacing w:before="312" w:after="156"/>
              <w:ind w:firstLine="840"/>
              <w:rPr>
                <w:rFonts w:hint="eastAsia" w:eastAsia="仿宋_GB2312"/>
                <w:sz w:val="24"/>
                <w:szCs w:val="24"/>
                <w:lang w:val="en-US" w:eastAsia="zh-CN"/>
              </w:rPr>
            </w:pPr>
            <w:r>
              <w:rPr>
                <w:rFonts w:hint="eastAsia" w:eastAsia="仿宋_GB2312"/>
                <w:sz w:val="24"/>
                <w:szCs w:val="24"/>
                <w:lang w:val="en-US" w:eastAsia="zh-CN"/>
              </w:rPr>
              <w:t xml:space="preserve">                                  　　　　　   年   月   日                               </w:t>
            </w:r>
          </w:p>
        </w:tc>
      </w:tr>
    </w:tbl>
    <w:p>
      <w:pPr>
        <w:pStyle w:val="3"/>
        <w:jc w:val="right"/>
        <w:rPr>
          <w:rFonts w:hint="eastAsia" w:ascii="仿宋_GB2312" w:hAnsi="微软雅黑" w:eastAsia="仿宋_GB2312" w:cs="仿宋_GB2312"/>
          <w:b w:val="0"/>
          <w:i w:val="0"/>
          <w:caps w:val="0"/>
          <w:color w:val="auto"/>
          <w:spacing w:val="0"/>
          <w:sz w:val="31"/>
          <w:szCs w:val="31"/>
          <w:highlight w:val="none"/>
          <w:shd w:val="clear" w:color="auto" w:fill="FFFFFF"/>
        </w:rPr>
      </w:pPr>
      <w:r>
        <w:rPr>
          <w:rFonts w:hint="eastAsia" w:ascii="黑体" w:eastAsia="黑体"/>
          <w:lang w:val="en-US" w:eastAsia="zh-CN"/>
        </w:rPr>
        <w:t>中华人民共和国国家卫生健康委员会制定</w:t>
      </w:r>
    </w:p>
    <w:sectPr>
      <w:footerReference r:id="rId3" w:type="default"/>
      <w:pgSz w:w="11906" w:h="16838"/>
      <w:pgMar w:top="1440" w:right="1701" w:bottom="1440" w:left="170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  \* MERGEFORMAT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  \* MERGEFORMAT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F4016"/>
    <w:multiLevelType w:val="singleLevel"/>
    <w:tmpl w:val="E65F4016"/>
    <w:lvl w:ilvl="0" w:tentative="0">
      <w:start w:val="1"/>
      <w:numFmt w:val="chineseCounting"/>
      <w:suff w:val="nothing"/>
      <w:lvlText w:val="（%1）"/>
      <w:lvlJc w:val="left"/>
      <w:rPr>
        <w:rFonts w:hint="eastAsia"/>
      </w:rPr>
    </w:lvl>
  </w:abstractNum>
  <w:abstractNum w:abstractNumId="1">
    <w:nsid w:val="2F479C08"/>
    <w:multiLevelType w:val="singleLevel"/>
    <w:tmpl w:val="2F479C08"/>
    <w:lvl w:ilvl="0" w:tentative="0">
      <w:start w:val="1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ODEyNDRmYzgwMzQ1ZjQyYTVmMDI4OWY3YTYyZWMifQ=="/>
  </w:docVars>
  <w:rsids>
    <w:rsidRoot w:val="2200119C"/>
    <w:rsid w:val="00815E43"/>
    <w:rsid w:val="00EF5E4F"/>
    <w:rsid w:val="01A76A50"/>
    <w:rsid w:val="01F753C4"/>
    <w:rsid w:val="02A628D3"/>
    <w:rsid w:val="032C4E47"/>
    <w:rsid w:val="034B5923"/>
    <w:rsid w:val="03D261D9"/>
    <w:rsid w:val="04133956"/>
    <w:rsid w:val="06C04FC5"/>
    <w:rsid w:val="08BC5BB6"/>
    <w:rsid w:val="09C15C02"/>
    <w:rsid w:val="09CD0859"/>
    <w:rsid w:val="0C3A46E4"/>
    <w:rsid w:val="0C923886"/>
    <w:rsid w:val="0DEF5EBF"/>
    <w:rsid w:val="0E6022EB"/>
    <w:rsid w:val="0E786070"/>
    <w:rsid w:val="0EC6150D"/>
    <w:rsid w:val="0F85151B"/>
    <w:rsid w:val="10AF1A6E"/>
    <w:rsid w:val="11473558"/>
    <w:rsid w:val="12555A81"/>
    <w:rsid w:val="14981E3A"/>
    <w:rsid w:val="15ED1676"/>
    <w:rsid w:val="19681049"/>
    <w:rsid w:val="19D071F1"/>
    <w:rsid w:val="1B8F5177"/>
    <w:rsid w:val="1C5E75EF"/>
    <w:rsid w:val="1C665EC8"/>
    <w:rsid w:val="1CE2131E"/>
    <w:rsid w:val="1EFFEA7B"/>
    <w:rsid w:val="21113B23"/>
    <w:rsid w:val="21A8001C"/>
    <w:rsid w:val="2200119C"/>
    <w:rsid w:val="224F429B"/>
    <w:rsid w:val="25626AA1"/>
    <w:rsid w:val="28421312"/>
    <w:rsid w:val="292875F4"/>
    <w:rsid w:val="29D250C2"/>
    <w:rsid w:val="2A0F5E0A"/>
    <w:rsid w:val="2B566C9C"/>
    <w:rsid w:val="2CB74F17"/>
    <w:rsid w:val="2DFF1C8E"/>
    <w:rsid w:val="30B319D3"/>
    <w:rsid w:val="31964A88"/>
    <w:rsid w:val="34A2619D"/>
    <w:rsid w:val="34BB1D4A"/>
    <w:rsid w:val="3533095C"/>
    <w:rsid w:val="35A624C8"/>
    <w:rsid w:val="38341B11"/>
    <w:rsid w:val="38E07C5B"/>
    <w:rsid w:val="3BD01B51"/>
    <w:rsid w:val="3CAA3BDC"/>
    <w:rsid w:val="3F4C367C"/>
    <w:rsid w:val="3FFF5C89"/>
    <w:rsid w:val="40A24EE0"/>
    <w:rsid w:val="40BF2194"/>
    <w:rsid w:val="415C1AF3"/>
    <w:rsid w:val="44CF2D69"/>
    <w:rsid w:val="45FEF049"/>
    <w:rsid w:val="47CF274A"/>
    <w:rsid w:val="47F25A65"/>
    <w:rsid w:val="4AC72C8D"/>
    <w:rsid w:val="4DFE254E"/>
    <w:rsid w:val="4EA8432F"/>
    <w:rsid w:val="4F3E3C22"/>
    <w:rsid w:val="4FAB2261"/>
    <w:rsid w:val="50DA33D2"/>
    <w:rsid w:val="517D3B1B"/>
    <w:rsid w:val="5225737F"/>
    <w:rsid w:val="52EA0EB7"/>
    <w:rsid w:val="58E515C2"/>
    <w:rsid w:val="596811C3"/>
    <w:rsid w:val="5C0107C7"/>
    <w:rsid w:val="5D176AD8"/>
    <w:rsid w:val="5DFF79BB"/>
    <w:rsid w:val="5EF6311A"/>
    <w:rsid w:val="5F903F66"/>
    <w:rsid w:val="63554393"/>
    <w:rsid w:val="644935A0"/>
    <w:rsid w:val="667527F2"/>
    <w:rsid w:val="67ED1BBE"/>
    <w:rsid w:val="6A132129"/>
    <w:rsid w:val="6C27128A"/>
    <w:rsid w:val="6DAB401A"/>
    <w:rsid w:val="6E790EE0"/>
    <w:rsid w:val="6F2A6966"/>
    <w:rsid w:val="701301D8"/>
    <w:rsid w:val="722F0363"/>
    <w:rsid w:val="725923A1"/>
    <w:rsid w:val="72874A0F"/>
    <w:rsid w:val="72F53670"/>
    <w:rsid w:val="73567143"/>
    <w:rsid w:val="73A441A1"/>
    <w:rsid w:val="748A4EFA"/>
    <w:rsid w:val="74A02071"/>
    <w:rsid w:val="74E02D61"/>
    <w:rsid w:val="74FB24C9"/>
    <w:rsid w:val="76D84554"/>
    <w:rsid w:val="76F13DF2"/>
    <w:rsid w:val="77EC27B2"/>
    <w:rsid w:val="785B21C7"/>
    <w:rsid w:val="788C2381"/>
    <w:rsid w:val="78E95884"/>
    <w:rsid w:val="7A480529"/>
    <w:rsid w:val="7A6C1F86"/>
    <w:rsid w:val="7B6A02D7"/>
    <w:rsid w:val="7BBFCED3"/>
    <w:rsid w:val="7CBB7C19"/>
    <w:rsid w:val="7CD548F8"/>
    <w:rsid w:val="7D6230AA"/>
    <w:rsid w:val="7E241CFB"/>
    <w:rsid w:val="7FBD55F7"/>
    <w:rsid w:val="89B331BA"/>
    <w:rsid w:val="8F7F2ECC"/>
    <w:rsid w:val="BBBFD3D2"/>
    <w:rsid w:val="BEEE2D1E"/>
    <w:rsid w:val="DDEBD133"/>
    <w:rsid w:val="DFFCCCAF"/>
    <w:rsid w:val="DFFF455F"/>
    <w:rsid w:val="ED3FD631"/>
    <w:rsid w:val="EF75E339"/>
    <w:rsid w:val="EFF64F06"/>
    <w:rsid w:val="F56DAAC9"/>
    <w:rsid w:val="F7EFBEA8"/>
    <w:rsid w:val="FCBD5C0A"/>
    <w:rsid w:val="FD338641"/>
    <w:rsid w:val="FEDB73DC"/>
    <w:rsid w:val="FEFB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FollowedHyperlink"/>
    <w:basedOn w:val="8"/>
    <w:qFormat/>
    <w:uiPriority w:val="0"/>
    <w:rPr>
      <w:color w:val="333333"/>
      <w:u w:val="none"/>
    </w:rPr>
  </w:style>
  <w:style w:type="character" w:styleId="10">
    <w:name w:val="Hyperlink"/>
    <w:basedOn w:val="8"/>
    <w:qFormat/>
    <w:uiPriority w:val="0"/>
    <w:rPr>
      <w:color w:val="0000FF"/>
      <w:u w:val="single"/>
    </w:rPr>
  </w:style>
  <w:style w:type="character" w:customStyle="1" w:styleId="11">
    <w:name w:val="layui-layer-tabnow"/>
    <w:basedOn w:val="8"/>
    <w:qFormat/>
    <w:uiPriority w:val="0"/>
    <w:rPr>
      <w:bdr w:val="single" w:color="CCCCCC" w:sz="4" w:space="0"/>
      <w:shd w:val="clear" w:fill="FFFFFF"/>
    </w:rPr>
  </w:style>
  <w:style w:type="character" w:customStyle="1" w:styleId="12">
    <w:name w:val="first-child"/>
    <w:basedOn w:val="8"/>
    <w:qFormat/>
    <w:uiPriority w:val="0"/>
  </w:style>
  <w:style w:type="character" w:customStyle="1" w:styleId="13">
    <w:name w:val="dot"/>
    <w:basedOn w:val="8"/>
    <w:qFormat/>
    <w:uiPriority w:val="0"/>
  </w:style>
  <w:style w:type="character" w:customStyle="1" w:styleId="14">
    <w:name w:val="time"/>
    <w:basedOn w:val="8"/>
    <w:qFormat/>
    <w:uiPriority w:val="0"/>
    <w:rPr>
      <w:color w:val="999999"/>
    </w:rPr>
  </w:style>
  <w:style w:type="character" w:customStyle="1" w:styleId="15">
    <w:name w:val="time1"/>
    <w:basedOn w:val="8"/>
    <w:qFormat/>
    <w:uiPriority w:val="0"/>
    <w:rPr>
      <w:color w:val="C4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6947</Words>
  <Characters>7001</Characters>
  <Lines>0</Lines>
  <Paragraphs>0</Paragraphs>
  <TotalTime>94</TotalTime>
  <ScaleCrop>false</ScaleCrop>
  <LinksUpToDate>false</LinksUpToDate>
  <CharactersWithSpaces>8731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2022-06-18T01:47:00Z</dcterms:created>
  <dc:creator>刘涛</dc:creator>
  <cp:lastModifiedBy>guest</cp:lastModifiedBy>
  <cp:lastPrinted>2023-02-07T19:44:00Z</cp:lastPrinted>
  <dcterms:modified xsi:type="dcterms:W3CDTF">2023-02-13T16:18:53Z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E10F4174CD694812B41F951F88145543</vt:lpwstr>
  </property>
</Properties>
</file>