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49A40">
      <w:pPr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附件2</w:t>
      </w:r>
    </w:p>
    <w:p w14:paraId="51F623A4">
      <w:pPr>
        <w:ind w:firstLine="4800" w:firstLineChars="15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 w14:paraId="5C863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  <w:t>第三批省级临床重点专科名单</w:t>
      </w:r>
    </w:p>
    <w:tbl>
      <w:tblPr>
        <w:tblStyle w:val="5"/>
        <w:tblW w:w="93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690"/>
      </w:tblGrid>
      <w:tr w14:paraId="76DA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695" w:type="dxa"/>
            <w:vAlign w:val="center"/>
          </w:tcPr>
          <w:p w14:paraId="75D60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专科名称</w:t>
            </w:r>
          </w:p>
        </w:tc>
        <w:tc>
          <w:tcPr>
            <w:tcW w:w="7690" w:type="dxa"/>
            <w:vAlign w:val="center"/>
          </w:tcPr>
          <w:p w14:paraId="45424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单位</w:t>
            </w:r>
          </w:p>
        </w:tc>
      </w:tr>
      <w:tr w14:paraId="0A28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 w14:paraId="48BDE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消化内科</w:t>
            </w:r>
          </w:p>
          <w:p w14:paraId="49693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690" w:type="dxa"/>
            <w:vAlign w:val="center"/>
          </w:tcPr>
          <w:p w14:paraId="329A0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陕西省人民医院、西安交通大学第一附属医院、延安大学附属医院、西安市中心医院、西安市儿童医院、西安市大兴医院、宝鸡市中心医院、咸阳市中心医院、渭南市中心医院、西安交通大学第一附属医院榆林医院、榆林市星元医院、安康市中心医院</w:t>
            </w:r>
          </w:p>
        </w:tc>
      </w:tr>
      <w:tr w14:paraId="55F4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 w14:paraId="66956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妇科</w:t>
            </w:r>
          </w:p>
        </w:tc>
        <w:tc>
          <w:tcPr>
            <w:tcW w:w="7690" w:type="dxa"/>
            <w:vAlign w:val="center"/>
          </w:tcPr>
          <w:p w14:paraId="18570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陕西省人民医院、西安交通大学第二附属医院、西北妇女儿童医院、延安大学附属医院、西安市第四医院、宝鸡市中心医院、宝鸡市妇幼保健院、汉中市中心医院、商洛市中心医院</w:t>
            </w:r>
          </w:p>
        </w:tc>
      </w:tr>
      <w:tr w14:paraId="27A9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695" w:type="dxa"/>
            <w:vAlign w:val="center"/>
          </w:tcPr>
          <w:p w14:paraId="6E441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康复医学科</w:t>
            </w:r>
          </w:p>
        </w:tc>
        <w:tc>
          <w:tcPr>
            <w:tcW w:w="7690" w:type="dxa"/>
            <w:vAlign w:val="center"/>
          </w:tcPr>
          <w:p w14:paraId="38322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西安交通大学第一附属医院、西安交通大学第二附属医院、延安大学附属医院、陕西省康复医院、汉中市中心医院</w:t>
            </w:r>
          </w:p>
        </w:tc>
      </w:tr>
      <w:tr w14:paraId="2C8A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695" w:type="dxa"/>
            <w:vAlign w:val="center"/>
          </w:tcPr>
          <w:p w14:paraId="56E8B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重症医学科</w:t>
            </w:r>
          </w:p>
        </w:tc>
        <w:tc>
          <w:tcPr>
            <w:tcW w:w="7690" w:type="dxa"/>
            <w:vAlign w:val="center"/>
          </w:tcPr>
          <w:p w14:paraId="06AB9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陕西省人民医院、西安交通大学第二附属医院、宝鸡市中心医院、渭南市中心医院、西安交通大学第一附属医院榆林医院、杨凌示范区医院</w:t>
            </w:r>
          </w:p>
        </w:tc>
      </w:tr>
      <w:tr w14:paraId="7F9A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 w14:paraId="201AF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麻醉科</w:t>
            </w:r>
          </w:p>
        </w:tc>
        <w:tc>
          <w:tcPr>
            <w:tcW w:w="7690" w:type="dxa"/>
            <w:vAlign w:val="center"/>
          </w:tcPr>
          <w:p w14:paraId="38670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陕西省人民医院、西安交通大学附属口腔医院、西北大学第一医院、西北妇女儿童医院、延安大学附属医院、西安医学院第一附属医院、西安医学院第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二附属医院、三二〇一医院、西安市红会医院、宝鸡市人民医院、咸阳市第一人民医院、咸阳市中心医院、商洛市中心医院、安康市中心医院</w:t>
            </w:r>
          </w:p>
        </w:tc>
      </w:tr>
      <w:tr w14:paraId="3023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 w14:paraId="3A02E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护理</w:t>
            </w:r>
          </w:p>
        </w:tc>
        <w:tc>
          <w:tcPr>
            <w:tcW w:w="7690" w:type="dxa"/>
            <w:vAlign w:val="center"/>
          </w:tcPr>
          <w:p w14:paraId="4816CE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西安交通大学第一附属医院、陕西省第二医院、陕西省肿瘤医院、西北妇女儿童医院、西安医学院第一附属医院、西安医学院第二附属医院、西安市中心医院、西安市儿童医院、西安市第九医院、咸阳市中心医院、渭南市中心医院、安康市中心医院</w:t>
            </w:r>
          </w:p>
        </w:tc>
      </w:tr>
    </w:tbl>
    <w:p w14:paraId="62F00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 w14:paraId="6048B74F">
      <w:pPr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 w14:paraId="412C5A38">
      <w:pPr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sectPr>
          <w:pgSz w:w="11906" w:h="16838"/>
          <w:pgMar w:top="1701" w:right="1587" w:bottom="1587" w:left="1587" w:header="851" w:footer="992" w:gutter="0"/>
          <w:cols w:space="0" w:num="1"/>
          <w:rtlGutter w:val="0"/>
          <w:docGrid w:type="lines" w:linePitch="312" w:charSpace="0"/>
        </w:sectPr>
      </w:pPr>
    </w:p>
    <w:p w14:paraId="0B5DD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E2ZGY3OWJkNzBiNjkxNmM0ODViYTg1MGRhZTMifQ=="/>
  </w:docVars>
  <w:rsids>
    <w:rsidRoot w:val="00172A27"/>
    <w:rsid w:val="03464D4A"/>
    <w:rsid w:val="0AE708DA"/>
    <w:rsid w:val="0AFC27D1"/>
    <w:rsid w:val="168E4615"/>
    <w:rsid w:val="16D63D0E"/>
    <w:rsid w:val="1C475F85"/>
    <w:rsid w:val="1D17423A"/>
    <w:rsid w:val="1EC50914"/>
    <w:rsid w:val="1ED50B30"/>
    <w:rsid w:val="264E44BF"/>
    <w:rsid w:val="27997B39"/>
    <w:rsid w:val="2EFD7EC7"/>
    <w:rsid w:val="30C72299"/>
    <w:rsid w:val="397D4756"/>
    <w:rsid w:val="3B385B05"/>
    <w:rsid w:val="43200B18"/>
    <w:rsid w:val="5908026F"/>
    <w:rsid w:val="65BA1C8B"/>
    <w:rsid w:val="695D32AE"/>
    <w:rsid w:val="72FD4AB9"/>
    <w:rsid w:val="79375518"/>
    <w:rsid w:val="7BCE082A"/>
    <w:rsid w:val="7D5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99"/>
    <w:pPr>
      <w:ind w:firstLine="560" w:firstLineChars="200"/>
    </w:pPr>
    <w:rPr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561</Words>
  <Characters>561</Characters>
  <Lines>0</Lines>
  <Paragraphs>0</Paragraphs>
  <TotalTime>1</TotalTime>
  <ScaleCrop>false</ScaleCrop>
  <LinksUpToDate>false</LinksUpToDate>
  <CharactersWithSpaces>561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郭亚华</cp:lastModifiedBy>
  <cp:lastPrinted>2025-06-24T09:26:00Z</cp:lastPrinted>
  <dcterms:modified xsi:type="dcterms:W3CDTF">2025-06-24T11:54:08Z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78C9ECA83B4A4DBEAFE99269C5FC0651_13</vt:lpwstr>
  </property>
  <property fmtid="{D5CDD505-2E9C-101B-9397-08002B2CF9AE}" pid="4" name="KSOTemplateDocerSaveRecord">
    <vt:lpwstr>eyJoZGlkIjoiM2ZiODk3MWRhMmRlODM5YWVhMWRkYTY3ODdjZmE2MTEiLCJ1c2VySWQiOiIzMDEwMDk4NjEifQ==</vt:lpwstr>
  </property>
</Properties>
</file>